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2F67D" w14:textId="45F454DF" w:rsidR="00F13B69" w:rsidRDefault="00424833">
      <w:r w:rsidRPr="00424833">
        <w:t xml:space="preserve">Cloud computing is the on-demand delivery of computing </w:t>
      </w:r>
      <w:proofErr w:type="gramStart"/>
      <w:r w:rsidRPr="00424833">
        <w:t>services</w:t>
      </w:r>
      <w:r>
        <w:t xml:space="preserve">  </w:t>
      </w:r>
      <w:r w:rsidRPr="00424833">
        <w:t>including</w:t>
      </w:r>
      <w:proofErr w:type="gramEnd"/>
      <w:r w:rsidRPr="00424833">
        <w:t xml:space="preserve"> servers, storage, databases, networking, and software</w:t>
      </w:r>
      <w:r>
        <w:t xml:space="preserve"> </w:t>
      </w:r>
      <w:r w:rsidRPr="00424833">
        <w:t>over the internet</w:t>
      </w:r>
      <w:r>
        <w:t xml:space="preserve"> </w:t>
      </w:r>
    </w:p>
    <w:p w14:paraId="26FCDF9E" w14:textId="550F7D5B" w:rsidR="00424833" w:rsidRDefault="00424833">
      <w:r>
        <w:t xml:space="preserve">Microsoft Azure – Seamless integration with native </w:t>
      </w:r>
      <w:proofErr w:type="spellStart"/>
      <w:r>
        <w:t>microsoft</w:t>
      </w:r>
      <w:proofErr w:type="spellEnd"/>
      <w:r>
        <w:t xml:space="preserve"> apps </w:t>
      </w:r>
    </w:p>
    <w:p w14:paraId="0C7D6BBF" w14:textId="5762B55F" w:rsidR="00424833" w:rsidRDefault="00424833">
      <w:r>
        <w:t xml:space="preserve">Unmatched Hybrid Cloud capabilities </w:t>
      </w:r>
    </w:p>
    <w:p w14:paraId="038F6441" w14:textId="102F5FD2" w:rsidR="00424833" w:rsidRDefault="00424833">
      <w:r>
        <w:t xml:space="preserve">Exceptional scalability </w:t>
      </w:r>
    </w:p>
    <w:p w14:paraId="1925B8C8" w14:textId="3B4244AD" w:rsidR="00424833" w:rsidRDefault="00424833">
      <w:r>
        <w:t xml:space="preserve">Enterprise grade security </w:t>
      </w:r>
    </w:p>
    <w:p w14:paraId="69FBF6AD" w14:textId="2024E019" w:rsidR="00424833" w:rsidRDefault="00424833">
      <w:r>
        <w:t>Advanced ai and analytics</w:t>
      </w:r>
    </w:p>
    <w:p w14:paraId="78587E3D" w14:textId="6B63404C" w:rsidR="00424833" w:rsidRDefault="00424833">
      <w:r>
        <w:t>Cost effective</w:t>
      </w:r>
    </w:p>
    <w:p w14:paraId="64B144BB" w14:textId="77777777" w:rsidR="00424833" w:rsidRDefault="00424833"/>
    <w:p w14:paraId="360F72A0" w14:textId="719BBF5C" w:rsidR="00424833" w:rsidRDefault="00424833">
      <w:r>
        <w:t xml:space="preserve">HOSTING </w:t>
      </w:r>
    </w:p>
    <w:p w14:paraId="1A1F349F" w14:textId="0BA6324A" w:rsidR="00424833" w:rsidRDefault="00424833">
      <w:r>
        <w:rPr>
          <w:noProof/>
        </w:rPr>
        <w:drawing>
          <wp:inline distT="0" distB="0" distL="0" distR="0" wp14:anchorId="062CE430" wp14:editId="0C9665CE">
            <wp:extent cx="5943600" cy="2785110"/>
            <wp:effectExtent l="0" t="0" r="0" b="0"/>
            <wp:docPr id="3968641" name="Picture 1" descr="Diagram showing no code, low code in the first box, code in the second box and container in the third box with recommended services for each bo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 showing no code, low code in the first box, code in the second box and container in the third box with recommended services for each box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0A9F1" w14:textId="23546E3C" w:rsidR="00424833" w:rsidRDefault="00424833">
      <w:r w:rsidRPr="00424833">
        <w:t>running your applications, websites, or databases on Microsoft's global network of cloud data centers</w:t>
      </w:r>
      <w:r>
        <w:t xml:space="preserve"> </w:t>
      </w:r>
    </w:p>
    <w:p w14:paraId="4F969067" w14:textId="77777777" w:rsidR="00424833" w:rsidRDefault="00424833"/>
    <w:p w14:paraId="3C588F0C" w14:textId="16DBCA72" w:rsidR="00424833" w:rsidRDefault="00424833">
      <w:r>
        <w:t>There are multiple ways of running our code, depending on the usage</w:t>
      </w:r>
    </w:p>
    <w:p w14:paraId="373BD017" w14:textId="77777777" w:rsidR="002C48F7" w:rsidRDefault="002C48F7"/>
    <w:p w14:paraId="0E41E4B5" w14:textId="77777777" w:rsidR="002C48F7" w:rsidRDefault="002C48F7"/>
    <w:p w14:paraId="548D9880" w14:textId="77777777" w:rsidR="002C48F7" w:rsidRDefault="002C48F7"/>
    <w:p w14:paraId="0EFFF0DD" w14:textId="77777777" w:rsidR="002C48F7" w:rsidRDefault="002C48F7"/>
    <w:p w14:paraId="3D81E6ED" w14:textId="77777777" w:rsidR="002B23F2" w:rsidRPr="002B23F2" w:rsidRDefault="002B23F2" w:rsidP="002B23F2">
      <w:pPr>
        <w:rPr>
          <w:b/>
          <w:bCs/>
        </w:rPr>
      </w:pPr>
      <w:r w:rsidRPr="002B23F2">
        <w:rPr>
          <w:b/>
          <w:bCs/>
        </w:rPr>
        <w:t>IaaS (Infrastructure as a Service)</w:t>
      </w:r>
    </w:p>
    <w:p w14:paraId="4F3BA94A" w14:textId="30DA4E0B" w:rsidR="00424833" w:rsidRDefault="002B23F2">
      <w:r w:rsidRPr="002B23F2">
        <w:t xml:space="preserve">IaaS provides the foundational building blocks of </w:t>
      </w:r>
      <w:proofErr w:type="gramStart"/>
      <w:r w:rsidRPr="002B23F2">
        <w:t>computing</w:t>
      </w:r>
      <w:r w:rsidR="002C48F7">
        <w:t xml:space="preserve">  -</w:t>
      </w:r>
      <w:proofErr w:type="gramEnd"/>
      <w:r w:rsidR="002C48F7">
        <w:t xml:space="preserve"> </w:t>
      </w:r>
      <w:r w:rsidRPr="002B23F2">
        <w:t xml:space="preserve">virtual servers, storage, and networking. </w:t>
      </w:r>
    </w:p>
    <w:p w14:paraId="65389E71" w14:textId="77777777" w:rsidR="002B23F2" w:rsidRPr="002B23F2" w:rsidRDefault="002B23F2" w:rsidP="002B23F2">
      <w:pPr>
        <w:rPr>
          <w:b/>
          <w:bCs/>
        </w:rPr>
      </w:pPr>
      <w:r w:rsidRPr="002B23F2">
        <w:rPr>
          <w:b/>
          <w:bCs/>
        </w:rPr>
        <w:t>PaaS (Platform as a Service)</w:t>
      </w:r>
    </w:p>
    <w:p w14:paraId="482352EE" w14:textId="77777777" w:rsidR="002B23F2" w:rsidRPr="002B23F2" w:rsidRDefault="002B23F2" w:rsidP="002B23F2">
      <w:r w:rsidRPr="002B23F2">
        <w:t>PaaS provides a complete, managed cloud environment so developers can build, test, and deploy software without managing the underlying servers or databases</w:t>
      </w:r>
    </w:p>
    <w:p w14:paraId="006D0F10" w14:textId="77777777" w:rsidR="002B23F2" w:rsidRPr="002B23F2" w:rsidRDefault="002B23F2" w:rsidP="002B23F2">
      <w:pPr>
        <w:rPr>
          <w:b/>
          <w:bCs/>
        </w:rPr>
      </w:pPr>
      <w:r w:rsidRPr="002B23F2">
        <w:rPr>
          <w:b/>
          <w:bCs/>
        </w:rPr>
        <w:t>SaaS (Software as a Service)</w:t>
      </w:r>
    </w:p>
    <w:p w14:paraId="5E95F7B6" w14:textId="325BA42C" w:rsidR="002B23F2" w:rsidRDefault="002B23F2">
      <w:r w:rsidRPr="002B23F2">
        <w:t xml:space="preserve">SaaS delivers fully functional, ready-to-use software applications over the internet on a subscription basis. </w:t>
      </w:r>
    </w:p>
    <w:sectPr w:rsidR="002B2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833"/>
    <w:rsid w:val="002B23F2"/>
    <w:rsid w:val="002C095C"/>
    <w:rsid w:val="002C48F7"/>
    <w:rsid w:val="00424833"/>
    <w:rsid w:val="009740E7"/>
    <w:rsid w:val="00D01510"/>
    <w:rsid w:val="00F13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F0719"/>
  <w15:chartTrackingRefBased/>
  <w15:docId w15:val="{56A283D6-8E50-4355-B8D1-426C38DC1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8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8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8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8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8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8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8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8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8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8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8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8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8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8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8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8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8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8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8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8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8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8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8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8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8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8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8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8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23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23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Bhalaje</dc:creator>
  <cp:keywords/>
  <dc:description/>
  <cp:lastModifiedBy>Vishal Bhalaje</cp:lastModifiedBy>
  <cp:revision>1</cp:revision>
  <dcterms:created xsi:type="dcterms:W3CDTF">2026-06-15T03:47:00Z</dcterms:created>
  <dcterms:modified xsi:type="dcterms:W3CDTF">2026-06-15T04:14:00Z</dcterms:modified>
</cp:coreProperties>
</file>