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323D30" w:rsidRDefault="00323D30">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323D30" w:rsidRDefault="00323D30"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323D30" w:rsidRDefault="00323D30"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323D30" w:rsidRDefault="00323D30">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323D30" w:rsidRDefault="00323D30"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323D30" w:rsidRDefault="00323D30"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323D30" w:rsidRDefault="00323D30"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323D30" w:rsidRDefault="00323D30"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323D30" w:rsidRDefault="00323D30"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323D30" w:rsidRDefault="00323D30"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r w:rsidR="007B5124">
        <w:fldChar w:fldCharType="begin"/>
      </w:r>
      <w:r w:rsidR="007B5124">
        <w:instrText xml:space="preserve"> SEQ Figure \* ARABIC </w:instrText>
      </w:r>
      <w:r w:rsidR="007B5124">
        <w:fldChar w:fldCharType="separate"/>
      </w:r>
      <w:r>
        <w:rPr>
          <w:noProof/>
        </w:rPr>
        <w:t>1</w:t>
      </w:r>
      <w:r w:rsidR="007B5124">
        <w:rPr>
          <w:noProof/>
        </w:rPr>
        <w:fldChar w:fldCharType="end"/>
      </w:r>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r w:rsidR="007B5124">
        <w:fldChar w:fldCharType="begin"/>
      </w:r>
      <w:r w:rsidR="007B5124">
        <w:instrText xml:space="preserve"> SEQ Figure \* ARABIC </w:instrText>
      </w:r>
      <w:r w:rsidR="007B5124">
        <w:fldChar w:fldCharType="separate"/>
      </w:r>
      <w:r>
        <w:rPr>
          <w:noProof/>
        </w:rPr>
        <w:t>2</w:t>
      </w:r>
      <w:r w:rsidR="007B5124">
        <w:rPr>
          <w:noProof/>
        </w:rPr>
        <w:fldChar w:fldCharType="end"/>
      </w:r>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323D30" w:rsidRDefault="00323D30"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323D30" w:rsidRDefault="00323D30"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323D30" w:rsidRDefault="00323D30"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323D30" w:rsidRDefault="00323D30"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323D30" w:rsidRDefault="00323D30"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323D30" w:rsidRDefault="00323D30"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323D30" w:rsidRDefault="00323D30"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38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323D30" w:rsidRDefault="00323D30">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323D30" w:rsidRDefault="00323D30">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3D30" w:rsidRDefault="00323D30"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323D30" w:rsidRDefault="00323D30"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b/>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9F71A0" w:rsidRPr="009F71A0" w:rsidRDefault="009F71A0" w:rsidP="00495FD7">
      <w:pPr>
        <w:rPr>
          <w:color w:val="FF0000"/>
        </w:rPr>
      </w:pPr>
      <w:r w:rsidRPr="009F71A0">
        <w:rPr>
          <w:b/>
          <w:color w:val="FF0000"/>
        </w:rPr>
        <w:t>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Thi</w:t>
      </w:r>
      <w:r w:rsidR="00CB3926">
        <w:rPr>
          <w:b/>
          <w:color w:val="FF0000"/>
        </w:rPr>
        <w:t>s crashes the application but</w:t>
      </w:r>
      <w:r w:rsidRPr="009F71A0">
        <w:rPr>
          <w:b/>
          <w:color w:val="FF0000"/>
        </w:rPr>
        <w:t xml:space="preserve"> is</w:t>
      </w:r>
      <w:r w:rsidR="00CB3926">
        <w:rPr>
          <w:b/>
          <w:color w:val="FF0000"/>
        </w:rPr>
        <w:t xml:space="preserve"> still</w:t>
      </w:r>
      <w:r w:rsidRPr="009F71A0">
        <w:rPr>
          <w:b/>
          <w:color w:val="FF0000"/>
        </w:rPr>
        <w:t xml:space="preserve"> a rather low priority issue which will be addressed later.</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lastRenderedPageBreak/>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Integrating the WebMatrix.WebSecurity membership provider was quite a challenging task. It took a lot of research and experimenting with the web.config file to achieve the desired result. One of the main changes that I had to implement to the web.config file is the inclusion of WebMatrix.WebSecurity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WebMatrix.WebSecurity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WebMatrix.WebSecurity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WebMatrix.WebSecurity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323D30" w:rsidRPr="00545827" w:rsidRDefault="00323D30" w:rsidP="00115494">
                            <w:pPr>
                              <w:pStyle w:val="Caption"/>
                              <w:rPr>
                                <w:noProof/>
                              </w:rPr>
                            </w:pPr>
                            <w:r>
                              <w:t xml:space="preserve">Figure </w:t>
                            </w:r>
                            <w:r w:rsidR="007B5124">
                              <w:fldChar w:fldCharType="begin"/>
                            </w:r>
                            <w:r w:rsidR="007B5124">
                              <w:instrText xml:space="preserve"> SEQ</w:instrText>
                            </w:r>
                            <w:r w:rsidR="007B5124">
                              <w:instrText xml:space="preserve"> Figure \* ARABIC </w:instrText>
                            </w:r>
                            <w:r w:rsidR="007B5124">
                              <w:fldChar w:fldCharType="separate"/>
                            </w:r>
                            <w:r>
                              <w:rPr>
                                <w:noProof/>
                              </w:rPr>
                              <w:t>3</w:t>
                            </w:r>
                            <w:r w:rsidR="007B5124">
                              <w:rPr>
                                <w:noProof/>
                              </w:rPr>
                              <w:fldChar w:fldCharType="end"/>
                            </w:r>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323D30" w:rsidRPr="00545827" w:rsidRDefault="00323D30" w:rsidP="00115494">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r w:rsidR="007B5124">
        <w:fldChar w:fldCharType="begin"/>
      </w:r>
      <w:r w:rsidR="007B5124">
        <w:instrText xml:space="preserve"> SEQ Figure \* ARABIC </w:instrText>
      </w:r>
      <w:r w:rsidR="007B5124">
        <w:fldChar w:fldCharType="separate"/>
      </w:r>
      <w:r>
        <w:rPr>
          <w:noProof/>
        </w:rPr>
        <w:t>4</w:t>
      </w:r>
      <w:r w:rsidR="007B5124">
        <w:rPr>
          <w:noProof/>
        </w:rPr>
        <w:fldChar w:fldCharType="end"/>
      </w:r>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r w:rsidR="007B5124">
        <w:fldChar w:fldCharType="begin"/>
      </w:r>
      <w:r w:rsidR="007B5124">
        <w:instrText xml:space="preserve"> SEQ Figure \* ARABIC </w:instrText>
      </w:r>
      <w:r w:rsidR="007B5124">
        <w:fldChar w:fldCharType="separate"/>
      </w:r>
      <w:r w:rsidR="00F8641B">
        <w:rPr>
          <w:noProof/>
        </w:rPr>
        <w:t>5</w:t>
      </w:r>
      <w:r w:rsidR="007B5124">
        <w:rPr>
          <w:noProof/>
        </w:rPr>
        <w:fldChar w:fldCharType="end"/>
      </w:r>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r w:rsidR="007B5124">
        <w:fldChar w:fldCharType="begin"/>
      </w:r>
      <w:r w:rsidR="007B5124">
        <w:instrText xml:space="preserve"> SEQ Figure \* ARABIC </w:instrText>
      </w:r>
      <w:r w:rsidR="007B5124">
        <w:fldChar w:fldCharType="separate"/>
      </w:r>
      <w:r w:rsidR="00F8641B">
        <w:rPr>
          <w:noProof/>
        </w:rPr>
        <w:t>6</w:t>
      </w:r>
      <w:r w:rsidR="007B5124">
        <w:rPr>
          <w:noProof/>
        </w:rPr>
        <w:fldChar w:fldCharType="end"/>
      </w:r>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r w:rsidR="007B5124">
        <w:fldChar w:fldCharType="begin"/>
      </w:r>
      <w:r w:rsidR="007B5124">
        <w:instrText xml:space="preserve"> SEQ Figure \* ARABIC </w:instrText>
      </w:r>
      <w:r w:rsidR="007B5124">
        <w:fldChar w:fldCharType="separate"/>
      </w:r>
      <w:r w:rsidR="00F8641B">
        <w:rPr>
          <w:noProof/>
        </w:rPr>
        <w:t>7</w:t>
      </w:r>
      <w:r w:rsidR="007B5124">
        <w:rPr>
          <w:noProof/>
        </w:rPr>
        <w:fldChar w:fldCharType="end"/>
      </w:r>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r w:rsidR="007B5124">
        <w:fldChar w:fldCharType="begin"/>
      </w:r>
      <w:r w:rsidR="007B5124">
        <w:instrText xml:space="preserve"> SEQ Figure \* ARABIC </w:instrText>
      </w:r>
      <w:r w:rsidR="007B5124">
        <w:fldChar w:fldCharType="separate"/>
      </w:r>
      <w:r w:rsidR="00F8641B">
        <w:rPr>
          <w:noProof/>
        </w:rPr>
        <w:t>8</w:t>
      </w:r>
      <w:r w:rsidR="007B5124">
        <w:rPr>
          <w:noProof/>
        </w:rPr>
        <w:fldChar w:fldCharType="end"/>
      </w:r>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r w:rsidR="007B5124">
        <w:fldChar w:fldCharType="begin"/>
      </w:r>
      <w:r w:rsidR="007B5124">
        <w:instrText xml:space="preserve"> SEQ Figure \* ARABIC </w:instrText>
      </w:r>
      <w:r w:rsidR="007B5124">
        <w:fldChar w:fldCharType="separate"/>
      </w:r>
      <w:r w:rsidR="00F8641B">
        <w:rPr>
          <w:noProof/>
        </w:rPr>
        <w:t>9</w:t>
      </w:r>
      <w:r w:rsidR="007B5124">
        <w:rPr>
          <w:noProof/>
        </w:rPr>
        <w:fldChar w:fldCharType="end"/>
      </w:r>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30"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0D1D79" w:rsidRDefault="00453029" w:rsidP="00453029">
      <w:pPr>
        <w:pStyle w:val="NoSpacing"/>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0D1D79" w:rsidRDefault="000D1D79" w:rsidP="000D1D79">
      <w:pPr>
        <w:pStyle w:val="Heading2"/>
      </w:pPr>
    </w:p>
    <w:p w:rsidR="000D1D79" w:rsidRDefault="000D1D79" w:rsidP="000D1D79">
      <w:pPr>
        <w:pStyle w:val="Heading2"/>
      </w:pPr>
      <w:r>
        <w:t>Handling screen orientation changes.</w:t>
      </w:r>
    </w:p>
    <w:p w:rsidR="008528B6" w:rsidRDefault="00175E00" w:rsidP="000D1D79">
      <w:pPr>
        <w:pStyle w:val="NoSpacing"/>
      </w:pPr>
      <w:r>
        <w:rPr>
          <w:noProof/>
          <w:lang w:eastAsia="en-GB"/>
        </w:rPr>
        <w:drawing>
          <wp:anchor distT="0" distB="0" distL="114300" distR="114300" simplePos="0" relativeHeight="251730944" behindDoc="1" locked="0" layoutInCell="1" allowOverlap="1" wp14:anchorId="3E2152D2" wp14:editId="1F731E6A">
            <wp:simplePos x="0" y="0"/>
            <wp:positionH relativeFrom="margin">
              <wp:align>right</wp:align>
            </wp:positionH>
            <wp:positionV relativeFrom="paragraph">
              <wp:posOffset>464185</wp:posOffset>
            </wp:positionV>
            <wp:extent cx="3752850" cy="1162050"/>
            <wp:effectExtent l="0" t="0" r="0" b="0"/>
            <wp:wrapTight wrapText="bothSides">
              <wp:wrapPolygon edited="0">
                <wp:start x="0" y="0"/>
                <wp:lineTo x="0" y="21246"/>
                <wp:lineTo x="21490" y="21246"/>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D79">
        <w:t>I have also developed</w:t>
      </w:r>
      <w:r w:rsidR="00E7213A">
        <w:t xml:space="preserve"> some</w:t>
      </w:r>
      <w:r w:rsidR="000D1D79">
        <w:t xml:space="preserve"> code to partially handle the issue where change </w:t>
      </w:r>
      <w:r w:rsidR="00E7213A">
        <w:t>of the screen orientation causes</w:t>
      </w:r>
      <w:r w:rsidR="000D1D79">
        <w:t xml:space="preserve"> the application to crash due to nullreference exception.</w:t>
      </w:r>
      <w:r w:rsidR="00E7213A">
        <w:t xml:space="preserve"> The current approach which I am taking is to override the</w:t>
      </w:r>
      <w:r w:rsidR="00323D30">
        <w:t xml:space="preserve"> </w:t>
      </w:r>
      <w:r w:rsidR="00323D30" w:rsidRPr="00323D30">
        <w:t>onSaveInstanceState</w:t>
      </w:r>
      <w:r w:rsidR="00323D30">
        <w:t xml:space="preserve"> method and save all the necessary variables into the Bundle which is one of Android’s ways of </w:t>
      </w:r>
      <w:r w:rsidR="008528B6">
        <w:t>passing data between activities.</w:t>
      </w:r>
    </w:p>
    <w:p w:rsidR="00175E00" w:rsidRDefault="00175E00" w:rsidP="000D1D79">
      <w:pPr>
        <w:pStyle w:val="NoSpacing"/>
      </w:pPr>
    </w:p>
    <w:p w:rsidR="00B7436F" w:rsidRDefault="00B7436F" w:rsidP="000D1D79">
      <w:pPr>
        <w:pStyle w:val="NoSpacing"/>
      </w:pPr>
      <w:r>
        <w:t>After the orientation changes, the Activity goes through its creation process again and the key to reload all the necessary values back into place the code into the onCreate method as it is illustrated in the example below:</w:t>
      </w:r>
    </w:p>
    <w:p w:rsidR="00175E00" w:rsidRDefault="000D1D79" w:rsidP="000D1D79">
      <w:pPr>
        <w:pStyle w:val="NoSpacing"/>
      </w:pPr>
      <w:r>
        <w:br/>
      </w:r>
      <w:r w:rsidR="00175E00">
        <w:rPr>
          <w:noProof/>
          <w:lang w:eastAsia="en-GB"/>
        </w:rPr>
        <w:drawing>
          <wp:inline distT="0" distB="0" distL="0" distR="0">
            <wp:extent cx="5724525" cy="14478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175E00" w:rsidRDefault="00175E00" w:rsidP="000D1D79">
      <w:pPr>
        <w:pStyle w:val="NoSpacing"/>
      </w:pPr>
    </w:p>
    <w:p w:rsidR="00175E00" w:rsidRDefault="00175E00" w:rsidP="000D1D79">
      <w:pPr>
        <w:pStyle w:val="NoSpacing"/>
      </w:pPr>
      <w:r>
        <w:t>An ideal solution would be to create a base class which implements this system and make every Activity inherit from it.</w:t>
      </w:r>
    </w:p>
    <w:p w:rsidR="00F749E1" w:rsidRPr="00175E00" w:rsidRDefault="00175E00" w:rsidP="00175E00">
      <w:p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F749E1">
        <w:br w:type="page"/>
      </w:r>
    </w:p>
    <w:p w:rsidR="00AA3E19" w:rsidRDefault="00AA3E19" w:rsidP="00AA3E19">
      <w:pPr>
        <w:pStyle w:val="Heading2"/>
      </w:pPr>
      <w:r>
        <w:lastRenderedPageBreak/>
        <w:t>AppData &amp; SharedPreferences</w:t>
      </w:r>
      <w:r>
        <w:br w:type="page"/>
      </w:r>
    </w:p>
    <w:p w:rsidR="00473451" w:rsidRDefault="00473451" w:rsidP="00473451">
      <w:pPr>
        <w:pStyle w:val="Heading1"/>
      </w:pPr>
      <w:r>
        <w:lastRenderedPageBreak/>
        <w:t>6</w:t>
      </w:r>
      <w:r w:rsidRPr="00473451">
        <w:rPr>
          <w:vertAlign w:val="superscript"/>
        </w:rPr>
        <w:t>th</w:t>
      </w:r>
      <w:r>
        <w:t xml:space="preserve"> January – 30</w:t>
      </w:r>
      <w:r w:rsidRPr="00473451">
        <w:rPr>
          <w:vertAlign w:val="superscript"/>
        </w:rPr>
        <w:t>th</w:t>
      </w:r>
      <w:r>
        <w:t xml:space="preserve"> January</w:t>
      </w:r>
    </w:p>
    <w:p w:rsidR="00473451" w:rsidRPr="00473451" w:rsidRDefault="00473451" w:rsidP="00473451"/>
    <w:p w:rsidR="00AA3E19" w:rsidRDefault="00AA3E19" w:rsidP="00AA3E19">
      <w:pPr>
        <w:pStyle w:val="Heading2"/>
      </w:pPr>
      <w:r>
        <w:t>Google Cloud Messaging (GCM)</w:t>
      </w:r>
    </w:p>
    <w:p w:rsidR="00AA3E19" w:rsidRDefault="00AA3E19" w:rsidP="00AA3E19">
      <w:r>
        <w:rPr>
          <w:noProof/>
          <w:lang w:eastAsia="en-GB"/>
        </w:rPr>
        <w:drawing>
          <wp:anchor distT="0" distB="0" distL="114300" distR="114300" simplePos="0" relativeHeight="251731968" behindDoc="1" locked="0" layoutInCell="1" allowOverlap="1" wp14:anchorId="5C1FC344" wp14:editId="4992FF4A">
            <wp:simplePos x="0" y="0"/>
            <wp:positionH relativeFrom="margin">
              <wp:posOffset>3094355</wp:posOffset>
            </wp:positionH>
            <wp:positionV relativeFrom="paragraph">
              <wp:posOffset>575310</wp:posOffset>
            </wp:positionV>
            <wp:extent cx="2677160" cy="3762375"/>
            <wp:effectExtent l="0" t="0" r="8890" b="9525"/>
            <wp:wrapTight wrapText="bothSides">
              <wp:wrapPolygon edited="0">
                <wp:start x="0" y="0"/>
                <wp:lineTo x="0" y="21545"/>
                <wp:lineTo x="21518" y="21545"/>
                <wp:lineTo x="21518" y="0"/>
                <wp:lineTo x="0" y="0"/>
              </wp:wrapPolygon>
            </wp:wrapTight>
            <wp:docPr id="226" name="Picture 226" descr="http://www.androidhive.info/wp-content/uploads/2012/10/gcm-a-mo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hive.info/wp-content/uploads/2012/10/gcm-a-mod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716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t>Today I had my first attempt as implementing the Google Cloud Messaging (GCM) service into my application. GCM allows third party services to send notifications directly to Android devices. Please refer to the diagram below for more information</w:t>
      </w:r>
    </w:p>
    <w:p w:rsidR="00AA3E19" w:rsidRDefault="00AA3E19" w:rsidP="00AA3E19">
      <w:r>
        <w:t>In order to be able to use GCM to push notifications to Android devices, I had to register and configure my project as described in the following article:</w:t>
      </w:r>
    </w:p>
    <w:p w:rsidR="00AA3E19" w:rsidRDefault="007B5124" w:rsidP="00AA3E19">
      <w:hyperlink r:id="rId54" w:history="1">
        <w:r w:rsidR="00AA3E19" w:rsidRPr="00580B92">
          <w:rPr>
            <w:rStyle w:val="Hyperlink"/>
          </w:rPr>
          <w:t>https://developer.android.com/google/gcm/gs.html</w:t>
        </w:r>
      </w:hyperlink>
    </w:p>
    <w:p w:rsidR="00AA3E19" w:rsidRPr="00AA3E19" w:rsidRDefault="00AA3E19" w:rsidP="00AA3E19">
      <w:r>
        <w:t xml:space="preserve">After creating new project in the google cloud console and obtaining my API keys, I had to write additional code on the client side to ensure </w:t>
      </w:r>
      <w:r>
        <w:br w:type="page"/>
      </w:r>
    </w:p>
    <w:p w:rsidR="00473451" w:rsidRDefault="00473451" w:rsidP="00B07978">
      <w:pPr>
        <w:pStyle w:val="Heading2"/>
      </w:pPr>
      <w:r>
        <w:lastRenderedPageBreak/>
        <w:t>Google Maps</w:t>
      </w:r>
    </w:p>
    <w:p w:rsidR="00473451" w:rsidRPr="00473451" w:rsidRDefault="00473451" w:rsidP="00473451">
      <w:pPr>
        <w:pStyle w:val="Heading2"/>
      </w:pPr>
      <w:r>
        <w:t>GPS</w:t>
      </w:r>
    </w:p>
    <w:p w:rsidR="00473451" w:rsidRDefault="00B07978" w:rsidP="00B07978">
      <w:pPr>
        <w:pStyle w:val="Heading2"/>
      </w:pPr>
      <w:r>
        <w:t>Additional User Interfaces &amp; Functionality.</w:t>
      </w:r>
    </w:p>
    <w:p w:rsidR="00FA6AFD" w:rsidRDefault="00473451" w:rsidP="00FA6AFD">
      <w:pPr>
        <w:pStyle w:val="Heading2"/>
      </w:pPr>
      <w:r>
        <w:t>Instant messaging</w:t>
      </w:r>
    </w:p>
    <w:p w:rsidR="00FA6AFD" w:rsidRDefault="00FA6AFD" w:rsidP="00FA6AFD">
      <w:pPr>
        <w:pStyle w:val="Heading2"/>
      </w:pPr>
      <w:r>
        <w:t>Partial Loading of information from web services to speed up the app.</w:t>
      </w:r>
    </w:p>
    <w:p w:rsidR="005460E5" w:rsidRPr="005460E5" w:rsidRDefault="005460E5" w:rsidP="005460E5">
      <w:pPr>
        <w:pStyle w:val="Heading2"/>
      </w:pPr>
      <w:r>
        <w:t>Location aware searching, Latitude, Longitude, Geocoder, Haversine!!!</w:t>
      </w:r>
    </w:p>
    <w:p w:rsidR="00E04551" w:rsidRDefault="00473451" w:rsidP="00E04551">
      <w:pPr>
        <w:pStyle w:val="Heading2"/>
      </w:pPr>
      <w:r>
        <w:t>Notifications</w:t>
      </w:r>
      <w:r w:rsidR="00E04551">
        <w:t>, Offline Notifications</w:t>
      </w:r>
    </w:p>
    <w:p w:rsidR="00E04551" w:rsidRPr="00E04551" w:rsidRDefault="00E04551" w:rsidP="00E04551">
      <w:pPr>
        <w:pStyle w:val="Heading2"/>
      </w:pPr>
      <w:r>
        <w:t>Online Status</w:t>
      </w:r>
      <w:bookmarkStart w:id="0" w:name="_GoBack"/>
      <w:bookmarkEnd w:id="0"/>
    </w:p>
    <w:p w:rsidR="00473451" w:rsidRDefault="00473451" w:rsidP="00B07978">
      <w:pPr>
        <w:pStyle w:val="Heading2"/>
      </w:pPr>
      <w:r>
        <w:t>Friends</w:t>
      </w:r>
    </w:p>
    <w:p w:rsidR="00473451" w:rsidRDefault="00473451" w:rsidP="00B07978">
      <w:pPr>
        <w:pStyle w:val="Heading2"/>
      </w:pPr>
      <w:r>
        <w:t>New UI</w:t>
      </w:r>
    </w:p>
    <w:p w:rsidR="00473451" w:rsidRDefault="00473451" w:rsidP="00B07978">
      <w:pPr>
        <w:pStyle w:val="Heading2"/>
      </w:pPr>
      <w:r>
        <w:t>New UI Structure</w:t>
      </w:r>
    </w:p>
    <w:p w:rsidR="00B07978" w:rsidRPr="00473451" w:rsidRDefault="00473451" w:rsidP="00B07978">
      <w:pPr>
        <w:pStyle w:val="Heading2"/>
      </w:pPr>
      <w:r>
        <w:t>Code Refactoring and Improvements (WCFServiceTask, deleted all NetworkTasks..)</w:t>
      </w:r>
      <w:r w:rsidR="00B07978">
        <w:br w:type="page"/>
      </w:r>
    </w:p>
    <w:p w:rsidR="00CE0314" w:rsidRDefault="00DE4383" w:rsidP="00DE4383">
      <w:pPr>
        <w:pStyle w:val="Title"/>
      </w:pPr>
      <w:r>
        <w:lastRenderedPageBreak/>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08521F"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p>
    <w:p w:rsidR="00DE4383" w:rsidRPr="00CE0314" w:rsidRDefault="0008521F" w:rsidP="005B37D9">
      <w:pPr>
        <w:pStyle w:val="ListParagraph"/>
        <w:numPr>
          <w:ilvl w:val="0"/>
          <w:numId w:val="2"/>
        </w:num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p>
    <w:p w:rsidR="009F71A0" w:rsidRPr="009F71A0" w:rsidRDefault="009F71A0" w:rsidP="009F71A0">
      <w:pPr>
        <w:pStyle w:val="ListParagraph"/>
        <w:numPr>
          <w:ilvl w:val="0"/>
          <w:numId w:val="2"/>
        </w:numPr>
        <w:rPr>
          <w:color w:val="FF0000"/>
        </w:rPr>
      </w:pPr>
      <w:r w:rsidRPr="009F71A0">
        <w:rPr>
          <w:b/>
          <w:color w:val="FF0000"/>
        </w:rPr>
        <w:t xml:space="preserve">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w:t>
      </w:r>
      <w:r w:rsidR="00B23FA0" w:rsidRPr="009F71A0">
        <w:rPr>
          <w:b/>
          <w:color w:val="FF0000"/>
        </w:rPr>
        <w:t>Thi</w:t>
      </w:r>
      <w:r w:rsidR="00B23FA0">
        <w:rPr>
          <w:b/>
          <w:color w:val="FF0000"/>
        </w:rPr>
        <w:t>s crashes the application but</w:t>
      </w:r>
      <w:r w:rsidR="00B23FA0" w:rsidRPr="009F71A0">
        <w:rPr>
          <w:b/>
          <w:color w:val="FF0000"/>
        </w:rPr>
        <w:t xml:space="preserve"> is</w:t>
      </w:r>
      <w:r w:rsidR="00B23FA0">
        <w:rPr>
          <w:b/>
          <w:color w:val="FF0000"/>
        </w:rPr>
        <w:t xml:space="preserve"> still</w:t>
      </w:r>
      <w:r w:rsidR="00B23FA0" w:rsidRPr="009F71A0">
        <w:rPr>
          <w:b/>
          <w:color w:val="FF0000"/>
        </w:rPr>
        <w:t xml:space="preserve"> a rather low priority issue which will be addressed later.</w:t>
      </w:r>
      <w:r w:rsidR="000D1D79">
        <w:rPr>
          <w:b/>
          <w:color w:val="FF0000"/>
        </w:rPr>
        <w:t xml:space="preserve"> – </w:t>
      </w:r>
      <w:r w:rsidR="000D1D79" w:rsidRPr="000D1D79">
        <w:rPr>
          <w:b/>
          <w:color w:val="FF0000"/>
          <w:u w:val="single"/>
        </w:rPr>
        <w:t>Partially addressed.</w:t>
      </w:r>
    </w:p>
    <w:p w:rsidR="009F71A0" w:rsidRPr="008C3185" w:rsidRDefault="009F71A0" w:rsidP="009F71A0">
      <w:pPr>
        <w:pStyle w:val="ListParagraph"/>
        <w:ind w:left="1080"/>
        <w:rPr>
          <w:b/>
          <w:strike/>
          <w:color w:val="FF0000"/>
        </w:rPr>
      </w:pPr>
    </w:p>
    <w:sectPr w:rsidR="009F71A0"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124" w:rsidRDefault="007B5124">
      <w:pPr>
        <w:spacing w:after="0" w:line="240" w:lineRule="auto"/>
      </w:pPr>
      <w:r>
        <w:separator/>
      </w:r>
    </w:p>
  </w:endnote>
  <w:endnote w:type="continuationSeparator" w:id="0">
    <w:p w:rsidR="007B5124" w:rsidRDefault="007B5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124" w:rsidRDefault="007B5124">
      <w:pPr>
        <w:spacing w:after="0" w:line="240" w:lineRule="auto"/>
      </w:pPr>
      <w:r>
        <w:rPr>
          <w:color w:val="000000"/>
        </w:rPr>
        <w:separator/>
      </w:r>
    </w:p>
  </w:footnote>
  <w:footnote w:type="continuationSeparator" w:id="0">
    <w:p w:rsidR="007B5124" w:rsidRDefault="007B51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521F"/>
    <w:rsid w:val="00086BAC"/>
    <w:rsid w:val="000C4007"/>
    <w:rsid w:val="000D1D79"/>
    <w:rsid w:val="000D3CCA"/>
    <w:rsid w:val="000D42E4"/>
    <w:rsid w:val="001029FA"/>
    <w:rsid w:val="00105786"/>
    <w:rsid w:val="00113EAC"/>
    <w:rsid w:val="0011492F"/>
    <w:rsid w:val="00115494"/>
    <w:rsid w:val="00123458"/>
    <w:rsid w:val="00156A88"/>
    <w:rsid w:val="00167ACC"/>
    <w:rsid w:val="00175E00"/>
    <w:rsid w:val="001D7731"/>
    <w:rsid w:val="001E77AC"/>
    <w:rsid w:val="0020231A"/>
    <w:rsid w:val="00207151"/>
    <w:rsid w:val="002240E3"/>
    <w:rsid w:val="00225C91"/>
    <w:rsid w:val="0022732E"/>
    <w:rsid w:val="00233139"/>
    <w:rsid w:val="002335FD"/>
    <w:rsid w:val="00234975"/>
    <w:rsid w:val="00236528"/>
    <w:rsid w:val="00237E9B"/>
    <w:rsid w:val="00244E85"/>
    <w:rsid w:val="00247A42"/>
    <w:rsid w:val="00263420"/>
    <w:rsid w:val="002650A7"/>
    <w:rsid w:val="0028693D"/>
    <w:rsid w:val="002B571B"/>
    <w:rsid w:val="002B7465"/>
    <w:rsid w:val="002B7F2E"/>
    <w:rsid w:val="002C6D5B"/>
    <w:rsid w:val="002D14BB"/>
    <w:rsid w:val="00305EF7"/>
    <w:rsid w:val="00315257"/>
    <w:rsid w:val="00323D30"/>
    <w:rsid w:val="00341091"/>
    <w:rsid w:val="00346CFF"/>
    <w:rsid w:val="003474EB"/>
    <w:rsid w:val="00371227"/>
    <w:rsid w:val="00380473"/>
    <w:rsid w:val="003815EE"/>
    <w:rsid w:val="00382AEF"/>
    <w:rsid w:val="00395703"/>
    <w:rsid w:val="003A5928"/>
    <w:rsid w:val="003B122A"/>
    <w:rsid w:val="003B3B57"/>
    <w:rsid w:val="003C1C21"/>
    <w:rsid w:val="003C252F"/>
    <w:rsid w:val="003C710C"/>
    <w:rsid w:val="003D4FDB"/>
    <w:rsid w:val="003E3560"/>
    <w:rsid w:val="00400918"/>
    <w:rsid w:val="004013D5"/>
    <w:rsid w:val="004045D8"/>
    <w:rsid w:val="00405948"/>
    <w:rsid w:val="00423927"/>
    <w:rsid w:val="00447534"/>
    <w:rsid w:val="00453029"/>
    <w:rsid w:val="00463CD5"/>
    <w:rsid w:val="00473451"/>
    <w:rsid w:val="00474B9D"/>
    <w:rsid w:val="004827FD"/>
    <w:rsid w:val="004914EA"/>
    <w:rsid w:val="00492043"/>
    <w:rsid w:val="00495FD7"/>
    <w:rsid w:val="004A3911"/>
    <w:rsid w:val="004C29EB"/>
    <w:rsid w:val="004D1C2E"/>
    <w:rsid w:val="004D23D5"/>
    <w:rsid w:val="004F47A2"/>
    <w:rsid w:val="005261D5"/>
    <w:rsid w:val="00532C1C"/>
    <w:rsid w:val="005460E5"/>
    <w:rsid w:val="005478CD"/>
    <w:rsid w:val="00552A8D"/>
    <w:rsid w:val="00564D44"/>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438CD"/>
    <w:rsid w:val="00746A31"/>
    <w:rsid w:val="007512C1"/>
    <w:rsid w:val="0076048C"/>
    <w:rsid w:val="007B2A92"/>
    <w:rsid w:val="007B2B63"/>
    <w:rsid w:val="007B5124"/>
    <w:rsid w:val="007C51B4"/>
    <w:rsid w:val="007D7FE1"/>
    <w:rsid w:val="00812B10"/>
    <w:rsid w:val="00820FD6"/>
    <w:rsid w:val="0082253C"/>
    <w:rsid w:val="00841EF7"/>
    <w:rsid w:val="00845A9A"/>
    <w:rsid w:val="00847169"/>
    <w:rsid w:val="00852016"/>
    <w:rsid w:val="008528B6"/>
    <w:rsid w:val="008601F7"/>
    <w:rsid w:val="00861C33"/>
    <w:rsid w:val="00861EA4"/>
    <w:rsid w:val="0088283B"/>
    <w:rsid w:val="008A75A7"/>
    <w:rsid w:val="008B1F49"/>
    <w:rsid w:val="008C3185"/>
    <w:rsid w:val="008E43E5"/>
    <w:rsid w:val="008F46D0"/>
    <w:rsid w:val="008F6440"/>
    <w:rsid w:val="00910C2C"/>
    <w:rsid w:val="009272AB"/>
    <w:rsid w:val="0097686B"/>
    <w:rsid w:val="009B7591"/>
    <w:rsid w:val="009C6A63"/>
    <w:rsid w:val="009D319B"/>
    <w:rsid w:val="009E2478"/>
    <w:rsid w:val="009E381A"/>
    <w:rsid w:val="009E67B7"/>
    <w:rsid w:val="009F0F47"/>
    <w:rsid w:val="009F71A0"/>
    <w:rsid w:val="00A114BF"/>
    <w:rsid w:val="00A32306"/>
    <w:rsid w:val="00A32B7F"/>
    <w:rsid w:val="00A614C4"/>
    <w:rsid w:val="00A65615"/>
    <w:rsid w:val="00A94D9A"/>
    <w:rsid w:val="00AA3E19"/>
    <w:rsid w:val="00AA73ED"/>
    <w:rsid w:val="00AD165F"/>
    <w:rsid w:val="00B07552"/>
    <w:rsid w:val="00B077E8"/>
    <w:rsid w:val="00B07978"/>
    <w:rsid w:val="00B23FA0"/>
    <w:rsid w:val="00B340A7"/>
    <w:rsid w:val="00B5317E"/>
    <w:rsid w:val="00B721D4"/>
    <w:rsid w:val="00B7436F"/>
    <w:rsid w:val="00B860B5"/>
    <w:rsid w:val="00B90153"/>
    <w:rsid w:val="00B94B3A"/>
    <w:rsid w:val="00BA53CD"/>
    <w:rsid w:val="00BB1917"/>
    <w:rsid w:val="00BC699D"/>
    <w:rsid w:val="00BD60A0"/>
    <w:rsid w:val="00BD7807"/>
    <w:rsid w:val="00BE1FF5"/>
    <w:rsid w:val="00C00CE4"/>
    <w:rsid w:val="00C03D84"/>
    <w:rsid w:val="00C05B04"/>
    <w:rsid w:val="00C15B8A"/>
    <w:rsid w:val="00C16ED4"/>
    <w:rsid w:val="00C27738"/>
    <w:rsid w:val="00C33A6D"/>
    <w:rsid w:val="00C350B1"/>
    <w:rsid w:val="00C35E8C"/>
    <w:rsid w:val="00C60615"/>
    <w:rsid w:val="00C74CB5"/>
    <w:rsid w:val="00C8207D"/>
    <w:rsid w:val="00C85123"/>
    <w:rsid w:val="00C85EA3"/>
    <w:rsid w:val="00C95817"/>
    <w:rsid w:val="00CA4082"/>
    <w:rsid w:val="00CA4BA1"/>
    <w:rsid w:val="00CB3926"/>
    <w:rsid w:val="00CE0314"/>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04551"/>
    <w:rsid w:val="00E26DB4"/>
    <w:rsid w:val="00E408D5"/>
    <w:rsid w:val="00E44C81"/>
    <w:rsid w:val="00E6006A"/>
    <w:rsid w:val="00E65D7D"/>
    <w:rsid w:val="00E7213A"/>
    <w:rsid w:val="00E773ED"/>
    <w:rsid w:val="00EA4E6A"/>
    <w:rsid w:val="00EB2246"/>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A6AFD"/>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developer.android.com/google/gcm/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indndrive.no-ip.co.uk"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DF194-F479-4AAF-9C22-EB6642AF6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44</Pages>
  <Words>8593</Words>
  <Characters>48984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188</cp:revision>
  <dcterms:created xsi:type="dcterms:W3CDTF">2013-11-22T09:14:00Z</dcterms:created>
  <dcterms:modified xsi:type="dcterms:W3CDTF">2014-01-22T18:00:00Z</dcterms:modified>
</cp:coreProperties>
</file>