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B799" w14:textId="77777777" w:rsidR="00103700" w:rsidRPr="00103700" w:rsidRDefault="00103700" w:rsidP="001037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10370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D364D10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意思都是差不多的。萨迦耶的意思，就是说虚伪的聚集。那么现在说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灭萨迦耶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，萨迦耶灭，那就是这个伪身灭掉了，或者说这个五蕴身灭掉了。无余涅槃的话，这一切的有为法都灭掉了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7288A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若广分别，如《杂心》第四、卷十九，《顺正理》四十七，《婆沙》第八及四十九，《成实》十六，《增一阿含》十五，《瑜伽》第八，《显扬》十五，《量论》十五，《涅槃经》二十五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B2C26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那么，这里边又列举出来其他的经论，上面都写了卷数，那么你可以相对应地去查阅。那么《量论》的话，就应该是《量摄大乘论》，第十五卷，都可以去查阅的。那里面这些定义呢，应该不出这几类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96494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所以，如果总体上来说，萨迦耶也可以说是灭除我见，也可以说是灭除蕴身，就是坏聚身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45324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接下来，经文中说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，他加以解释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64999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言涅槃者，若据梵音，应言波利匿缚喃。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7022AED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如果用梵语发音的话，应该是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“Nirvana”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波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，入涅槃，所以他加一个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波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，波利缚喃。波是入，入涅槃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5B6B7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此云圆寂。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CAF648A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如果翻译到汉语的话，把它可以称为叫做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圆寂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，圆满的寂灭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10F12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今顺旧说，故言涅槃。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69C1900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说这个如果按照梵文翻译可以翻为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圆寂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，但现在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今顺旧说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，说我们现在随顺过去的一师主张的，也就是说涅槃采用音译，而不用意译。为什么呢？因为涅槃的含义深远，就像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般若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一样。保留梵语，因此就可以对它进行多重的解释，把它那个深深义可以开显出来。如果你只是用汉文的话，有时候含义就没有那么丰富。你比如说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圆寂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，它可能含义就没有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那么丰富。所以他说现在我们随顺旧说，用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。涅槃的话，实际上是音译，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“Nirvana”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811C1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于此涅槃，有其二义：第一、永断一切见等表示。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24E0396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这就是经文中所说的，永出断一切表示，也就是说断出了见闻觉知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C6F9A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第二、萨迦耶灭究竟涅槃。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A82462E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那第二就是萨迦耶灭，坏聚灭。那这个是究竟涅槃了。下面进一步解释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2CB2762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此即是其无余涅槃，究竟永灭五蕴身故，名为究竟涅槃。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6B297D2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说这里所说的究竟涅槃，是指的两种涅槃当中的无余涅槃。还有一个是有余涅槃，但是现在说萨迦耶灭，那意思就应该是无余涅槃了。为什么呢？因为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究竟永灭五蕴身故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，五蕴身就是萨迦耶。那现在永远灭除了这个虚伪的、败坏的五蕴合和物，所以名为究竟涅槃，这就是无余涅槃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7161F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下面是一番问答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8A45C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问：此涅槃依何乘说？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DE65C6E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提问者就说了，说这个涅槃本来的话，是佛说是不可说的，涅槃不可思议，不可说。那么现在各部派，或者说大乘、小乘对于涅槃的解释和理解，都是有差异的。那现在经文当中的涅槃依何乘说？应该依于何乘来说明？或者说这个经文当中的涅槃，是依于大乘、小乘哪种说法呢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7496F1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解云：依弥勒宗。三乘皆有无余涅槃，后当分别。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8CF711E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是圆测法师说，说这个涅槃啊，如果依于大乘的弥勒宗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当然这个弥勒宗范围是最广大。所以现在也有人把这个由弥勒菩萨相关的这些教点、经论，合计称为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慈氏学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慈氏宗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。他不说是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，为什么呢？因为他们认为弥勒菩萨是什么都说了，就是说他讲的教义是含摄三乘的，他讲的教义就如同佛一样是圆满的。你不能够把弥勒菩萨教义只定义为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，这不对，他是全面地讲解了佛法，全面地总结了佛的一代时教。所以称为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弥勒宗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，他不说是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唯识宗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弥勒宗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。应该有这个含义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3765F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学弥勒菩萨的教典也有这样突出的特色。比如说学习《瑜伽师地论》，《瑜伽师地论》从其他人的观念上来说好像是唯识学或者是瑜伽行派的经典，但是从《瑜伽师地论》内容的本身来看，它是全面的佛法。它声闻、缘觉、大乘都说了，对吧？所以它是一个全面的佛法，它不能够把它归为于某一个狭窄的学派。当然在藏传的佛法中的这个角度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也是有这个含义，就是说弥勒菩萨所说的不光是唯识这一支，还有性空那一支，性空那一支也是弥勒菩萨那儿传过来的。他们有这个说法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0F8B2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那么这样来说的话，就是可以说依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弥勒宗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，这个范围最广、最大。下面就说了弥勒宗的意见是啥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B61AADD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三乘皆有无余涅槃。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CE4D732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说三乘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就是声闻、缘觉、大乘，皆有无余涅槃，都有无余涅槃的。所以说无余涅槃就是指的三乘的无余涅槃，没问题。就像前面说的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三菩提乐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。那这个三乘的无余涅槃有差别吗？下面说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后当分别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。那讲到涅槃的时候，后边再给你去详细分别。三乘里边这个无余涅槃，依《瑜伽师地论》来说的话，不可安立乘的差别。在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里边有说到，就是无余涅槃不能安立三乘差别。但是呢，如果依其他的方式来解说的话，比如说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大波涅槃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和二乘的无余涅槃，那还是有差异的。那么后边还会分别。总的来讲，他解释说，这个经文中的涅槃是依何乘来解说呢？说应该依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弥勒宗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，依弥勒菩萨对涅槃的解说，这样来解说这个经文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07D32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那下面进一步有一点点评，在括号里是注解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6FAD85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《解节经》云：觉四事处，灭离身见，是波涅槃者，义加谬也。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E60B6A8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那么这里特别提出说，《解节经》就真谛三藏所译的，里面有一家的错谬。当然所说一家的错谬，错谬在哪儿呢？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觉四事处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就是觉见闻觉知，这个应该没有问题。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灭离身见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，萨迦耶灭，按理说应该也没有问题。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是波涅槃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，是波涅槃就是究竟涅槃，应该也没问题。但是呢他是说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是波涅槃者，义加谬也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，可能他这个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啊，这个地方有点问题。他认为觉四事处、灭离身见那个地方就是波涅槃。那么可能这个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是有道理，从这个解释上来说的话，那应该是涅槃的两种性质。所以这个地方，这个注解者说真谛三藏翻译错了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C4816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那么再看《深密解脱经》，它也有意见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653FB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《深密经》云：内身寂灭离见闻觉知乐。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2806B72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那《深密解脱经》说是不能觉什么、不能信什么呢？内身寂灭离见闻觉知乐。这个是他举出来这个经文当中的文字，然后下面他解释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A6D527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解云：《深密》亦同此经，配五乐中何乐。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24BD963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那么解释说呢，《深密经》亦同此经，同此经的话这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应该是唐译的经典，就是玄奘译本。他说《深密解脱经》的意思，就跟唐译的经是一样的。他认为真谛三藏翻得不对，但《深密解脱经》呢应该是对的。就配五乐中何乐呢？就是离见闻觉知的这个乐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F88DA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那下面呢进一步的解释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1DD85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此中意说，于生死长夜，由表示胜解，乐着世间诸表示故，于生死长夜诸表示故，不能了知永寂之乐。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AEC3EB7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这是圆测法师把这一大段做一个总结，说他大意。他说由于这个众生在生死长夜之中，由表示胜解，由见闻觉知表示的这种强有力的执着、胜解，然后乐着世间诸表示故，因此欢喜执着在世间的见闻觉知当中。因此不能了知永寂之乐，因此不能知道涅槃之乐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EAEA5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如是有寻思者，但行表示境界，不能寻思胜义谛相觉表示境。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DEEEAAD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把这个比喻跟前面的五相结合起来。他说这个永寂之乐比喻什么呢？就是比喻前面说的那个觉诸表示的相貌。如果有寻思的人，就是用寻思方式来观察的人，但行表示境界，他只能在见闻觉知的境界中活动。而不能够寻思胜义谛相、觉表示境。这个寻思呢是不能够达到那个胜义谛相觉见闻觉知的这个境界的。这个寻思呢是攀缘语言、攀缘意识的语言，在那儿活动，在语言的境界上活动，而不能够达到超越语言、超越见闻觉知的这个境界。所以这个比喻呢也是来说明这件事。因此呢他就不能了知寂灭之乐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DB68F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下面再说第五种乐。称为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4138E8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离诸诤论觉乐欲。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130F585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E47D5F7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法涌当知：譬如有人于其长夜，由于种种我所摄受、诤论胜解，乐着世间诸诤论故。于北俱卢洲无我所、无摄受、离诤论，不能寻思、不能比度、不能信解。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4E85F17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举出个譬喻来，来说明这个胜义谛的超越寻思的第五项，就是离诸诤论。法涌呢就是昙无竭菩萨，说你应该知道：这第五譬喻啊，是譬喻离诸诤论的快乐。而那种在生死长夜中，由于呢有种种我所摄受、诤论胜解，有这三种胜解。那么前边的话有其他的胜解，比如说世间表示胜解，对吧？那这里呢就是诤论胜解。但是诤论胜解里边它主要说了两种：一种是我所，一种是摄受。那么我们从下面文字中可以区分开来。就像前面说见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闻觉知表示胜解。这个表示就是前面的见闻觉知。那么这里也一样，诤论就是前面可以是我所、摄受而产生的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4C0AA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所以他说，这个人已经习惯于种种我所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我所是指执着，就是说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什么东西有我，有我所拥有的东西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还有摄受，摄受的话，意思就是说摄取、收纳。比如说这个东西是我所有的，对吧？我就要把它抢过来，占有。这个占有就是摄受。那么因此的话就会产生诤论，就是说有欲诤、有见诤，前面说过。诤论胜解，那就是说执着于诤论，对于诤论呢特别的有强大的这种理解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FDBED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由于有内心的执着，因此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乐着世间诸诤论故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。因此他欢喜在哪里活动呢？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乐着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欢喜在那里活动，欢喜执着着世间诸诤论故。噢，世间哪有诤论我就看热闹，我感觉感兴趣，哪发生事了我去感兴趣。所以这世间人就是这样，你不诤论吧他没兴趣，哎，你一诤论的时候他感觉有兴趣，跑去围观。所以这就是世间人的一种毛病吧。就是因为长时间的熏习这种诤论，所以他欢喜世间诤论的事情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4E657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那么这种人，对于北俱卢洲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北俱卢洲的话就是我们一个世界。一个小世界呢就是一个日月，一个太阳系吧。那么里边有四大洲。在小世界当中有须弥山，须弥山四面有四大洲。四大洲里边这个北面，须弥山的北面，这是称为北俱卢洲。那上面有个特点就是那地方的人呢，寿命都是一样长寿的。并且呢都没有我我所执。用现代的话说就是共产主义。就是说没有任何私人的物品的这种占有欲。所以这里就说了，北俱卢洲那儿是什么情形呢？无我所。没有所谓我的房子、我的车子，没这回事。甚至孩子都一样，他们生的孩子就直接放在路边，然后每个人过去就一伸手，手指头就自然出现食物，就喂这小孩。所以这孩子都无我所，连孩子都不认，没有我孩子。就是他们就是这种情形。无我所。连孩子都不是我所的。然后无摄受，无摄受呢就是没有私藏的这些所谓的家私，就是说只属于我的私有财产，没这回事。无摄受，没有私有财产。离诤论，大家彼此之间也没有诤论。当然你也可以说是物质极大丰富或者什么，或者人道德品质高尚。总的来讲没有我，没有我我所啊，很多的诤论都消失了，对吧？大家为什么诤啊？还不因为我对吗？我对你错。有我有我我所，所以才有种种诤论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59BB4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北俱卢洲的那地方就没有。所以从某种意义上来说，这个北俱卢洲是我们可能想象的人间的理想境界。就那地方大家寿命都长寿，然后都是很快乐，没有忧愁，没有生活的任何负担，没有我执，没有诤论，不争斗。但是从佛教的角度上来说，北俱卢洲那儿还有问题。就是说因为他那个地方没有我我所，没有这些所谓苦恼的境界，所以他们不信受佛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法。就是佛去说，苦集灭道，他不能相信。哪有苦啊？他不能相信，知道吧。所以这个北俱卢洲这边诸佛菩萨圣人也不去。因此那个地方就成为了边地，就是无佛法的地方。无佛法的地方的话就是从佛教的立场上来说呢，意义不大。你去生在那儿就算几百岁之后呢？怎么样呢？对吧？还是随流轮转了。你没有接触到佛法，没有学习佛法的善根，那就等于白活就是了。可能你那时候觉得还挺自在的，但那又有啥用呢？你未来还是会有苦的。因为你这个心识里边这些烦恼种子啊、这些杂染业种都在那儿。不是说你现在没烦恼就永远没烦恼，对吧？你里边的贼还在那里呢，只是说现在没活动就是了。如果这个贼你不铲除掉的话，未来还有无穷的灾患，你没解决问题。就像你睡了一个好觉一样，对不对？睡觉的时候挺美的，但你一睁眼呢，一睁眼可能世间这些苦恼又来了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32B38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所以北俱卢洲在佛教当中并不是对他有所赞叹，不是说一个特别好的地方，而是说为边地，没有佛法的一个荒凉之地。但是这里呢，跟那个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是一个正面的。这里呢就说，哎，他那种境界，其他人不容易理解。所以他说如果这个人在生死长夜熏习了我所、摄受、诤论，有诤论的这种强有力的理解啊，然后乐着世间诤论啊，他就不能理解那个北俱卢洲的人那情形。你说他无我所，连孩子都不要、都不管；无摄受，没有私人财产；然后离诤论，大家都不诤论。有这样的事吗？所以他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不能寻思、不能比度、不能信解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对于这事寻思，就是不能寻求，他找半天他不能得到结论；不能比度，利用他过去的经验，他不能推比出来一个合理的答案。然后不能信解，这些圣人给他讲或者去过那个地方的人给他讲，他不相信。哪可能，哪可能有这种呢？对吧？共产主义。他不能信解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DF396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那么从佛教上来讲这是可以实现的。人间是可以实现的。这是一个譬喻。也就是说北俱卢洲的那种无诤论的快乐。那么有诤论胜解的人不能理解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69F14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好，再看《深密解脱经》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19716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《深密经》说：昙摩竭，如人长夜取我我相乐，信乐而行。彼人不能知、不能觉、不能量、不能信北郁单越无我我所乐。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72DF225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就是说了昙摩竭的名字。然后说就如同有的人，长夜之中是取我我相乐。他认为有我我所是快乐的事，有我是快乐的事。没有我就没有享受，有我呢才有享受。所以这个我是很可宝贵的。因此有我就快乐。然后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信乐而行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，这里边他就没有说诤论。所以这个唐译本就说得好。因为这里边是用诤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主要譬喻诤论的。但他这个经文中只是说了我我相，就是只是说了我我所。然后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信乐而行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的话是指胜解。那信乐胜解而行的话活动，就在那个地方活动，在这个世间的诤论或者我我相那地方活动。因此这个人不能了知。北郁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单越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就是北俱卢洲。无我我所乐。说那个地方这个人无我我所，然后有很大的快乐，他不能理解。无我怎么能快乐呢？他不能理解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F5665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下边再看《解节经》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2628B" w14:textId="77777777" w:rsidR="00103700" w:rsidRPr="00103700" w:rsidRDefault="00103700" w:rsidP="001037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复次法上，譬如有人有横蓄财，乐行诤法。不能觉观比度意持北郁单越无有我所、无所蓄积、不相斗争，是现法乐无有是处。</w:t>
      </w:r>
      <w:r w:rsidRPr="001037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FDB4004" w14:textId="77777777" w:rsidR="00103700" w:rsidRPr="00103700" w:rsidRDefault="00103700" w:rsidP="001037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那这里边也说了斗争。他说就像有的人，有横蓄财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横就是一直，或者是长夜。蓄财呢就是所谓的摄受。当然这里边没有说到我我所，但实际上应该包含这个意思。蓄财是谁蓄啊？不还是为我蓄财吗？那么蓄财呢其实主要摄受。然后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乐行诤法</w:t>
      </w:r>
      <w:r w:rsidRPr="001037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乐行诤法呢就是说因为要蓄财，因为要积聚我的财富，因此乐行，欢喜在哪里活动呢？在诤法之中活动。当然这诤法也就是诤论。只不过诤法显得更加的这个暴力化。就是说我要用武力把其他人的财富变成我的，在诤法。乐行诤法就是乐此不疲。我就喜欢抢别人东西，然后占为己有。这个人是这种境界。然后你让他能够观察不斗争的现法乐，无有是处，不可能。说那北郁单越的、北俱卢洲这里啊，有那种无有我所，没有我所，无所蓄积积蓄，没有积蓄的私人财产，不相斗争，没有诤法，没有彼此之间诤论。是现法乐。是现法乐呢就是现在的这个生命当中一直都是快乐的。你让他相信有这种快乐，无有是处。喜欢斗争的人他不认为不斗争是快乐，他乐于斗争，欢喜斗争。那这种人就不能理解不斗争的这种快乐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1465E" w14:textId="1C609CC3" w:rsidR="00361021" w:rsidRPr="00103700" w:rsidRDefault="00103700" w:rsidP="0010370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037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1037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03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00"/>
    <w:rsid w:val="00032FAE"/>
    <w:rsid w:val="0004549A"/>
    <w:rsid w:val="000F221A"/>
    <w:rsid w:val="00103700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A7A9"/>
  <w15:chartTrackingRefBased/>
  <w15:docId w15:val="{DA5AF80B-3832-2B4C-A559-C4DE1D02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7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2914</Words>
  <Characters>2914</Characters>
  <Application>Microsoft Office Word</Application>
  <DocSecurity>0</DocSecurity>
  <Lines>91</Lines>
  <Paragraphs>58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2026-02-28T08:31:00Z</dcterms:created>
  <dcterms:modified xsi:type="dcterms:W3CDTF">2026-02-28T08:31:00Z</dcterms:modified>
</cp:coreProperties>
</file>