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1C2D" w14:textId="77777777" w:rsidR="003D3920" w:rsidRPr="003D3920" w:rsidRDefault="00A33D6F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3D6F">
        <w:rPr>
          <w:rFonts w:ascii="Arial" w:eastAsia="Times New Roman" w:hAnsi="Arial" w:cs="Arial"/>
          <w:noProof/>
          <w:color w:val="1F1F1F"/>
          <w:kern w:val="0"/>
        </w:rPr>
        <w:pict w14:anchorId="1BCE91C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9FBC2B1" w14:textId="77777777" w:rsidR="003D3920" w:rsidRPr="003D3920" w:rsidRDefault="003D3920" w:rsidP="003D392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3D392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(2-38'-1)</w:t>
      </w:r>
    </w:p>
    <w:p w14:paraId="3A68B9B2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8C0BF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74C7C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DF681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69B51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12DD8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归命无上妙智法王尊，慈氏无著世亲诸大士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892E1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7C10A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58DC7" w14:textId="77777777" w:rsidR="003D3920" w:rsidRPr="003D3920" w:rsidRDefault="003D3920" w:rsidP="003D392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胜义谛相品第二》。在昨天的课程当中，我们已经进入到这一品中宣说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的第三部分，即是：</w:t>
      </w: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胜义谛超过诸法一异性相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CC96A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在《深密解脱经》中将此一品单独分裂，说为《圣者善清净慧菩萨问品第四》。那么他将第二的《胜义谛相品》又分为了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5778AE0" w14:textId="77777777" w:rsidR="003D3920" w:rsidRPr="003D3920" w:rsidRDefault="003D3920" w:rsidP="003D392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发问</w:t>
      </w:r>
      <w:r w:rsidRPr="003D392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者</w:t>
      </w:r>
    </w:p>
    <w:p w14:paraId="16178307" w14:textId="77777777" w:rsidR="003D3920" w:rsidRPr="003D3920" w:rsidRDefault="003D3920" w:rsidP="003D392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菩萨不</w:t>
      </w:r>
      <w:r w:rsidRPr="003D392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同</w:t>
      </w:r>
    </w:p>
    <w:p w14:paraId="1F0A65B5" w14:textId="77777777" w:rsidR="003D3920" w:rsidRPr="003D3920" w:rsidRDefault="003D3920" w:rsidP="003D3920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而分别了品名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EC9323" w14:textId="77777777" w:rsidR="003D3920" w:rsidRPr="003D3920" w:rsidRDefault="003D3920" w:rsidP="003D392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那这一大段请法者称为</w:t>
      </w: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善清净慧菩萨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。真谛三藏说他是位居九地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善慧地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的菩萨。那么他所请问的内容是胜义谛相的，应该说是第四个相貌。前边有说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离言无二相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，有离言相，有无二相，《本经》是把它合说的。然后呢，第三个就是前边所说的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超过寻思境界相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。这里呢，应该是第四相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5A35F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那我们昨天已经讲到了《圆测疏》。《圆测疏》解说善清净慧菩萨在大众中要请法，因此先赞叹佛德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93E85" w14:textId="77777777" w:rsidR="003D3920" w:rsidRPr="003D3920" w:rsidRDefault="003D3920" w:rsidP="003D3920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世尊甚奇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，这是自利的功德，能够成就无上正觉。这是世间稀有的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020FA" w14:textId="77777777" w:rsidR="003D3920" w:rsidRPr="003D3920" w:rsidRDefault="003D3920" w:rsidP="003D3920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世尊善说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，这是指的利他功德，能够依于所证，善巧地演说教法，令他人亦能证悟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DD42F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接下来我们看他解释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5211B7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言善说者，如《瑜伽论》第七十云：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由二因缘，佛世尊法名为善说：一、言词文句皆清美故；二、易可通达故。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667E544C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在《瑜伽师地论》里边有解释佛世尊所说的法就称为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的理由，有两个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74D801" w14:textId="77777777" w:rsidR="003D3920" w:rsidRPr="003D3920" w:rsidRDefault="003D3920" w:rsidP="003D392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言词文句皆清美故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：世尊说法所用的言词、文句，这是语言。那所用的语言呢，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皆清美故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的话是清净，佛所说的法里边无染污，所以称为清净。然后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美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美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的话就是微妙的施设，非常的圆满，称为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美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。所以世尊的语言清净圆满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F6385" w14:textId="77777777" w:rsidR="003D3920" w:rsidRPr="003D3920" w:rsidRDefault="003D3920" w:rsidP="003D392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易可通达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：括号当中有注解：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难解法由佛说故，易可通达也。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说呢，这个甚深难解的真理，本来呢是不可说的，但是呢，佛能够方便善巧地引导众生，用语言的施设建立起菩提之道。这样呢，让众生呢也能够依循这条道路通达到真理那里去，所以这个施设的道路叫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易可通达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佛所说的大道是特别平坦无障碍的，只要呢你沿着这条道路行走，一定能到达真理。而不是呢其他的这种邪取之小路，或者呢给你引歪了，称为邪路；或者呢是曲折，不是直接到达真理。所以呢，这里说佛所说的法易可通达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9D842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又《八十》云：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言善说者，道理相应故，任持胜德故。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道理所摄故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。那里呢也是解说佛的善说，有两大特征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1A27E1" w14:textId="77777777" w:rsidR="003D3920" w:rsidRPr="003D3920" w:rsidRDefault="003D3920" w:rsidP="003D392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道理所摄故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：也就是说佛所说的这些言教是合理的，或者说它是能够用道理推寻、能够用道理的检验正得的，这叫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道理所摄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。我们在《瑜伽论》里边说四维法义，要用四种道理去观察。如果你能够正得，那么就是福顺于道理的，如理。这个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就是道理所摄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8BCA7" w14:textId="77777777" w:rsidR="003D3920" w:rsidRPr="003D3920" w:rsidRDefault="003D3920" w:rsidP="003D392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任持胜德故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：第二者说，它不光是合理、符合真理，并且呢它能任持胜德。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任持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的意思呢就是住持而不失掉。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胜德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无漏的种种的殊胜的功德。现在说，这个法是能够通向于功德的。你学习了这个法，就能够获得功德，安住于功德。因此这个法就有任持功德的作用。那从功德上来说，说它是善说，它能够使令你得到殊胜的善法功德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A2B4F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又《瑜伽》九十四云：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由四种相，佛所说教名为善说，具述如彼。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那么这里再举出来《瑜伽师地论》当中所说的内容，但是呢他没有引出来，我们可以把它贴出来。九十四卷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里边说呢：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由四种相，应知世尊所说圣教名善说法。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他这个和原文略有差异。以四种相你应该知道，世尊所说的圣教名为善说法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F8C4AF8" w14:textId="77777777" w:rsidR="003D3920" w:rsidRPr="003D3920" w:rsidRDefault="003D3920" w:rsidP="003D392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能趣寂静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：能令证得有余涅槃界故。第一呢能趣寂静。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寂静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的话就是说内心当中没有烦恼。那么这是指证得有余涅槃。也就是说你在世间还有生命活动，但是内心当中已经没有烦恼了，这叫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寂静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4DAB2" w14:textId="77777777" w:rsidR="003D3920" w:rsidRPr="003D3920" w:rsidRDefault="003D3920" w:rsidP="003D392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能波涅槃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：能令证得无余依涅槃界故。那么第二种呢就是能够有能力波涅槃，能够得到无余涅槃。也就是说能够超出三界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6A6E6" w14:textId="77777777" w:rsidR="003D3920" w:rsidRPr="003D3920" w:rsidRDefault="003D3920" w:rsidP="003D392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能趣菩提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：能令证得声闻独觉无上正等三菩提故。那前边的话，一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寂静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、二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，可以呢说是断烦恼的功德。那么第三呢，佛的说法能让有情趣向于三种菩提，就是获得三种智慧。或者是声闻的菩提，或者独觉菩提，或者无上正等菩提。这是指的能得，是智德，前边是断德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D7CEE" w14:textId="77777777" w:rsidR="003D3920" w:rsidRPr="003D3920" w:rsidRDefault="003D3920" w:rsidP="003D392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善誓分别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：最极究竟限量所证，无上大师所开始故。善誓分别，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善誓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指的就是佛。当然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善誓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里边含义呢就是佛能够去到最终极圆满的善去了，或者呢最终去到涅槃那里。所以佛的逝去称为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善誓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。那么善誓分别就是佛说的，所以它叫善说法。为什么佛说的就是善说法呢？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最极究竟限量所显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。就是佛他所证悟的内容是最极究竟的限量所显。也就是说，佛所证得的这些都是限量定解。什么叫限量定解？就是与那个境相合的、无差别的、正等的。那么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最极究竟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的意思呢就是最圆满、最彻底的限量。那这是他所证的。然后呢，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无上大师所开始故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。无上大师就是在这个世界上没有人能超过佛，他是人天的大导师，所以叫无上大师。所开始故，是由他来宣说的。那么他的人是无上，所以所说的法也是无上。因此称为善说法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E72DA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这是由四种相然后来赞叹、说明佛所说的圣教叫做善说法的原因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8FE78" w14:textId="77777777" w:rsidR="003D3920" w:rsidRPr="003D3920" w:rsidRDefault="003D3920" w:rsidP="003D392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接下来我们看经文。就要讲解他所说的主题内容了。这叫</w:t>
      </w: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略伸善说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。那么到底什么是其善说的内容呢？这里略作说明，也就是第一义谛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72360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为世尊言：胜义谛相，微细甚深，超过诸法一异性相，难可通达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4F54B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这里边就举出来世尊善说的内容。所谓世尊所说的教言，世尊说，胜义谛相微细甚深。胜义谛的相貌具有两个特征：一个是微细相，一个是甚深相。然后呢，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超过诸法一异性相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。并且呢它已经能够超过与诸法的或者同或者异这两种的性状相貌。也就是说呢，超过二元对待了。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难可通达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。那这种胜义谛非常难以通达，就正得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2E270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35B242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稀有妙法第一义谛，微细极细甚深之义，过一异相，所谓难证。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048A6F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那下面就讲，说把这个第一义再赞叹一下，说为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稀有妙法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。这个前边解释了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稀有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稀有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就是世间极少出现的。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妙法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呢就微妙法。这个稀有妙法指的是什么呢？第一义谛。第一义谛有什么特征呢？极细、微细、极细甚深之义。就是说第一义谛它是一个微细的道理，它极为微妙。然后呢，有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甚深之义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。甚深的意思呢就不是表面肤浅的道理，是非常深刻的道理。所以微妙深刻。而这个道理呢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过一异相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。就是我们一般的人都在这一相、异相上去分别诸法。那么用一相、异相的这种思维，你很难达到那个超过一相、异相的、无分别、无界限、无对待、无戏论这种胜义谛相。所以呢，这种微细相世尊说为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所谓难证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。世尊说这种第一义相很难证得的。如果世尊不处世说法的话，没有人能证得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F92EC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F45655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如世尊说，是真实理，微细甚深，难可通达，为过一异相。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A0B241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也是举出世尊的善说。说呢，就如同世尊说的这种真实理，也就是第一义谛。微细甚深两大特征，难可通达，说它难以证得。为过一异相。难可正达的是什么相貌呢？就是与诸法的一相、异相。超过这一异相，这个地方是微细甚深的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32402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下面来看《圆测疏》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923A3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00905EB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第二略伸善说，这是本品的第二部分。由赞叹佛善说呢，这是第二里边的善说的内容。谓佛世尊无上依经等作如是说。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35032D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他说呢，佛世尊说了《无上依经》里边有说到。那么这个《无上依经》我去查了一下啊，上面没有说到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善说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这一类的内容。但是呢有说到甚深的这个道理，我们也看一下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7CA62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《佛说无上依经》第一卷。《无上依经》本身呢是讲如来性的、如来界，就是讲佛性。佛性呢是无上依，是无上的种种功德所依。经文当中是讨论菩提，他说：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何者是菩提行处？三种道理显现三身。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那么他说菩提行处，菩提活动的地方是由三种道理来显现三种身。哪三者呢？说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AC072B" w14:textId="77777777" w:rsidR="003D3920" w:rsidRPr="003D3920" w:rsidRDefault="003D3920" w:rsidP="003D392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甚深道理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，这是第一种道理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BAFF2" w14:textId="77777777" w:rsidR="003D3920" w:rsidRPr="003D3920" w:rsidRDefault="003D3920" w:rsidP="003D392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广大道理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9C103" w14:textId="77777777" w:rsidR="003D3920" w:rsidRPr="003D3920" w:rsidRDefault="003D3920" w:rsidP="003D392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万德道理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E71B8" w14:textId="77777777" w:rsidR="003D3920" w:rsidRPr="003D3920" w:rsidRDefault="003D3920" w:rsidP="003D3920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说呢，这具备三个道理，或者说具有三种特征。第一是甚深，第二是广大，第三是万德，还有功德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D93B0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下面解释：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阿难，第一身者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，第一身就是第一个道理显示的。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与五种相、五种功德相应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。他说呢，第一甚深道理显示的菩提性质，深的话就自性。菩提性里边有五种相，五种功德相应。下面一一来说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7735E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何者五种相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A01D255" w14:textId="77777777" w:rsidR="003D3920" w:rsidRPr="003D3920" w:rsidRDefault="003D3920" w:rsidP="003D392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无为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，里边有无为性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F0A61" w14:textId="77777777" w:rsidR="003D3920" w:rsidRPr="003D3920" w:rsidRDefault="003D3920" w:rsidP="003D392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不相离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者呢是不与一切法相离。这些都叫甚深道理，也就是说不是肤浅的一般的认知能够得到的。菩提里边有无为性。当然它性质是无为。也有人说，那相貌是有为，那也可以。第二者是不相离。不相离呢与诸法不是隔别，不是对立，不是脱离的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DFCB0" w14:textId="77777777" w:rsidR="003D3920" w:rsidRPr="003D3920" w:rsidRDefault="003D3920" w:rsidP="003D392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离二边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，第三者呢远离二边，就是远离这种断、常、一、异这种戏论，这叫远离二边，不是二元的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3B06B" w14:textId="77777777" w:rsidR="003D3920" w:rsidRPr="003D3920" w:rsidRDefault="003D3920" w:rsidP="003D392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脱一切障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，第四者能解脱一切障碍。这个智慧是没有障碍的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3F9D2" w14:textId="77777777" w:rsidR="003D3920" w:rsidRPr="003D3920" w:rsidRDefault="003D3920" w:rsidP="003D392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自性清净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。菩提自性它是清净的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3DE5A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然后呢，还有五种功德相应，说为甚深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562692" w14:textId="77777777" w:rsidR="003D3920" w:rsidRPr="003D3920" w:rsidRDefault="003D3920" w:rsidP="003D392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不可量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。不可量的话呢就是不能够去衡量它。说不可量呢就是数量的广大，然后呢你难以衡量了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27CE4" w14:textId="77777777" w:rsidR="003D3920" w:rsidRPr="003D3920" w:rsidRDefault="003D3920" w:rsidP="003D392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不可数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。第二者呢你不能计数，也就是不能把它区分为一二三，或者呢它的数量太大，你数不来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E061B" w14:textId="77777777" w:rsidR="003D3920" w:rsidRPr="003D3920" w:rsidRDefault="003D3920" w:rsidP="003D392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难思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。第三者菩提的功德具有难以思议的功德。就是说这五种功德第一是不可量的功德，第二是不可数的功德，第三呢是难思的功德。它的功德一般的人难以思维，想不明白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CF408" w14:textId="77777777" w:rsidR="003D3920" w:rsidRPr="003D3920" w:rsidRDefault="003D3920" w:rsidP="003D392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不共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。不共的功德。就是如果说无上菩提的话，不共二乘及凡夫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A8F8D" w14:textId="77777777" w:rsidR="003D3920" w:rsidRPr="003D3920" w:rsidRDefault="003D3920" w:rsidP="003D392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究竟清净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。究竟清净的功德，就是完全的无染污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1FA5A" w14:textId="77777777" w:rsidR="003D3920" w:rsidRPr="003D3920" w:rsidRDefault="003D3920" w:rsidP="003D392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那么《无上依经》就是依于这个五相、五德相应说甚深的。我们把它引来呢做个补充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E1846" w14:textId="77777777" w:rsidR="003D3920" w:rsidRPr="003D3920" w:rsidRDefault="003D3920" w:rsidP="003D39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下面再来看他解释经文。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胜义谛相乃至难可通达</w:t>
      </w:r>
      <w:r w:rsidRPr="003D392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，这是讲的这个法语。真谛三藏云：或约三人。真谛三藏呢，用三番道理来说明的。第一番约人说。约人来说微细甚深。那三类人呢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C61D82" w14:textId="77777777" w:rsidR="003D3920" w:rsidRPr="003D3920" w:rsidRDefault="003D3920" w:rsidP="003D3920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非凡所知，故名微细。不是凡夫的人能够了知的。这叫做微细。就是凡夫都很粗旷，那对于微细这个东西啊，他不能认知，他的心态太粗大，观察不到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6C32C" w14:textId="77777777" w:rsidR="003D3920" w:rsidRPr="003D3920" w:rsidRDefault="003D3920" w:rsidP="003D3920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是非二乘所知，故名甚深。二乘呢虽然知道了、已经证得了无我的真理，但是呢对于那个微细的法空的真理还不是有所知的。所以诸法实相这个地方称为甚深，而二乘的圣者尚在较为肤浅的境界，如果与大乘相比。所以这个地方说甚深，超越二乘所知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5A1247" w14:textId="77777777" w:rsidR="003D3920" w:rsidRPr="003D3920" w:rsidRDefault="003D3920" w:rsidP="003D3920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地前菩萨所能正见，故名难可通达。地前菩萨也就是说凡夫位的菩萨，没有登地呢。不是未登地的菩萨，不是圣位的菩萨，没有能力能够正见。正见的意思就是见到，他没有办法能够正得现观，叫正见。所以呢，故名难可通达。因此的话，这是很难通达的。你要登地的菩萨，要在三大的修行当中一大阿僧祇劫。然后，你能见到通达了。所以在个过程中，这么长久的努力的广大的菩萨行，才能通达。不然不能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76A82" w14:textId="4486FC1A" w:rsidR="00361021" w:rsidRPr="003D3920" w:rsidRDefault="003D3920" w:rsidP="003D392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3D392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是约人说了这三大特征：微细、甚深、难可通达。下面第二番解释。或约三义。由三种道理来说：真如与行不一，故微细。不异，故甚深。过一异，故难可通达。那这里边呢就把这个不一不异和这个超过一异作为三个层次。说呢，这是约三义</w:t>
      </w:r>
      <w:r w:rsidRPr="003D392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D3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A0E"/>
    <w:multiLevelType w:val="multilevel"/>
    <w:tmpl w:val="E7C2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42B80"/>
    <w:multiLevelType w:val="multilevel"/>
    <w:tmpl w:val="142A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F372E"/>
    <w:multiLevelType w:val="multilevel"/>
    <w:tmpl w:val="4C0E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15FB0"/>
    <w:multiLevelType w:val="multilevel"/>
    <w:tmpl w:val="545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5F01"/>
    <w:multiLevelType w:val="multilevel"/>
    <w:tmpl w:val="EC48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7243A"/>
    <w:multiLevelType w:val="multilevel"/>
    <w:tmpl w:val="F166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F297E"/>
    <w:multiLevelType w:val="multilevel"/>
    <w:tmpl w:val="EA2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B23F1"/>
    <w:multiLevelType w:val="multilevel"/>
    <w:tmpl w:val="FF5A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F05FF"/>
    <w:multiLevelType w:val="multilevel"/>
    <w:tmpl w:val="6950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951166">
    <w:abstractNumId w:val="8"/>
  </w:num>
  <w:num w:numId="2" w16cid:durableId="510800799">
    <w:abstractNumId w:val="6"/>
  </w:num>
  <w:num w:numId="3" w16cid:durableId="300505149">
    <w:abstractNumId w:val="2"/>
  </w:num>
  <w:num w:numId="4" w16cid:durableId="714894060">
    <w:abstractNumId w:val="7"/>
  </w:num>
  <w:num w:numId="5" w16cid:durableId="2134714510">
    <w:abstractNumId w:val="4"/>
  </w:num>
  <w:num w:numId="6" w16cid:durableId="590818860">
    <w:abstractNumId w:val="0"/>
  </w:num>
  <w:num w:numId="7" w16cid:durableId="1772123555">
    <w:abstractNumId w:val="1"/>
  </w:num>
  <w:num w:numId="8" w16cid:durableId="5183370">
    <w:abstractNumId w:val="5"/>
  </w:num>
  <w:num w:numId="9" w16cid:durableId="1076586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20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D3920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33D6F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002F"/>
  <w15:chartTrackingRefBased/>
  <w15:docId w15:val="{7A00F052-D74C-9246-84C4-4D543C4C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2163</Words>
  <Characters>2164</Characters>
  <Application>Microsoft Office Word</Application>
  <DocSecurity>0</DocSecurity>
  <Lines>80</Lines>
  <Paragraphs>69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2026-02-28T08:26:00Z</dcterms:created>
  <dcterms:modified xsi:type="dcterms:W3CDTF">2026-02-28T08:27:00Z</dcterms:modified>
</cp:coreProperties>
</file>