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5A1F9" w14:textId="77777777" w:rsidR="00A075CE" w:rsidRPr="00A075CE" w:rsidRDefault="00A075CE" w:rsidP="00A075CE">
      <w:r w:rsidRPr="00A075CE">
        <w:t>解深密经</w:t>
      </w:r>
      <w:r w:rsidRPr="00A075CE">
        <w:t>6-021-1</w:t>
      </w:r>
    </w:p>
    <w:p w14:paraId="42C3A0ED" w14:textId="77777777" w:rsidR="00A075CE" w:rsidRPr="00A075CE" w:rsidRDefault="00A075CE" w:rsidP="00A075CE">
      <w:r w:rsidRPr="00A075CE">
        <w:t>南无本师释迦牟尼佛。</w:t>
      </w:r>
    </w:p>
    <w:p w14:paraId="66018B46" w14:textId="77777777" w:rsidR="00A075CE" w:rsidRPr="00A075CE" w:rsidRDefault="00A075CE" w:rsidP="00A075CE">
      <w:r w:rsidRPr="00A075CE">
        <w:t>南无本师释迦牟尼佛。</w:t>
      </w:r>
    </w:p>
    <w:p w14:paraId="6448DAD6" w14:textId="77777777" w:rsidR="00A075CE" w:rsidRPr="00A075CE" w:rsidRDefault="00A075CE" w:rsidP="00A075CE">
      <w:r w:rsidRPr="00A075CE">
        <w:t>南无本师释迦牟尼佛。</w:t>
      </w:r>
    </w:p>
    <w:p w14:paraId="5A003ED9" w14:textId="77777777" w:rsidR="00A075CE" w:rsidRPr="00A075CE" w:rsidRDefault="00A075CE" w:rsidP="00A075CE">
      <w:r w:rsidRPr="00A075CE">
        <w:rPr>
          <w:b/>
          <w:bCs/>
        </w:rPr>
        <w:t>「无上甚深微妙法，百千万劫难遭遇。我今见闻得受持，愿解如来真实义。」</w:t>
      </w:r>
    </w:p>
    <w:p w14:paraId="5677F561" w14:textId="77777777" w:rsidR="00A075CE" w:rsidRPr="00A075CE" w:rsidRDefault="00A075CE" w:rsidP="00A075CE">
      <w:r w:rsidRPr="00A075CE">
        <w:rPr>
          <w:b/>
          <w:bCs/>
        </w:rPr>
        <w:t>「皈敬无上妙智法王尊，慈氏无著世亲诸大师。传承唯识了义净法流，普摄三乘瑜伽有情众。」</w:t>
      </w:r>
    </w:p>
    <w:p w14:paraId="530D6F51" w14:textId="77777777" w:rsidR="00A075CE" w:rsidRPr="00A075CE" w:rsidRDefault="00A075CE" w:rsidP="00A075CE">
      <w:r w:rsidRPr="00A075CE">
        <w:t>阿弥陀佛，诸位善知识大家好。我们继续学习《解深密经</w:t>
      </w:r>
      <w:r w:rsidRPr="00A075CE">
        <w:t>·</w:t>
      </w:r>
      <w:r w:rsidRPr="00A075CE">
        <w:t>分别瑜伽品第六》。</w:t>
      </w:r>
    </w:p>
    <w:p w14:paraId="4574518A" w14:textId="744CB11C" w:rsidR="00A075CE" w:rsidRPr="00A075CE" w:rsidRDefault="00A075CE" w:rsidP="00A075CE">
      <w:r w:rsidRPr="00A075CE">
        <w:t>在上一节的课中，我们已经依于佛陀的教授，分别了奢摩他</w:t>
      </w:r>
      <w:r w:rsidR="001738AF" w:rsidRPr="001738AF">
        <w:rPr>
          <w:rFonts w:hint="eastAsia"/>
          <w:color w:val="FF0000"/>
        </w:rPr>
        <w:t>门</w:t>
      </w:r>
      <w:r w:rsidRPr="00A075CE">
        <w:t>以及毘鉢舍那</w:t>
      </w:r>
      <w:r w:rsidR="001738AF" w:rsidRPr="001738AF">
        <w:rPr>
          <w:rFonts w:hint="eastAsia"/>
          <w:color w:val="FF0000"/>
        </w:rPr>
        <w:t>门</w:t>
      </w:r>
      <w:r w:rsidRPr="00A075CE">
        <w:t>。然后弥勒菩萨又提出问题，问还没有得到身心轻安之前，所做的缘法义应该算作什么。佛对他解释说，应该叫做随顺止观作意。</w:t>
      </w:r>
    </w:p>
    <w:p w14:paraId="1A68F02E" w14:textId="77777777" w:rsidR="00A075CE" w:rsidRPr="00A075CE" w:rsidRDefault="00A075CE" w:rsidP="00A075CE">
      <w:r w:rsidRPr="00A075CE">
        <w:t>接下来是辨析心境一异门。也就是说呢，在定中这个影像和心的关系。</w:t>
      </w:r>
    </w:p>
    <w:p w14:paraId="46D2CE68" w14:textId="77777777" w:rsidR="00A075CE" w:rsidRPr="00A075CE" w:rsidRDefault="00A075CE" w:rsidP="00A075CE">
      <w:r w:rsidRPr="00A075CE">
        <w:t>首先是弥勒菩萨发问。</w:t>
      </w:r>
      <w:r w:rsidRPr="00A075CE">
        <w:rPr>
          <w:b/>
          <w:bCs/>
        </w:rPr>
        <w:t>「慈氏菩萨复白佛言：世尊！诸毘鉢舍那三摩地所行影像，彼与此心当言有异？当言无异？」</w:t>
      </w:r>
      <w:r w:rsidRPr="00A075CE">
        <w:t xml:space="preserve"> </w:t>
      </w:r>
      <w:r w:rsidRPr="00A075CE">
        <w:t>那前边的话呢，是有说到止和观的缘境，到底是有异还是无异。佛说呢，非一非异。如果约于心本质来说，那么就是无异；如果约境来说，就是有异。</w:t>
      </w:r>
    </w:p>
    <w:p w14:paraId="20454061" w14:textId="77777777" w:rsidR="00A075CE" w:rsidRPr="00A075CE" w:rsidRDefault="00A075CE" w:rsidP="00A075CE">
      <w:r w:rsidRPr="00A075CE">
        <w:t>那现在呢，进一步再来区分心和境。慈氏菩萨呢，向佛提出问题。这是第六科。世尊！诸毘鉢舍那三摩地所行影像。这里边呢，是先说这个观门。观门的话呢，是在定中修观，因此的话呢，观里边也含有止的成分，那么说观的话呢，就都涵盖了。</w:t>
      </w:r>
    </w:p>
    <w:p w14:paraId="1BC37F7D" w14:textId="77777777" w:rsidR="00A075CE" w:rsidRPr="00A075CE" w:rsidRDefault="00A075CE" w:rsidP="00A075CE">
      <w:r w:rsidRPr="00A075CE">
        <w:t>若说诸毘鉢舍那，在修观时，</w:t>
      </w:r>
      <w:r w:rsidRPr="00A075CE">
        <w:rPr>
          <w:b/>
          <w:bCs/>
        </w:rPr>
        <w:t>「三摩地所行影像」</w:t>
      </w:r>
      <w:r w:rsidRPr="00A075CE">
        <w:t>。这是观观察的所缘境。所缘境呢，前边说了，是内三摩地这个所缘影像。那么也就是说呢，毘鉢舍那里边也有定地的影像。所以称之为三摩地所行影像。那现在问，这个观的定地影像，</w:t>
      </w:r>
      <w:r w:rsidRPr="00A075CE">
        <w:rPr>
          <w:b/>
          <w:bCs/>
        </w:rPr>
        <w:t>「彼与此心当言有异？当言无异？」</w:t>
      </w:r>
      <w:r w:rsidRPr="00A075CE">
        <w:t xml:space="preserve"> </w:t>
      </w:r>
      <w:r w:rsidRPr="00A075CE">
        <w:t>那么与这个心是有差别呢，是无差别呢？因为这个影像，是心所缘，那么这个所缘的影像与能缘的心，是一个是两个？</w:t>
      </w:r>
    </w:p>
    <w:p w14:paraId="35FEA55E" w14:textId="77777777" w:rsidR="00A075CE" w:rsidRPr="00A075CE" w:rsidRDefault="00A075CE" w:rsidP="00A075CE">
      <w:r w:rsidRPr="00A075CE">
        <w:t>《分别了义经》说：</w:t>
      </w:r>
      <w:r w:rsidRPr="00A075CE">
        <w:rPr>
          <w:b/>
          <w:bCs/>
        </w:rPr>
        <w:t>「弥勒菩萨言：世尊！毘鉢舍那三昧境界，为异彼心？不异彼心？」</w:t>
      </w:r>
      <w:r w:rsidRPr="00A075CE">
        <w:t xml:space="preserve"> </w:t>
      </w:r>
      <w:r w:rsidRPr="00A075CE">
        <w:t>那这里边也是讲到，毘鉢舍那观。在修观的时候，这个定地的境界、定地，玄奘译本加个所行影像。那就是这个观活动的，在那个地方活动。所以就是所缘的影像境。这里边呢，只是说定境，三昧境界，定境。观的定境，为异彼心？不异彼心？那么与这个心，与这一念心是有别的呢？就是另外的东西呢？还是不异彼心？还是一样的呢？就是心。</w:t>
      </w:r>
    </w:p>
    <w:p w14:paraId="051AE184" w14:textId="77777777" w:rsidR="00A075CE" w:rsidRPr="00A075CE" w:rsidRDefault="00A075CE" w:rsidP="00A075CE">
      <w:r w:rsidRPr="00A075CE">
        <w:lastRenderedPageBreak/>
        <w:t>《瑜伽论记》里边解释：</w:t>
      </w:r>
      <w:r w:rsidRPr="00A075CE">
        <w:rPr>
          <w:b/>
          <w:bCs/>
        </w:rPr>
        <w:t>「下明见相一异」</w:t>
      </w:r>
      <w:r w:rsidRPr="00A075CE">
        <w:t>。见相一异呢，他就是把它分为见分和相分，这样来分。但是圆测法师呢，是用心境一异来说，更好一些。因为见分相分有的论师是不承认的。那么这样来说，心境都是有的。</w:t>
      </w:r>
    </w:p>
    <w:p w14:paraId="734A3AAD" w14:textId="77777777" w:rsidR="00A075CE" w:rsidRPr="00A075CE" w:rsidRDefault="00A075CE" w:rsidP="00A075CE">
      <w:r w:rsidRPr="00A075CE">
        <w:t>《总镜》中引。其中会景法师这样说，他的意见是这样：</w:t>
      </w:r>
      <w:r w:rsidRPr="00A075CE">
        <w:rPr>
          <w:b/>
          <w:bCs/>
        </w:rPr>
        <w:t>「离识量外，无别影像，故言无异。心外无法故不见余，还由自心现于影像，见影像时，名见自心。」</w:t>
      </w:r>
      <w:r w:rsidRPr="00A075CE">
        <w:t xml:space="preserve"> </w:t>
      </w:r>
      <w:r w:rsidRPr="00A075CE">
        <w:t>那这里边呢，是做一个总略的回答。</w:t>
      </w:r>
    </w:p>
    <w:p w14:paraId="01B9E1C2" w14:textId="77777777" w:rsidR="00A075CE" w:rsidRPr="00A075CE" w:rsidRDefault="00A075CE" w:rsidP="00A075CE">
      <w:r w:rsidRPr="00A075CE">
        <w:t>说呢，这个</w:t>
      </w:r>
      <w:r w:rsidRPr="00A075CE">
        <w:t>**</w:t>
      </w:r>
      <w:r w:rsidRPr="00A075CE">
        <w:t>「离识量外」</w:t>
      </w:r>
      <w:r w:rsidRPr="00A075CE">
        <w:t>**</w:t>
      </w:r>
      <w:r w:rsidRPr="00A075CE">
        <w:t>。识量的话呢，量就是所谓的认知的真正知识，称为量。比如三量：现量、比量、圣言量。这个量呢，实际上就是真实的知识。当然呢，后来也有进一步的一些诠释，把它呢，当作比如说心的标准。这是量。</w:t>
      </w:r>
    </w:p>
    <w:p w14:paraId="531679F6" w14:textId="77777777" w:rsidR="00A075CE" w:rsidRPr="00A075CE" w:rsidRDefault="00A075CE" w:rsidP="00A075CE">
      <w:r w:rsidRPr="00A075CE">
        <w:t>那么三量，也就是认识世界的三种知识。现在说离识量外。离开识认知的知识外，无别影像。没有离开识外的，没有离开识认知以外的其它东西了。那这一意思呢，当然就是和后边经文是相合的。就是离识无外境。有的地方呢，说是叫做唯识无境。唯识无境，就特别的是否定离心的外境。那么离心什么意思呢？就是离识量外。这里边呢，特别加个量。加个量的话呢，就会更好一些，也就是解释得更全一些。</w:t>
      </w:r>
    </w:p>
    <w:p w14:paraId="2051ABD6" w14:textId="77777777" w:rsidR="00A075CE" w:rsidRPr="00A075CE" w:rsidRDefault="00A075CE" w:rsidP="00A075CE">
      <w:r w:rsidRPr="00A075CE">
        <w:t>如果说离识外无别影像，那么人可能会把这个识就当作是能缘的心。但是离识量外，识及识所认知的，一切识所认知一切之外，没有其他东西了。故言无异。这样来说呢，没有离识的影像。简单说，没有离识的外境。故言无异。这样来说呢，心的影像和心都是心。都是识量。</w:t>
      </w:r>
    </w:p>
    <w:p w14:paraId="7839F692" w14:textId="77777777" w:rsidR="00A075CE" w:rsidRPr="00A075CE" w:rsidRDefault="00A075CE" w:rsidP="00A075CE">
      <w:r w:rsidRPr="00A075CE">
        <w:rPr>
          <w:b/>
          <w:bCs/>
        </w:rPr>
        <w:t>「心外无法故不见余」</w:t>
      </w:r>
      <w:r w:rsidRPr="00A075CE">
        <w:t>。那说无别影像的意思呢，就是心外无法。离开这一个识量以外。这里边他把它替换成心。因为说识量的话呢，过于专业。如果说心外无法的话呢，哎那很多学派都承认。你要说识量外没别东西可能有些学派不见得承认。但是说心外无法，都承认。</w:t>
      </w:r>
    </w:p>
    <w:p w14:paraId="62B54A54" w14:textId="77777777" w:rsidR="00A075CE" w:rsidRPr="00A075CE" w:rsidRDefault="00A075CE" w:rsidP="00A075CE">
      <w:r w:rsidRPr="00A075CE">
        <w:t>那么心外无法故不见余。所以呢，心外边是没有所谓独立存在的外境的。也就是说呢，心所认知的跟心有关系。没有所谓离开主观的独立的客观的东西。没有。这是佛教的道理。也就是说呢，主观和客观一定要相待而立。你所认为的客观实际上是主观认识的客观。那归根结底还是主观。对吧？是你的心把它分成客变成客观了。因为你认为你所认知这一部分，跟能认知那一部分是有差别的。所以把它别立为客观、客观实在。或者呢，我们讲就叫外境。唯识里边所说的外境就指这种离开心而能独立存在的东西。</w:t>
      </w:r>
    </w:p>
    <w:p w14:paraId="5FF16C21" w14:textId="77777777" w:rsidR="00A075CE" w:rsidRPr="00A075CE" w:rsidRDefault="00A075CE" w:rsidP="00A075CE">
      <w:r w:rsidRPr="00A075CE">
        <w:t>但现在呢，当然唯识是不承认的。其它的佛法里边也说心外无法。一个意思，但是呢非唯识学派的人呢可能会再做其它解说。就是心外无法这件事。那么现在说心外无法故不见余。那没有其它的与心差别的东西存在。这叫心外无法。都是心。只有心。没有见到其它</w:t>
      </w:r>
      <w:r w:rsidRPr="00A075CE">
        <w:lastRenderedPageBreak/>
        <w:t>性质的可以独立存在的东西。这就是唯识道理。如果以唯识道理来说，境和心是同一性质，都是识性。</w:t>
      </w:r>
    </w:p>
    <w:p w14:paraId="4BCE123E" w14:textId="77777777" w:rsidR="00A075CE" w:rsidRPr="00A075CE" w:rsidRDefault="00A075CE" w:rsidP="00A075CE">
      <w:r w:rsidRPr="00A075CE">
        <w:rPr>
          <w:b/>
          <w:bCs/>
        </w:rPr>
        <w:t>「还由自心现于影像，见影像时，名见自心。」</w:t>
      </w:r>
      <w:r w:rsidRPr="00A075CE">
        <w:t xml:space="preserve"> </w:t>
      </w:r>
      <w:r w:rsidRPr="00A075CE">
        <w:t>那么现在呢就说，这个观察的时候什么情形呢？你不是做观吗？做观的话有一个心所观的对象啊。那么这对象是谁啊？他说呢，还由自心现于影像。说这个现在在毘鉢舍那，也就是定中修观的时候，所观的这些景象哪儿来的呢？都是自心现起的。也就是说在定心中现出了一个定境。这个定境不离于定心。所以心里边所现的白骨，那是唯识所现的。这个大家都承认。说在禅定里边观想一个白骨，禅定里边观想一个佛像。这些都是心想出来的嘛，这大家都承认。</w:t>
      </w:r>
    </w:p>
    <w:p w14:paraId="3B9EAFB6" w14:textId="77777777" w:rsidR="00A075CE" w:rsidRPr="00A075CE" w:rsidRDefault="00A075CE" w:rsidP="00A075CE">
      <w:r w:rsidRPr="00A075CE">
        <w:t>但是其它学派认为除了禅定以外，除了心以外。啊还有其它的外境。当然这个是唯识学派认为，如果你这么执着的话，你遍计所执破不了。难以见到。当然这个见到指大乘见道。小乘无影响。小乘见道就我空嘛，无影响。但是大乘要破分别的遍计，遍计所执啊。那么这个还是需要破除的。</w:t>
      </w:r>
    </w:p>
    <w:p w14:paraId="51C7B521" w14:textId="77777777" w:rsidR="00A075CE" w:rsidRPr="00A075CE" w:rsidRDefault="00A075CE" w:rsidP="00A075CE">
      <w:r w:rsidRPr="00A075CE">
        <w:t>然后他说，</w:t>
      </w:r>
      <w:r w:rsidRPr="00A075CE">
        <w:rPr>
          <w:b/>
          <w:bCs/>
        </w:rPr>
        <w:t>「还由自心现于影像」</w:t>
      </w:r>
      <w:r w:rsidRPr="00A075CE">
        <w:t>。这个影像是能观到的，但这个影像哪儿来的呢？他说自心现于影像。自心变现的。观的时候，就是你这个定心自心变现出来一个影像。然后见影像时名见自心。那么因此你在定中观这个影像的时候，就叫观自心。那前面也说了，就是观察，这个影像也是心。</w:t>
      </w:r>
    </w:p>
    <w:p w14:paraId="757C8EEC" w14:textId="77777777" w:rsidR="00A075CE" w:rsidRPr="00A075CE" w:rsidRDefault="00A075CE" w:rsidP="00A075CE">
      <w:r w:rsidRPr="00A075CE">
        <w:t>下边是说下文了。下文的话呢，就是佛说的这个譬喻，镜面的譬喻。他这个解释呢是把它都搁在上面了，没有按照经句去分开。就向相当于先总说吧。</w:t>
      </w:r>
    </w:p>
    <w:p w14:paraId="4683EF11" w14:textId="77777777" w:rsidR="00A075CE" w:rsidRPr="00A075CE" w:rsidRDefault="00A075CE" w:rsidP="00A075CE">
      <w:r w:rsidRPr="00A075CE">
        <w:t>佛说了个譬喻：</w:t>
      </w:r>
      <w:r w:rsidRPr="00A075CE">
        <w:rPr>
          <w:b/>
          <w:bCs/>
        </w:rPr>
        <w:t>「如一镜净自面为缘，眼识还见自本质面。」</w:t>
      </w:r>
      <w:r w:rsidRPr="00A075CE">
        <w:t xml:space="preserve"> </w:t>
      </w:r>
      <w:r w:rsidRPr="00A075CE">
        <w:t>那他说呢，佛说了一个譬喻比较容易理解。就什么呢？就镜子。说呢如果你对着一个清净的镜子。然后自面为缘。以自己的脸做一个因缘。也就是说呢你的脸要放到镜子前面。这样的话呢，你能够看到镜子中的影像。</w:t>
      </w:r>
    </w:p>
    <w:p w14:paraId="4E77386A" w14:textId="77777777" w:rsidR="00A075CE" w:rsidRPr="00A075CE" w:rsidRDefault="00A075CE" w:rsidP="00A075CE">
      <w:r w:rsidRPr="00A075CE">
        <w:t>眼识还见自本质面。那这时候呢眼识就见到镜子中的那个脸了。但是的话呢这个所见的实际上是个影像境，但他这里呢把它说成了本质、本质面。也就是说呢这个眼识啊，从这个教义上来讲的话，镜中像到底是有还是没有。你可以问出这个问题来。镜子中的影像是还是没有。可能各学派回答不一样啊。有的认为镜子有影像。虽然它不是镜子的成分，对吧？镜子的成分肯定造不出这个影像来。但是呢他还是认为镜子有影像。就镜子里边有这像，不是其它地方来的，是镜子上面有这像。</w:t>
      </w:r>
    </w:p>
    <w:p w14:paraId="4EBC2129" w14:textId="77777777" w:rsidR="00A075CE" w:rsidRPr="00A075CE" w:rsidRDefault="00A075CE" w:rsidP="00A075CE">
      <w:r w:rsidRPr="00A075CE">
        <w:t>这是一种，比如说我们现在的光学或者说其它的一些分析法。离开镜子没有像，有镜子才有像，所以这像呢是附着在镜子上的，成为镜子当中的一个性质。镜子可以照面，它它是一个性质。所以这个作用离不开这个镜子。那么就是这影像就在镜子上。这是一种，这是</w:t>
      </w:r>
      <w:r w:rsidRPr="00A075CE">
        <w:lastRenderedPageBreak/>
        <w:t>一种说法。就是影像跟镜子在一起。虽然不是镜子造的，但是它是镜子作用。但是还有一种呢就是认为镜中像是没有的。哪有镜中像啊？就像水中月一样。水中月，看着水里有月亮，其实没有月亮。对吧？</w:t>
      </w:r>
    </w:p>
    <w:p w14:paraId="2250F5E4" w14:textId="77777777" w:rsidR="00A075CE" w:rsidRPr="00A075CE" w:rsidRDefault="00A075CE" w:rsidP="00A075CE">
      <w:r w:rsidRPr="00A075CE">
        <w:t>当然这就说体了。就说你说这就是问题又是这样，说那水上面有没有月亮的影像。这个有的学派认为水上面有、有镜子的影像，有月亮的影像，然后你眼识见的是镜面或水面上的影像，然后这个才被眼识所认知的。对吧？因为眼识它没有去接触上面月亮。眼识它看的范围或者它接触的境就是镜子上的那个像。对吧？所以他认为这个像就在镜子上。镜子上面是有像的。</w:t>
      </w:r>
    </w:p>
    <w:p w14:paraId="16F5F70F" w14:textId="77777777" w:rsidR="00A075CE" w:rsidRPr="00A075CE" w:rsidRDefault="00A075CE" w:rsidP="00A075CE">
      <w:r w:rsidRPr="00A075CE">
        <w:t>但是呢有的学派呢认为镜子没有像。镜子本身没有像，没有任何跟像有相同成分的东西，没有。那么这个像不可能在镜子上。那么为什么能见、能见到这个像呢？说是折射、折射的。现在我们讲就光学是折射啊。就是说它是把光线这个反照回来了。然后形成的一个假像。形成一个假像。就是你认为镜子里边有东西。那镜子里边还有空间呢，镜子里边就是说还可以有这种我们虚妄执着的空间呢。对吧？</w:t>
      </w:r>
    </w:p>
    <w:p w14:paraId="7513BC02" w14:textId="77777777" w:rsidR="00A075CE" w:rsidRPr="00A075CE" w:rsidRDefault="00A075CE" w:rsidP="00A075CE">
      <w:r w:rsidRPr="00A075CE">
        <w:t>所以有些地方他们做那个镜子厅。就是这镜子这大厅里边墙全是镜子。然后人一进去就迷惑了你知道吧。就是人进去以后就感觉到好像这个空间就是不对了。就是不知道哪是实哪是虚。然后呢就折射了很多很多的空间在里边，人就乱了。进到这种镜子厅里边很难跑出来啊。就是容易迷惑。除非你是摸着走，你摸着、摸着走可能能摸出来。但是你要光靠视觉，不大容易、不大容易分辨。也就是说呢我们看到这个影像，我们自己心里构画出来的一个空间。这镜子里边不光是一个面。镜子里边是个空间，它伸进去了。是有深度的。然后里头还东西还在活动。所以呢就是具有很强的一个迷惑性。</w:t>
      </w:r>
    </w:p>
    <w:p w14:paraId="11209676" w14:textId="77777777" w:rsidR="00A075CE" w:rsidRPr="00A075CE" w:rsidRDefault="00A075CE" w:rsidP="00A075CE">
      <w:r w:rsidRPr="00A075CE">
        <w:t>那么现在光学的说法呢就说镜子里没东西。它只是那个光波或者说现在说那个光子是吧。有的光子画那线折射嘛。然后哎把它这个、把我们上面所反射的光照到了镜子上，由镜子再反射回来，入到我们眼睛中。这是现代科学这么理解。但是它也就是说镜子里没有、没有这东西。它只是光。光的折射。</w:t>
      </w:r>
    </w:p>
    <w:p w14:paraId="2A38D88D" w14:textId="77777777" w:rsidR="00A075CE" w:rsidRPr="00A075CE" w:rsidRDefault="00A075CE" w:rsidP="00A075CE">
      <w:r w:rsidRPr="00A075CE">
        <w:t>那么这样说呢就说我们见到的是什么呢？我们见到的镜子里没有影，不是镜子里的影像。而是见到的本质。是本质。就是我这脸本质上面反射的光。这个光经由镜子再反射回来入到我的眼睛。他是这么解释的。这样来讲呢就不承认镜子里有影像。镜子里没有影像。</w:t>
      </w:r>
    </w:p>
    <w:p w14:paraId="61D86F17" w14:textId="77777777" w:rsidR="00A075CE" w:rsidRPr="00A075CE" w:rsidRDefault="00A075CE" w:rsidP="00A075CE">
      <w:r w:rsidRPr="00A075CE">
        <w:t>所以这两个、两个不同的说法。一个认为镜子里有影像。那影像就是我眼识所见的。不然眼识见不到。他一定得有个境眼识它能见。因为眼识它一定是缘现前境。眼识它没有虚妄分别。眼识它没有虚妄分别。它里边没有那个遍计那个虚妄分别。它就只能是现量境。就是现前的本质境。然后我眼识能见，能见这一部分。当然你可能每个人的眼睛结构可能不一样。他所见到东西也不一样。但是呢就是眼识它一个特点就是它只能缘现前境。</w:t>
      </w:r>
    </w:p>
    <w:p w14:paraId="472AA557" w14:textId="77777777" w:rsidR="00A075CE" w:rsidRPr="00A075CE" w:rsidRDefault="00A075CE" w:rsidP="00A075CE">
      <w:r w:rsidRPr="00A075CE">
        <w:lastRenderedPageBreak/>
        <w:t>所以这里边就是说还有很多很多这个不同的说法。那么现在会景法师他认为，这眼识见的就是本质面。对吧？</w:t>
      </w:r>
      <w:r w:rsidRPr="00A075CE">
        <w:rPr>
          <w:b/>
          <w:bCs/>
        </w:rPr>
        <w:t>「眼识还见自本质面。」</w:t>
      </w:r>
      <w:r w:rsidRPr="00A075CE">
        <w:t xml:space="preserve"> </w:t>
      </w:r>
      <w:r w:rsidRPr="00A075CE">
        <w:t>眼睛看的就是我现在这张脸。就如果没有镜子，我们眼睛是看不见脸的，对吧？因为它没有那个、没有那个空间使令你眼识能攀缘。但是现在加上一个镜子的话，加上这个因缘了。那能折射的话呢，那我就见到本质境了、本质面了。所以呢这个会景法师认为，眼识所见的不是影像，不是影像境。眼识所见的就是本质面。这个是他的一、一个特点就是。</w:t>
      </w:r>
    </w:p>
    <w:p w14:paraId="4A15C83B" w14:textId="77777777" w:rsidR="00A075CE" w:rsidRPr="00A075CE" w:rsidRDefault="00A075CE" w:rsidP="00A075CE">
      <w:r w:rsidRPr="00A075CE">
        <w:t>然后呢见以后呢说，</w:t>
      </w:r>
      <w:r w:rsidRPr="00A075CE">
        <w:rPr>
          <w:b/>
          <w:bCs/>
        </w:rPr>
        <w:t>「意识计度别变影像，当自心现，谓在镜中。」</w:t>
      </w:r>
      <w:r w:rsidRPr="00A075CE">
        <w:t xml:space="preserve"> </w:t>
      </w:r>
      <w:r w:rsidRPr="00A075CE">
        <w:t>他说那谁认为镜子有影像呢？是那第六识的遍计。第六识遍计镜子里有影像。噢这样就说清楚了。眼识没有办法遍计，眼识所见的必须是实物。</w:t>
      </w:r>
    </w:p>
    <w:p w14:paraId="40AF602B" w14:textId="77777777" w:rsidR="00A075CE" w:rsidRPr="00A075CE" w:rsidRDefault="00A075CE" w:rsidP="00A075CE">
      <w:r w:rsidRPr="00A075CE">
        <w:t>那么意识可以。他说意识计度别变影像。意识里边是有计度，计度也就是遍计所执。或者说计度就是虚妄计执。意识虚妄计执，然后别变影像。意识在缘这个镜子的时候，又别变了影像出来。当然这个别变影像的话呢就是说，我们讲其实眼识它见它也别变影像。就是本质境从道理上来讲，本质境是阿赖耶识变的。阿赖耶识变的山河大地，阿赖耶识变的我们这个四大，或者说造色这个、这张脸。这是阿赖耶识变的。</w:t>
      </w:r>
    </w:p>
    <w:p w14:paraId="23091835" w14:textId="77777777" w:rsidR="00A075CE" w:rsidRPr="00A075CE" w:rsidRDefault="00A075CE" w:rsidP="00A075CE">
      <w:r w:rsidRPr="00A075CE">
        <w:t>那么我们眼识所见的脸，经由镜子折射。它所见的实际上眼识也见眼识的自相分境。就是眼识它的见分不可能跑到眼识以外去缘阿赖耶识的相分，它不能。就是阿赖耶识的见分缘阿赖耶识相分。这没问题。但是呢，你眼识的见分去缘阿赖耶识的相分是不可以的。不能。就是眼识的见分只能缘眼识的相分。那么眼识的相分哪儿来的呢？就是眼识变的。和那个本质境非常接近。因为眼识它没有这个计度啊。所以它比较接近那个实际情形，就接近阿赖耶识变的本质境。那么眼识这个实际上也是影像境。也是影像境。但是呢，通常来讲就把这叫性境。就是说它的性质和那个本质境是非常接近的。这性境没有经过扭曲，比较真实的那个性境。</w:t>
      </w:r>
    </w:p>
    <w:p w14:paraId="2EF260C7" w14:textId="77777777" w:rsidR="00A075CE" w:rsidRPr="001738AF" w:rsidRDefault="00A075CE" w:rsidP="00A075CE">
      <w:pPr>
        <w:rPr>
          <w:strike/>
          <w:color w:val="FF0000"/>
        </w:rPr>
      </w:pPr>
      <w:r w:rsidRPr="00A075CE">
        <w:t>但是意识的时候缘的时候呢，当然意识本身来讲可能有两方面来源。对吧？一种的话呢就是缘过去的眼识所见的东西。</w:t>
      </w:r>
      <w:r w:rsidRPr="001738AF">
        <w:t>就是我眼识先第一</w:t>
      </w:r>
      <w:r w:rsidRPr="001738AF">
        <w:rPr>
          <w:strike/>
          <w:color w:val="FF0000"/>
        </w:rPr>
        <w:t>眼见到。见到镜子里。哎我见到我自己的脸了。然后我意识里边我就构想。构想什么呢？计度在那镜子里边。有个影像。谓在镜中。这就是会景法师解释为什么心外无境。就是说这个所缘境，还是在识里边。意识里边所认为的那个在那儿。实际上还在意识。</w:t>
      </w:r>
    </w:p>
    <w:p w14:paraId="23777CA0" w14:textId="77777777" w:rsidR="00A075CE" w:rsidRPr="00A075CE" w:rsidRDefault="00A075CE" w:rsidP="00A075CE">
      <w:r w:rsidRPr="001738AF">
        <w:rPr>
          <w:strike/>
          <w:color w:val="FF0000"/>
        </w:rPr>
        <w:t>这个解释实际上和《了义经》有点、有点区别。《了义经》说眼识不缘影像。它说眼识缘本质面。眼识缘本质境。眼识直接透过镜子，经由折射缘本质面。这是一种。如果说眼识缘影像境，因为眼识它是现量啊。那么它缘的影像境在那儿？它不能缘虚妄的影像境。对吧</w:t>
      </w:r>
      <w:r w:rsidRPr="00A075CE">
        <w:t>？</w:t>
      </w:r>
    </w:p>
    <w:p w14:paraId="39F4C0CB" w14:textId="77777777" w:rsidR="00A075CE" w:rsidRPr="00A075CE" w:rsidRDefault="00A075CE" w:rsidP="00A075CE">
      <w:r w:rsidRPr="00A075CE">
        <w:lastRenderedPageBreak/>
        <w:t>所以这个解释里边还是很有味道。大家可以去体会。如果大家有修、有禅修经验的话，就会在定中。比如修白骨观、不净观、或者佛像观，那时候在定中现出的佛像，你会觉得很有意思。它是自心现。但是这时候眼识见不见？如果不离开眼识，它能见。能见以后。在定中那个影像境到底是什么？这就是这里边我们要区分。</w:t>
      </w:r>
    </w:p>
    <w:p w14:paraId="7D950E33" w14:textId="77777777" w:rsidR="00A075CE" w:rsidRPr="00A075CE" w:rsidRDefault="00A075CE" w:rsidP="00A075CE">
      <w:r w:rsidRPr="00A075CE">
        <w:t>当然在《解深密经》里边，这种区分是为了最后。引向万法唯识。境不离识。这个大道理。这就是这第六科。辨识心境一异。</w:t>
      </w:r>
    </w:p>
    <w:p w14:paraId="5A4EAE4A" w14:textId="77777777" w:rsidR="00A075CE" w:rsidRPr="00A075CE" w:rsidRDefault="00A075CE" w:rsidP="00A075CE">
      <w:r w:rsidRPr="00A075CE">
        <w:t>这首课我们就讲到这里。</w:t>
      </w:r>
    </w:p>
    <w:p w14:paraId="2E80C25A" w14:textId="6C8A7177" w:rsidR="00A00ED8" w:rsidRDefault="00A075CE">
      <w:r w:rsidRPr="00A075CE">
        <w:t>阿弥陀佛。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CE"/>
    <w:rsid w:val="001738AF"/>
    <w:rsid w:val="00400BBD"/>
    <w:rsid w:val="00425F8D"/>
    <w:rsid w:val="004F021A"/>
    <w:rsid w:val="00731BA6"/>
    <w:rsid w:val="008B7A2B"/>
    <w:rsid w:val="00A00ED8"/>
    <w:rsid w:val="00A075CE"/>
    <w:rsid w:val="00AA5B27"/>
    <w:rsid w:val="00C615B1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9980"/>
  <w15:chartTrackingRefBased/>
  <w15:docId w15:val="{4D239CCE-F365-4E5F-B365-B5BAE9A63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2706</Words>
  <Characters>2707</Characters>
  <Application>Microsoft Office Word</Application>
  <DocSecurity>0</DocSecurity>
  <Lines>82</Lines>
  <Paragraphs>44</Paragraphs>
  <ScaleCrop>false</ScaleCrop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4</cp:revision>
  <dcterms:created xsi:type="dcterms:W3CDTF">2026-04-17T03:48:00Z</dcterms:created>
  <dcterms:modified xsi:type="dcterms:W3CDTF">2026-04-17T07:18:00Z</dcterms:modified>
</cp:coreProperties>
</file>