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B2EC" w14:textId="77777777" w:rsidR="0012340B" w:rsidRPr="0012340B" w:rsidRDefault="0012340B" w:rsidP="0012340B">
      <w:r w:rsidRPr="0012340B">
        <w:t>解深密经</w:t>
      </w:r>
      <w:r w:rsidRPr="0012340B">
        <w:t>6-029-1</w:t>
      </w:r>
    </w:p>
    <w:p w14:paraId="069FBB10" w14:textId="77777777" w:rsidR="0012340B" w:rsidRPr="0012340B" w:rsidRDefault="0012340B" w:rsidP="0012340B">
      <w:r w:rsidRPr="0012340B">
        <w:t>南无本师释迦牟尼佛。</w:t>
      </w:r>
    </w:p>
    <w:p w14:paraId="38D8188C" w14:textId="77777777" w:rsidR="0012340B" w:rsidRPr="0012340B" w:rsidRDefault="0012340B" w:rsidP="0012340B">
      <w:r w:rsidRPr="0012340B">
        <w:t>南无本师释迦牟尼佛。</w:t>
      </w:r>
    </w:p>
    <w:p w14:paraId="5532947D" w14:textId="77777777" w:rsidR="0012340B" w:rsidRPr="0012340B" w:rsidRDefault="0012340B" w:rsidP="0012340B">
      <w:r w:rsidRPr="0012340B">
        <w:t>南无本师释迦牟尼佛。</w:t>
      </w:r>
    </w:p>
    <w:p w14:paraId="10777341" w14:textId="77777777" w:rsidR="0012340B" w:rsidRPr="0012340B" w:rsidRDefault="0012340B" w:rsidP="0012340B">
      <w:r w:rsidRPr="0012340B">
        <w:rPr>
          <w:b/>
          <w:bCs/>
        </w:rPr>
        <w:t>「无上甚深微妙法，百千万劫难遭遇，我今见闻得受持，愿解如来真实义。」</w:t>
      </w:r>
    </w:p>
    <w:p w14:paraId="518D310C" w14:textId="77777777" w:rsidR="0012340B" w:rsidRPr="0012340B" w:rsidRDefault="0012340B" w:rsidP="0012340B">
      <w:r w:rsidRPr="0012340B">
        <w:rPr>
          <w:b/>
          <w:bCs/>
        </w:rPr>
        <w:t>「归命无上妙智法王尊，慈氏无著世亲诸大师，阐扬唯识了义净法流，普摄三乘瑜伽有情众。」</w:t>
      </w:r>
    </w:p>
    <w:p w14:paraId="309F682F" w14:textId="34E21740" w:rsidR="0012340B" w:rsidRPr="0012340B" w:rsidRDefault="0012340B" w:rsidP="0012340B">
      <w:r w:rsidRPr="0012340B">
        <w:t>阿弥陀佛，诸位善知识大家好。我们继续学习《解深密经</w:t>
      </w:r>
      <w:r w:rsidRPr="0012340B">
        <w:t>·</w:t>
      </w:r>
      <w:r w:rsidRPr="0012340B">
        <w:t>分别瑜伽品第六》。在昨天的课程当中，我们已经讲到世尊回答弥勒菩萨以心缘心的问题。讲到就圣</w:t>
      </w:r>
      <w:r w:rsidRPr="003138E3">
        <w:rPr>
          <w:strike/>
          <w:color w:val="FF0000"/>
        </w:rPr>
        <w:t>者</w:t>
      </w:r>
      <w:r w:rsidR="003138E3" w:rsidRPr="003138E3">
        <w:rPr>
          <w:rFonts w:hint="eastAsia"/>
          <w:color w:val="FF0000"/>
        </w:rPr>
        <w:t>意</w:t>
      </w:r>
      <w:r w:rsidRPr="0012340B">
        <w:t>而言，无有法能见法，没有能所之分。如果就世俗谛而言，当此心缘起生时，即有如是影像显现。那也就是缘起的力量，法尔如是。</w:t>
      </w:r>
    </w:p>
    <w:p w14:paraId="6E6CB035" w14:textId="77777777" w:rsidR="0012340B" w:rsidRPr="0012340B" w:rsidRDefault="0012340B" w:rsidP="0012340B">
      <w:r w:rsidRPr="0012340B">
        <w:t>世尊紧接着又作了一个譬喻，说就像依于镜子，然后能够见到镜中的影像。一般的人认为，是见到了影像以及镜中别有影像。那么就镜像的问题，圆测疏当中引述了诸部派的说法，一共五种，来解释这个镜像的问题。</w:t>
      </w:r>
    </w:p>
    <w:p w14:paraId="5AB0D8FD" w14:textId="77777777" w:rsidR="0012340B" w:rsidRPr="0012340B" w:rsidRDefault="0012340B" w:rsidP="0012340B">
      <w:r w:rsidRPr="0012340B">
        <w:t>一、大乘，那有龙树菩萨的龙猛宗。龙猛宗的话，是以缘起然后来说明的。也就是说，众缘和合故有相生。具体这个相到底是以什么状态存在的，他并没有深究。也就是说，中观学他就告诉你，是假的。一切性空，所有东西回归于性空。你只要知道是众缘和合、没有自性就可以了。因此的话，他不需要回答说，为什么？为什么会见相？</w:t>
      </w:r>
    </w:p>
    <w:p w14:paraId="4D8145F0" w14:textId="77777777" w:rsidR="0012340B" w:rsidRPr="0012340B" w:rsidRDefault="0012340B" w:rsidP="0012340B">
      <w:r w:rsidRPr="0012340B">
        <w:t>那在弥勒宗，也就是唯识学派，里边的话有两种说法。一种说法的话就是有影像，而且这个影像呢是色处所摄。也就是说，眼识要见色尘，才能见到。这个影像，是眼识见。那么这样来说呢，就是镜中有影。因此如果要会通本文的话，本文说的是</w:t>
      </w:r>
      <w:r w:rsidRPr="0012340B">
        <w:t>**</w:t>
      </w:r>
      <w:r w:rsidRPr="0012340B">
        <w:t>「依止为缘，还见本质」</w:t>
      </w:r>
      <w:r w:rsidRPr="0012340B">
        <w:t>**</w:t>
      </w:r>
      <w:r w:rsidRPr="0012340B">
        <w:t>。讲的是，又还是见到了本质。那么他说这是佛的方便说。方便说的意思呢，就是其实呢，应该是、应该是非一非异的。影与本质啊，非一非异。但是呢，现在呢就说见到本质，这是与经疏大同。</w:t>
      </w:r>
    </w:p>
    <w:p w14:paraId="7364F4D5" w14:textId="77777777" w:rsidR="0012340B" w:rsidRPr="0012340B" w:rsidRDefault="0012340B" w:rsidP="0012340B">
      <w:r w:rsidRPr="0012340B">
        <w:t>然后还有一类认为，没有这个离开本质的影像。这个呢，是等同于经文。他认为佛所说的是真实语。是真实语。这样的话，就是没有离开本质的影像。没有单独的影像存在，而是自识所变。也就是说，这个影像，是由于镜面的因缘，然后变起了一个影，一个影像。那么这个影像的话，是自识变的。</w:t>
      </w:r>
    </w:p>
    <w:p w14:paraId="031177C2" w14:textId="77777777" w:rsidR="0012340B" w:rsidRPr="0012340B" w:rsidRDefault="0012340B" w:rsidP="0012340B">
      <w:r w:rsidRPr="0012340B">
        <w:lastRenderedPageBreak/>
        <w:t>再下来又进一步地解说。在不承认影像别有的里边，又有两说。就无影中，复有两说。这两说呢，都是承认，没有离开本质的别的影像。而是与本质起影像觉。世亲论的话，是说与本质起影像觉。那么影像觉的意思呢，就是心变的影像，没有真的影像在外边独立于本质。与本质起影像觉。现在有这两种说法。</w:t>
      </w:r>
    </w:p>
    <w:p w14:paraId="502C0200" w14:textId="77777777" w:rsidR="0012340B" w:rsidRPr="0012340B" w:rsidRDefault="0012340B" w:rsidP="0012340B">
      <w:r w:rsidRPr="0012340B">
        <w:t>第一种，一云，镜中都无影像，如前所引《摄大乘》等。其与本质相应起影像觉，这个是世亲论。他说这个是不承认镜子中有影像的。镜子中没有影像，镜子只是个缘。那么影像之所以显现，是因为人与本质了起了影像觉。这个是引的世亲论。</w:t>
      </w:r>
    </w:p>
    <w:p w14:paraId="4355A081" w14:textId="77777777" w:rsidR="0012340B" w:rsidRPr="0012340B" w:rsidRDefault="0012340B" w:rsidP="0012340B">
      <w:r w:rsidRPr="0012340B">
        <w:t>那第二种说法呢，就更微细一些。因为如果要这样的话，就是光是镜子的缘，然后影子在心里边呈现。那就说其他的人应该看不见，或者别有所见。因为每个人的影像觉不一样。那么这样来讲的话，可能跟我们平时观察的话还是有一些差别的。</w:t>
      </w:r>
    </w:p>
    <w:p w14:paraId="46FB51ED" w14:textId="77777777" w:rsidR="0012340B" w:rsidRPr="0012340B" w:rsidRDefault="0012340B" w:rsidP="0012340B">
      <w:r w:rsidRPr="0012340B">
        <w:t>那再下来另外一种说法。一云，镜所照面，自有四种。他把这个情况做了三、一些区分。也就是说，这个镜所照面，就是拿镜子为缘，能够照到自面这么一个现象。镜子能照影这个现象，有四种情形。</w:t>
      </w:r>
    </w:p>
    <w:p w14:paraId="3282BB81" w14:textId="77777777" w:rsidR="0012340B" w:rsidRPr="0012340B" w:rsidRDefault="0012340B" w:rsidP="0012340B">
      <w:r w:rsidRPr="0012340B">
        <w:t>一者，赖耶所变本质。</w:t>
      </w:r>
    </w:p>
    <w:p w14:paraId="5C600580" w14:textId="77777777" w:rsidR="0012340B" w:rsidRPr="0012340B" w:rsidRDefault="0012340B" w:rsidP="0012340B">
      <w:r w:rsidRPr="0012340B">
        <w:t>二者，眼识所变相分。</w:t>
      </w:r>
    </w:p>
    <w:p w14:paraId="6ABFDDD5" w14:textId="77777777" w:rsidR="0012340B" w:rsidRPr="0012340B" w:rsidRDefault="0012340B" w:rsidP="0012340B">
      <w:r w:rsidRPr="0012340B">
        <w:t>三者，同时意识相分。</w:t>
      </w:r>
    </w:p>
    <w:p w14:paraId="5DAE2884" w14:textId="77777777" w:rsidR="0012340B" w:rsidRPr="0012340B" w:rsidRDefault="0012340B" w:rsidP="0012340B">
      <w:r w:rsidRPr="0012340B">
        <w:t>此之三种，同本质处。</w:t>
      </w:r>
    </w:p>
    <w:p w14:paraId="7D553E9E" w14:textId="77777777" w:rsidR="0012340B" w:rsidRPr="0012340B" w:rsidRDefault="0012340B" w:rsidP="0012340B">
      <w:r w:rsidRPr="0012340B">
        <w:t>那这个先说这前三个。说第一个是赖耶所变本质。镜所照的面，这里边不是指的，应该不是指的那个，就是我们的人脸，镜子外面这个人脸。而是指的镜子里边所显那个脸。应该是这样。要不然他没有必要解释。他不是为了解释镜子外面这脸，他要解释的就是镜子里边那脸到底怎么来的。那么镜子里边的脸怎么来的？他说自有四种。里边有这四种情形。</w:t>
      </w:r>
    </w:p>
    <w:p w14:paraId="4A503E77" w14:textId="77777777" w:rsidR="0012340B" w:rsidRPr="0012340B" w:rsidRDefault="0012340B" w:rsidP="0012340B">
      <w:r w:rsidRPr="0012340B">
        <w:t>一、赖耶所变本质。第一种，就是说阿赖耶识变了那个镜里边照的面本质。也就是说，这个光影是阿赖耶识变的。也就是说，这是缘起色，缘起法。这个光影是缘起法。所以有阿赖耶识所变的本质境，也就是说，镜子里边的影像有本质。然后才有其他识能见到。这是第一种。确定了是阿赖耶识所变的本质境，有本质境。</w:t>
      </w:r>
    </w:p>
    <w:p w14:paraId="037939DE" w14:textId="77777777" w:rsidR="0012340B" w:rsidRPr="0012340B" w:rsidRDefault="0012340B" w:rsidP="0012340B">
      <w:r w:rsidRPr="0012340B">
        <w:t>二者，眼识所变相分。第二呢是眼识所见。眼识所见呢，是眼识自己变的相分。也就是说，眼识是要依于色尘，然后呢，色尘也就是、也就是阿赖耶识所变的本质境。然后眼识自变一个相分做亲所缘缘。眼识自变的这个相分，与那个本质境呢是极其相似，所以称之为性境。因为他里边眼识这个生起的时候，他没有计执的干扰。所以呢就说、就叫性境。那眼识所变的相分呈现出来一个镜中的面，镜中的影像。这是眼识所见的。那么眼识所见</w:t>
      </w:r>
      <w:r w:rsidRPr="0012340B">
        <w:lastRenderedPageBreak/>
        <w:t>的呢，只能见眼识自己的亲相分做亲所缘缘。这是第二重关系。就是眼睛为什么能见到影像？回答这个问题。</w:t>
      </w:r>
    </w:p>
    <w:p w14:paraId="5CADBCEF" w14:textId="77777777" w:rsidR="0012340B" w:rsidRPr="0012340B" w:rsidRDefault="0012340B" w:rsidP="0012340B">
      <w:r w:rsidRPr="0012340B">
        <w:t>第三个问题，意识为什么能见到？说三者，同时意识的相分。同时意识的意思呢，就是说在缘镜中面的过程中，有意识主动引导眼识相续观察。如果眼识凭自己的自省的力量不能连续相续两刹那，所以五识是叫自性散乱，他就只有一刹那，然后就散乱了。只有当意识感兴趣，意识主动缘境，其他识配合意识缘境，这个时候呢，他才能够专注和相续。所以这是第二种情形。就是意识参与了。那么意识又引导眼识专注地看镜中相。对吧？比如说我要照个脸，是不是要挤个痘子之类的，你就必须得观察得特别仔细。这时候呢就意识要引导前五识，包、主要是眼识，然后去缘这个镜、境界仔细地观察。这时候呢就有同时意识相分。同时的意识的相分也是缘阿赖耶的本质境，然后自变的相分作为亲所缘缘。作为意识见分的亲所缘缘。意识的见分只能缘意识的相分。那么这个相分的话，与这个境界是否一致呢？这就两说了。</w:t>
      </w:r>
    </w:p>
    <w:p w14:paraId="1035FB03" w14:textId="77777777" w:rsidR="0012340B" w:rsidRPr="0012340B" w:rsidRDefault="0012340B" w:rsidP="0012340B">
      <w:r w:rsidRPr="0012340B">
        <w:t>假如说圣人没有遍计所执，那么意识这个相分呢可以等同于本质，极其相似。比如说像佛，佛的意识的相分，他就是正等，与一切法正等。所以叫正等觉。那么一般的人呢，乃至十地以下的菩萨都有遍计执的微细到粗重的差别。那意识所现相分就有可能有各种程度不同的扭曲，或者说不相似。所以当意识缘的时候呢，他有可能看个别的东西，有可能。就是意识，他可能会有错谬。当然也有可能是比较符合实际的。所以意识在缘这个境界的时候呢，他有可能有这种性境，性境的话就是第一刹那、率尔。意识的率尔。但是也有扭曲的经过分别的。你第二念分别起来的时候，那么就有这分别的干扰。或者你执著为真实，这最根本的执著。或者呢，你可能还有其他方面的一些扭曲。比如说，什么欢喜、不欢喜啊，有时候甚至有过去的成见对他的影响，故意地扩大，种种情形。比如说，我见到这个人我就不高兴，对吧？我不欢喜。那么这个不欢喜哪来的呢？有可能是过去世的业因业缘。对吧？使令你第六识见到这个就不高兴。所以这个地方呢就有许多的差别了。也就是说，同时意识的这个相分就有可能有各种形变，各种变化。不见得与他一致。</w:t>
      </w:r>
    </w:p>
    <w:p w14:paraId="01EB61EF" w14:textId="77777777" w:rsidR="0012340B" w:rsidRPr="0012340B" w:rsidRDefault="0012340B" w:rsidP="0012340B">
      <w:r w:rsidRPr="0012340B">
        <w:t>然后他说，此之三种，同本质处。此之三种同本质处，意思就是说，这三种缘的境啊都同一个地方。同一个地方。同一个地方的话，就是都在本质上现起影像分。那么这样的话呢，就是与本质相同、处所相同。</w:t>
      </w:r>
    </w:p>
    <w:p w14:paraId="3E18B802" w14:textId="77777777" w:rsidR="0012340B" w:rsidRPr="0012340B" w:rsidRDefault="0012340B" w:rsidP="0012340B">
      <w:r w:rsidRPr="0012340B">
        <w:t>四者，分别意识相分。这里边就讲了分别意识。前面是同时意识。他这个同时意识的话呢，就是把它作为与本质相同，意思就是说没有多少扭曲的。那应该说是只有率尔的时候才有。但是呢，如果第二识、第二个刹那分别意识现起的时候，那就是分别意识的相分了。</w:t>
      </w:r>
    </w:p>
    <w:p w14:paraId="555808AF" w14:textId="77777777" w:rsidR="0012340B" w:rsidRPr="0012340B" w:rsidRDefault="0012340B" w:rsidP="0012340B">
      <w:r w:rsidRPr="0012340B">
        <w:lastRenderedPageBreak/>
        <w:t>然后他说第四者是分别意识相分。就是说，这个是有遍计的。有虚妄分别产生的相分。那么前面这个同时意识的相分，其实他这里分得不是特别科学。就是同时意识相分其实里头也有扭曲的。不是说同时意识相分就一定是同本质一样。不一定。就是这个地方呢，也不一定的。分别意识相分，这个地方呢就是讲的这意识独立起的相分。或者说呢，有的、有时候，这意识的相分甚至不依赖于本质。他把它单独分出来的意思呢，就是说，这分别意识的相分或者是跟本质相差比较大。或者是甚至不依赖于外边的这个本质。这是意识他可以自己想一个。所以有时候呢我们说这个意识容易有错觉。比如说我看着这人，然后认错了。什么叫认错了呀？认错了就是说我前五识取了这个景象。然后呢，第一刹那意识率尔，他不分别。第二刹那分别的时候呢，他寻求以后啊，他很匆忙，然后呢就把它当成另外一个人了。当你把它当成另外一个人的时候，他现出来就是另外人的相，其实。只有当你再仔细观察的时候，你发现还是有差别的，你才能认出来，原来是错的。所以呢，就是说分别意识相分，他有可能真的变出一个别的东西来。就是你虽然看着这东西，但我如果打妄想打得强了、强烈了，我可能看的是另外一个东西。看错了，整个看错了。那么这种呢，情形也是有的。所以在意识而言的话呢，就是各种变化比较多。根据你凡夫、圣人的差别，根据你是不是这个迷乱意识的差别。对吧？有的人甚至是不是颠倒意识的差别。这都、这都影响。也就是说意识的这个差别比较大。</w:t>
      </w:r>
    </w:p>
    <w:p w14:paraId="2D51F7E5" w14:textId="77777777" w:rsidR="0012340B" w:rsidRPr="0012340B" w:rsidRDefault="0012340B" w:rsidP="0012340B">
      <w:r w:rsidRPr="0012340B">
        <w:t>然后的话，他说这个现在说呢，是第四种，此之一种在于镜面。他说第四种这个分别意识的相分，才会认为那个影像在镜子里。就是其他的缘的时候啊，应该没有这意识。就是说他前面所讲这些都是没有分别的。或者说同时意识就是不分别的。他把分别意识和同时意识这么做区分的话。言下、言下之意就同时意识是不分别的。就这、其实这应该叫率尔意识。但他叫同时意识。率尔、同时意识。或者说呢，这个同时意识是不扭曲的。然后分别意识的话呢，就是有遍计的成分了。有虚妄分别的成分了。</w:t>
      </w:r>
    </w:p>
    <w:p w14:paraId="3C9FC942" w14:textId="77777777" w:rsidR="0012340B" w:rsidRPr="0012340B" w:rsidRDefault="0012340B" w:rsidP="0012340B">
      <w:r w:rsidRPr="0012340B">
        <w:t>然后他说此之一种在于镜面。只有这种意识才会认为那个影像在镜子里。就是我们认为影像在镜子里是一种错觉。其实影像不在镜子里，镜子里没有影像。只是镜子、经过折射，他反照出来的东西让我们感觉到镜子提供了另外一个空间，好像他在另外一个空间就是同时存在的这种景象。但是这种的话，他认为这个就是分别意识的相分。也就是说，只有意识分别才能知道那个、那个影像在镜子里。比如包括这空间，对吧？包括这空间这种意识，这都是分别意识造成的。假如说真的是那种率尔意识的话，他应该没有空间的感觉。什么在镜子里不在镜子里，他没有。没有这种所谓空间感。就是影像。就是个影像，都是平面的。就是影像。然后到这个分别意识的时候，他才建立这个空间，建立这种体性。然后建立这种位置。然后我们才会感觉到镜子在那，影像在镜子里。这种判断来自于分别，不然的话前面这个意识是没有判、没有空间感的。</w:t>
      </w:r>
    </w:p>
    <w:p w14:paraId="58F8C43D" w14:textId="77777777" w:rsidR="0012340B" w:rsidRPr="0012340B" w:rsidRDefault="0012340B" w:rsidP="0012340B">
      <w:r w:rsidRPr="0012340B">
        <w:t>所以这个地方呢就是比较细。他认为，只有最后这一种才知道那个影像是在镜面上。</w:t>
      </w:r>
    </w:p>
    <w:p w14:paraId="5A8D3B24" w14:textId="77777777" w:rsidR="0012340B" w:rsidRPr="0012340B" w:rsidRDefault="0012340B" w:rsidP="0012340B">
      <w:r w:rsidRPr="0012340B">
        <w:lastRenderedPageBreak/>
        <w:t>然后下来把它归类。记《杂集论》五种法处所摄色中，遍计所起色也。那他说这是安慧论师《杂集论》里边所说的，法处所摄色里边有五种。法处所摄色呢，就是意识的对境叫法处。也就是法尘。这个法处里边所摄的色类，就是意识对境的色法、色类。那么从这个归类上讲的话，把它归为色法。就是把意识里边的色的影像也归为色，归为色法的。所以，这是一、一种分类。一共有五种。他说呢，这就是那五种里边那个遍计所起色也。在《杂集论》里边，说到这个色法，说到了遍计所起色。当然这个是一、依唯识教理来说的。其他的可能就没有遍计执这个概念。那么遍计所起色的话呢，就是遍计色。也就是说呢，这是不存在的。遍计所起色的意思是不存在的。但是你意识却认为它存在。是这样的情形。这叫遍计所起色。</w:t>
      </w:r>
    </w:p>
    <w:p w14:paraId="7722ABE4" w14:textId="77777777" w:rsidR="0012340B" w:rsidRPr="0012340B" w:rsidRDefault="0012340B" w:rsidP="0012340B">
      <w:r w:rsidRPr="0012340B">
        <w:t>当然如果要这么论的话，哪个不是遍计所起色呢？对吧？你要说凡夫，起心动念，只要分别意识现起。难道说都是遍计所起色吗？你也可以这么问呐。因为你说的分别意识相分嘛。那就是说分别意识相分所见的都是遍计所起色吗？对吧？也不一定。就是还是看你凡圣的差别了。但是这一类呢是凡夫常见的情形。也就是说凡夫常见的，就是受遍计影响的见的色。这叫遍计所起色。直接把它归结为遍计所执啊，不是所谓的依他起了。</w:t>
      </w:r>
    </w:p>
    <w:p w14:paraId="0829458A" w14:textId="77777777" w:rsidR="0012340B" w:rsidRPr="0012340B" w:rsidRDefault="0012340B" w:rsidP="0012340B">
      <w:r w:rsidRPr="0012340B">
        <w:t>然后下面说括号里边：言五种者，极略、极迥、受所引、自在所生及遍计所起。他说里边呢，法处所摄分成分成五类。第一个极略色。极略色的话呢，就特别小。比如说极微这种东西，你的意识只能在意识分别里建立。所以我们讲说有的人说我见到极微了。我在禅定中观察见到极微了。这都是一种，让大乘看起来是个笑话。就是说这、这实际上是你意识建立起来的。是意识安立的最小单位。这叫极略色。所以叫摄在法处。你所认为的极微实际上是一种意识构建的最小单位。</w:t>
      </w:r>
    </w:p>
    <w:p w14:paraId="325D6E6A" w14:textId="77777777" w:rsidR="0012340B" w:rsidRPr="0012340B" w:rsidRDefault="0012340B" w:rsidP="0012340B">
      <w:r w:rsidRPr="0012340B">
        <w:t>然后还有极迥色。极迥色的话呢，就是比如空所显色。空所显色特别远、特别广大这种境界。那么这种也是意识。就是创造的。因为意识能创造出空间。所以他有迥、有远近这种情形。极迥色就特别远。比如说我想、想象一个宇宙。或者我想像一个星星在很远很远地方。对吧？当然古代人可能看星星也没觉得它远。但现在人呢好像就用这个望远镜，然后、然后计算一下，光速。然后感觉，噢，这个星星其实很远。就是、这种的话呢也是意识构建出来的。嗯。所以呢，这叫极迥色，也是法处色。</w:t>
      </w:r>
    </w:p>
    <w:p w14:paraId="4561A396" w14:textId="77777777" w:rsidR="0012340B" w:rsidRPr="0012340B" w:rsidRDefault="0012340B" w:rsidP="0012340B">
      <w:r w:rsidRPr="0012340B">
        <w:t>然后还有受所引色。受所引色的话呢，就是受戒。比如受戒所成就的那个戒体。叫受所引色。这个也是法处色。有的地方把它叫无表色。这受所引色。</w:t>
      </w:r>
    </w:p>
    <w:p w14:paraId="4DCD8B7B" w14:textId="77777777" w:rsidR="0012340B" w:rsidRPr="0012340B" w:rsidRDefault="0012340B" w:rsidP="0012340B">
      <w:r w:rsidRPr="0012340B">
        <w:t>还有呢，自在所生。自在所生呢，就三摩地自在所生的色。这是大威德定所生色。这是定境里边的色。定境里边的色。当然这里边可能也包含那些，这个神通境的色。就是禅定的色是在他心里自己能见到。他各种变化。地水火风充满。对吧？白骨充满。这只是在他自</w:t>
      </w:r>
      <w:r w:rsidRPr="0012340B">
        <w:lastRenderedPageBreak/>
        <w:t>身的境界里。自心的境界里显现的。但神通境的话，就是真能变出来的。其他人能看见的。但那些所变的东西呢也是需要种子的。</w:t>
      </w:r>
    </w:p>
    <w:p w14:paraId="3C486069" w14:textId="0E6FB893" w:rsidR="00A00ED8" w:rsidRDefault="0012340B">
      <w:r w:rsidRPr="0012340B">
        <w:t>及遍计所起色。最后一个就是遍计所起色。这就是第六识的遍计，然后发起的一种色的假相。这个的话呢，就是意识。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0B"/>
    <w:rsid w:val="0012340B"/>
    <w:rsid w:val="002A73BA"/>
    <w:rsid w:val="003138E3"/>
    <w:rsid w:val="00400BBD"/>
    <w:rsid w:val="00425F8D"/>
    <w:rsid w:val="007200B1"/>
    <w:rsid w:val="00731BA6"/>
    <w:rsid w:val="007E3B5A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7C90A"/>
  <w15:chartTrackingRefBased/>
  <w15:docId w15:val="{38EB05A7-14EB-4B20-A244-B56B9B10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2692</Words>
  <Characters>2692</Characters>
  <Application>Microsoft Office Word</Application>
  <DocSecurity>0</DocSecurity>
  <Lines>79</Lines>
  <Paragraphs>37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5</cp:revision>
  <dcterms:created xsi:type="dcterms:W3CDTF">2026-04-17T03:37:00Z</dcterms:created>
  <dcterms:modified xsi:type="dcterms:W3CDTF">2026-04-17T06:40:00Z</dcterms:modified>
</cp:coreProperties>
</file>