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8A59" w14:textId="1F97332F" w:rsidR="00CD3C53" w:rsidRPr="00CD3C53" w:rsidRDefault="00CD3C53" w:rsidP="00CD3C53">
      <w:pPr>
        <w:spacing w:after="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CD3C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5-04</w:t>
      </w:r>
      <w:r w:rsidRPr="00CD3C5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问答</w:t>
      </w:r>
      <w:r w:rsidRPr="00CD3C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.mp3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A4C4701" w14:textId="77777777" w:rsidR="00CD3C53" w:rsidRPr="00CD3C53" w:rsidRDefault="00F0107F" w:rsidP="00CD3C5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Arial" w:eastAsia="Times New Roman" w:hAnsi="Arial" w:cs="Arial"/>
          <w:noProof/>
          <w:color w:val="1F1F1F"/>
          <w:kern w:val="0"/>
        </w:rPr>
        <w:pict w14:anchorId="0FCFB5B4">
          <v:rect id="_x0000_i1025" style="width:0;height:1.5pt" o:hralign="center" o:hrstd="t" o:hrnoshade="t" o:hr="t" fillcolor="gray" stroked="f"/>
        </w:pict>
      </w:r>
    </w:p>
    <w:p w14:paraId="5B4CE6ED" w14:textId="77777777" w:rsidR="00CD3C53" w:rsidRPr="00CD3C53" w:rsidRDefault="00CD3C53" w:rsidP="00CD3C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請問老師，今天第一節課說到梵文當中的兩個「性」字含義不同，第一個是存在的意思，第二個是體性的意思嗎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043EBCA" w14:textId="77777777" w:rsidR="00CD3C53" w:rsidRPr="00CD3C53" w:rsidRDefault="00CD3C53" w:rsidP="00CD3C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簡單說可以，可以這麼解釋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9681E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就是說呢，這個「自性」，自性裡面其實也是兩個梵文，一個是「自己」，自己的、自體的，這叫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Sva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Sva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是自身、個別、自我，叫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Sva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C288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Bhava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Bhava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是「存有」，存在的實際的性質，這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Bhava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BB6E3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所以呢，如果是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Svabhava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呢，就是「自我存在性」，自我存在的體，這叫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Svabhava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3CEE6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然後的話呢，前面加個「無」，無的話呢，在《中論》上面是用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，前面加個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是否定詞，否定就是「不」，說是無自性，其實是不自性，沒有自性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51C62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那麼我們這裡邊說的這個無自性，它用的是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Nih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Nih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的話呢，葉少勇先生他解釋這個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Nih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是「離」的意思，「離自性」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E925F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說無自性、沒有自性和離自性還有點不一樣，說實話還有點不一樣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23E40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離自性的意思呢，就是說，就是在這個自性上面沒有別的東西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ADAC3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這個倒是符合這「三無性」的概念，就是在依他起上面沒有其他的屬性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76FE9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所以它用一個咱們這裡翻成無自性，看不出來，但從梵文上來講，它有個離自性，是離自性的意思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D2E42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然後的話呢，後面那個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Ta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，對吧？這個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Ta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Ta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是「性質」的意思，性質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49A6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就說，比如說是這個「空性」，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Sunya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是「空」，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Sunyata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是「空性」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447FE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那麼空和空性還不同，「空」的意思指的是那個地方沒這東西叫空，「性」的話是指那個空的屬性叫性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ACEA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所以呢，這個「無自性性」，簡單說呢，這兩個「性」在中文上看是一樣的，但是在梵文上看是不同的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71F1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第一個「自性」，第一個「性」是那個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 Bhava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D3C53">
        <w:rPr>
          <w:rFonts w:ascii="Arial" w:eastAsia="Times New Roman" w:hAnsi="Arial" w:cs="Arial"/>
          <w:color w:val="1F1F1F"/>
          <w:kern w:val="0"/>
          <w14:ligatures w14:val="none"/>
        </w:rPr>
        <w:t xml:space="preserve">Bhava </w:t>
      </w: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就是有自性、有自體性的那個體性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1365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後面這個「性」是性質的性，後面是性質的性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F424F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所以呢，就是說你這麼理解也可以，一個是存在的體性，一個是性質的性質。可以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FB747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所以呢，就是說你說梵文有沒有、有沒有這個、這個好處？了解點梵文也是有好處的，因為你能能夠，就是比較、比較能夠了知它的那個原始狀態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6EBD3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就是它原始它說這話原始狀態，嗯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1A6A4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你無自性性，有時候我們就是說無自性性就是無自性，這不對的，對吧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B2A2C4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還有這「無」，這無就是沒有嗎？要是從它那個梵文語義上來講這叫「離」，用「離」的意思，離自性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B1417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那麼這個和這個無自性的話，那個純否定的沒有自性的話還是有點不一樣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E9CDC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所以呢，你要把這個離自性給當成無自性完全否定的話，還是有點問題的，說實話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469F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「圓成實自性」就是沒有圓成實自性，就沒有真如性，這是不對的，這種理解是不對的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295A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當然呢，就是說我們當然有這條件你學一點也有好處，嗯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40ED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但是呢，如果你不會，那麼你也可以看其他人的一些梵文專家的一些解釋，也可以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A52E1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但是呢，就是說現在人的解釋的話呢，嗯，就是說有現代的影響，就是後來的梵語和當初的梵語可能有點差異性，也不同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A567C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但是你說哎這個梵語怎麼來的？《解深密經》的梵語有發明嗎？有發現嗎？那不見得都是《解深密經》的這個梵文片段，但也可能是其他的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4973C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你比如說《唯識三十頌》裡面有，對吧？或者其他，這個《唯識三十頌》是發現了，對吧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0A9784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那麼當然還有其他《中論》的比如，也有發現這個無自性這種情形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357B5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所以呢，就是說這個，嗯，有我們了解一點的話，對這個語義的解析啊，可能時會有一些幫助的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8696E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就是說，不是單從一個語言的理解去去理解，它可能會給我們提供一些我們在漢語中忽略，或者說漢語中無法體現的某些形態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1A763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因為它那個梵語裡面它那個、它裡面那個形態的標注啊，也就是它各種語態啊，各種詞彙的那種「格」啊，它好多標注性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F2F32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就標注性，標注性的話，你比如有時候是被動語態，有的時候還其他的語態，就是說有時候過去分詞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26DC7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所以呢，有時候呢，就是我們漢語的話對這個好像不大、不大有這種變化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A3240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你比如我吃過了，你這「吃」是過去吃過、是已經吃過了、是沒吃過，你後面那個「了」表示，吃了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69B9D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有那個「了」，然後表示你已經是結束了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CCB21F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但是呢，就是在那個「吃」上面你看不出來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A322A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但是如果是梵語的話它能看出來，就你吃、你是正在吃、你是被吃、你是什麼情形，它都、它都能標注出來，能標注出來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36C79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有時候呢，你比如指代有時候不清楚，說「此」啊，「此」就是什麼什麼什麼，這「此」指的是誰呀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25110E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你可能不見得清楚，你可能會解釋錯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C41A4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但是呢，如果你看梵文的話，它那個指代就比較明確，它有時候有這種陰陽、這種性質、屬性，然後你就比較能對應到前面的那個詞彙它指的是誰，就比較容易明白一點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F1E92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當然呢，就是說這種，就是我們能找到一些梵文的依據的話當然好，就是你這樣理解的話它可能會更豐富一些，對吧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84B9C1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比這些你光看這個中文的話可能會豐富一些，嗯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6FE8E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但是呢，也要了解到就是有些這種解釋啊，就是現在人的解釋啊，從語義方面來說的話就是不見得是古梵文的意思，這第一點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02E1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第二點的話呢，就是說有時候他這種解釋啊，他不是從佛教教義的角度上去解釋的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59534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也看到有些梵文專家，他是可能是研究什麼其他的理論的，然後他給你用了那詞吧，你就感覺就說就感覺特別世俗性，就不專業，不是佛教裡面那種高僧大德用的那種專業用語，它就不太專業，你感覺到就是普通人然後、然後、然後就翻那個梵語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9CC19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所以呢，這個翻譯家的水平也很重要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7BD9D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你說玄奘法師他翻，他不只是通達梵語，五印度的梵語都通達，還通達好多其他地方的語言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2046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然後呢，他通達漢語，對吧？他學了學了很多很多的教義，在教義的支撐下他再去翻譯，就和你沒有教義的深度然後你去翻譯的時候就可能就還是差別挺大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FD17D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所以呢，就是假如說我們不懂梵語，我們光看玄奘法師的譯本應該就是也很好了，就是很準確了已經是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47BB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但是呢，如果你有一些梵文的這些基礎的話，可能會有一些輔助作用，會有一些輔助作用，嗯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B8E2C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但是有些人呢，就是還是願意批評玄奘法師，這個我有點受不了，我有點不能接受你知道吧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CA14A3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就說以玄奘法師這種修行還有這種學養，對吧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868536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這個對梵語和中文的通達，你隨便批評我感覺都不合適，就不合適。你有聞思修的智慧嗎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BB133D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像玄奘法師那樣聞思修通達幾十部經論那種智慧，然後人家梵語那麼厲害，在印度獲得了眾多國王這些大德的推崇，然後你說他翻的不對，我感覺就是反正我就不太接受這件事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ECD65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但是呢，他們又有一些理論說玄奘大師故意這麼翻的，就是曲解、故意曲解，以迎合他自身的學派。反正現在說什麼話的人都有有時候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A7322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但是呢，我認為就是說多讀唄，就是多讀玄奘法師的這個譯著，你就能對玄奘法師這個理論體系啊，你能獲得無動搖的這種理解，那對於你證聖道是沒有問題了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FB837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對吧？假如說你現在文字上去糾結這梵語、玄奘法師翻的到底對不對啊？他是不是有宗教學派的這種偏向？這翻的不對、那翻的不對、故意曲解，你這樣你還能看嗎？你看什麼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AB0027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玄奘法師已經是最嚴謹了，你看什麼？你看什麼？你依誰？簡單說你依現在的語言學家？還是你依誰？你依其他的翻譯家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31C0D8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你就是、就是影響你自己學習了，簡單說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FEECB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你不能現在語言上然後影響到自己的對於教義的理解，那我就覺得就得不償失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8B0CC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你雖然多了個技能，但得不償失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34DC9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好吧，我意見就是這樣，就是起參考輔助作用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C0365" w14:textId="77777777" w:rsidR="00CD3C53" w:rsidRPr="00CD3C53" w:rsidRDefault="00CD3C53" w:rsidP="00CD3C5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C5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好，那就到這裡</w:t>
      </w:r>
      <w:r w:rsidRPr="00CD3C5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93BB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2419"/>
    <w:multiLevelType w:val="multilevel"/>
    <w:tmpl w:val="215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7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53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D3C53"/>
    <w:rsid w:val="00F0107F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A563"/>
  <w15:chartTrackingRefBased/>
  <w15:docId w15:val="{6FE53498-56E6-0942-AAEA-4E07E206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C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1423</Words>
  <Characters>1480</Characters>
  <Application>Microsoft Office Word</Application>
  <DocSecurity>0</DocSecurity>
  <Lines>59</Lines>
  <Paragraphs>65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2026-03-31T05:42:00Z</dcterms:created>
  <dcterms:modified xsi:type="dcterms:W3CDTF">2026-03-31T05:42:00Z</dcterms:modified>
</cp:coreProperties>
</file>