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916E" w14:textId="77777777" w:rsidR="00852AB4" w:rsidRPr="00852AB4" w:rsidRDefault="00852AB4" w:rsidP="00852AB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5-32.mp3</w:t>
      </w:r>
    </w:p>
    <w:p w14:paraId="0FA9E043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D1FC5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我们继续学习《解深密经》，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88693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在上一节课呢，我们已经对声闻的种类做了说明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A0421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本经里边说两类，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去寂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回向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声闻。有的地方说三种，《楞伽经》说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退菩提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寂灭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D54F5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或者呢，《瑜伽论》七十三说三种，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变化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誓愿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1154B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然后说四种的话呢，《法华论》里边说四种。瑜伽八十以及《宝积经论》都说的四种。这个呢可以说是《宝积经论》以及《瑜伽师地论》说得最全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AB35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接下，进入到讲解，解释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密意教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密意教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呢，是对众生的意解有差别。也就是说呢，佛说的教都是圆满清净的，但是众生听起来的话，由于根性的差别，听的不一样，这叫意解差别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CFDDD1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好，下边玄奘译本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D7D450A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复次胜义生。如是于我善说善制法毗奈耶。最极清净意乐所说善教法中。诸有情类意解种种差别可得。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9CE4741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那佛呢，现在来解释他说的法和众生理解的不一样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0726A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生，胜义生菩萨。如是，就是由于这个种性啊根性的差别，于我呢，所说善说的、善制的法毗奈耶。法与律。佛呢，都是善说善制。善说法，善制律。最极清净意乐所说善教法中。那么佛呢是以他的最极清净的意乐，这是佛的内心。那应该是最圆满的。然后他所说的善教法中。佛所说的善教法是以最极清净意乐说的。但是呢，诸有情类，意解种种差别可得。佛说的最圆满意乐，但是对于众生理解上来说的话，因为众生的根性啊有差别，所以他的意解啊，用他的众生的心意，然后来理解的时候呢，就有种种差别可得了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21245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这个呢，就是所谓法水是一样的。但是呢，这个水呢落在江河湖海啊，落在大地草上啊。那个领受是不同的，就变成了种种差别的。这样来说呢，就是佛说的法都是圆满的，没有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圆满的。但是众生理解的话呢，从众生边来说，能吸收的部分，能理解的部分，就变成有差别了。所以呢，所谓说教法都是圆的，人有偏。这个人呢，他的领受的能力有问题。所以呢他只能领受，他能理解那部分，不能理解的部分，就没办法领受了。所以呢就变成了说大家随个人的心意啊，理解的有差别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398AB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704830E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成就第一（也就是胜义生菩萨）。我善说法中。善如意法中。善毗尼法中。善清净法中。清净法中。不错。依种种性。说种种法相。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3248D00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这个地方呢。从玄奘译本来说的话，就比较的清晰简洁啊。就说善说法，善制律。然后呢，就是以清净意乐说善法教。这里面呢，就说了五类。把它分割为五类。当然这个每个译师啊，他断繁文句的时候，可能断的不同啊。他说五类法。第一个善说法中，这是善说法。善如意法中，还有说说的如意法。如意法的话呢，或者说呢就是所谓世间的、世间的人天乘教法。或叫如意法。然后呢还有善毗尼法中，那么这个是律法。善清净法中，善清净法呢，应该就是说这是清净法里边的最好的。这是善清净法。还有清净法中，还有一种清净法。那么简单说清净法和善清净法还不完全相同，善清净法应该比清净法高一些。但是具体所指啊不大容易理解。就是到底它指的什么。比如善如意法指的啥。嗯这个不好说。但是你可以这样来理解呢。就是说佛所说的这些啊法呀都是圆满的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41F577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错。依种种性。说种种法相。那么这个不错依。不错依的话，这个地方就很难理解了。应该说佛说的法是不错的。佛说的法都是对的。啊这样说。但是呢，这里呢就没有显示出来由众生意解产生的差别，没有说。如果这光看《深密解脱经》呢来说的话，那就是佛。那就是佛呢这个说法的时候没有错谬。依种种性。在玄奘法师这个解释里边就是有情诸有情类意解种种差别。就是种种性呢，也可以说种种心性，种种种性，种种根性。这个性啊，可以做这样的解说。那么不错依种种性，说种种法相。就是佛呀，它对这些有情说法不会错谬。不会错谬。就是依于众生种种根性，然后说种种法相。意思就是说呢，从这解释深密解脱经这里来看的话。佛是依根性，然后说种种教法。都是对应于那个众生根性的。这里呢和众生理解没关系了。你要如果这么看的话，和那个众生理解呢没关系了。是佛说的法就有差别。佛说的法就有差别。和这个前面那个意思不大一样，前面那个意思就是说佛说的法，众生理解有差别。因为根性不一样，理解有差别。这里边说的话呢，就是佛说的法是不会与那个众生根性不相映。而是相映的说法。这是不同的，意思而不同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72C67A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也就是说呢，前面一个呢还注重在有情意解上。就是说，有情类，他心里边理解的时候就差别偏差。佛说法都是圆的，众生心里理解有偏差。《深密解脱经》的说法呢。就是说佛说的法就有差别。但是佛说法的差别呢，是依众生根性。所以佛说法有差别。这样来讲呢，就是说。有这个不同的一一个一个侧重性。一个侧重有情方面，一个侧重佛的差别说法方面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4ED8C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好，下面我们看《顿伦记》的解释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9C250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《顿伦记》的解释呢。它这一大段，它都说完了。把后边的这个三自性也都连在一起说了。我们就把它当成一个总义来看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06894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4E8D6CB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这第五名。四种有情。于佛密教。可了一经。有迷有悟。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38532A4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。这里边说呢。有四类有情。四类根性不同的有情。然后呢，对于佛所说的两类教。一类是密教。密教的话呢，当然就是密意教啊。和我们现在所说的密教。这种指的这个藏密、唐密这种密教不是一个意思。这里的密密意教的话，就是说佛说的这个有隐密意，里边还有深意。不是表面文句上面这个所说的内容。这称为密意教。还一类呢叫可了意经。这个可了意经的话呢。就是说可以明了显现这个意的经，这一类。一类是密意。一类是了意。啊对于这两类经的话，众生呢是有迷有悟。也就是说有的人听了。还是迷惑的。有的人听了呢就明白了。这样来讲呢。佛说了两类经，四类有情，有迷有悟。这个呢就是把这两类都说都说到了。一个是说佛说法就有差别。然后呢，第二说呢众生理解的时候还有有迷有悟，这就说全了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49206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然后于中有三。分三段说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92BEDC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一总标。二别释。三是以结。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4B0A6C1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前中。言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FA3A17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如是于我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乃至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善教法中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593677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这个。前面这句啊，它断到了善教法中。后边那个有情意解先不说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5E5CC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下面诸大法师，在玄奘译场的这些大法师，听了《瑜伽师地论》之后，纷纷做书啊，做注释。然后由顿伦法师把他们结合在一起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DB693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太云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1FBB7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叠四谛教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及以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般若深密等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DB2A546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神泰法师说，佛所说的善说法毗奈耶。还有呢这个善说教法。主要分这三时教。一个是第一时四谛教。这就所谓善说法与律。第二及以般若。般若教是密意教。深密等，了意教。这样来讲呢，三时教。就是所说的上面所说的教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B49C4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接下。备云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9CE26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叠般若等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无相之教。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DF681DC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文备法师说。这就是在讲那个般若等无相之教。它只说了一类教。佛说这么多教就是般若。就是无相教。那么这样的话。应该就是说。他指的那一类呢。就是就佛说的都是圆满法。但众生理解有差别。应该是这个意思。但是他如果光叠般若。他还加个等，你就不好弄了。加个等，般若等。但是呢。如果你再加上深密这些啊也不对。因为后边他讲的无相之教。无相之教呢还就是指般若。所以他加个等呢也是般若类的无相教。还不是包括什么深密经这些第三时教。嗯因为那个不叫无相之教。中道了义教。那这样来说的话呢。文备法师说的就内容就比较狭窄，仅说到了般若。而神泰法师说到三时教，都是佛说的善说法与律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0D100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EE568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善男子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乃至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自性涅槃中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973C317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这是下边一大段了。也就是说下边一大段解释这个经文。五自性涅槃。我们把它挪到下边去，挪到善男子下边去。这样的话呢可以分开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00A05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好，再来看《圆测疏》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D324A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疏曰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F1DDF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自下第五。是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密意教意解差别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509B773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圆测法师跟文备法师一致。他认为啊，这里边讲的就是密意教。就是讲般若教。由于般若教的话呢，这个众生理解啊有迷有悟，有种种差别。这就叫意解差别。因为从后面来看的话，就讲了四类有情，对于这个密意教理解的不同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F7C89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于中有三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971BB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初标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一教意解差别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。次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善男子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下。广标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一教意解不同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。后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善男子如是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以下。总结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一教意解差别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0BCE43A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也说这分三段。第一个是略标。首先先标举出来。佛说的都是依清净圆满的意乐来解释的。善说法教。但是由众生的意解产生了差别。这先标出来。第二个是解释，一教意解不同。就是为什么会有不同。最后是总结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C8859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此即初也。这是先标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77ACD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释此经文。自有释一云。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A0ED45B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这个解释这个经文来讲的话。也有差别的说法。现在举出来第一种说法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F55E48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2EC4F9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善说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即三藏中。素怛缆藏。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A4775FA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那么，他现在呢就把这个每一个这个名词啊对应起来。他说善说啊，就是三藏教当中的素怛缆藏。素怛缆就</w:t>
      </w:r>
      <w:r w:rsidRPr="00852AB4">
        <w:rPr>
          <w:rFonts w:ascii="Arial" w:eastAsia="Times New Roman" w:hAnsi="Arial" w:cs="Arial"/>
          <w:color w:val="1F1F1F"/>
          <w:kern w:val="0"/>
          <w14:ligatures w14:val="none"/>
        </w:rPr>
        <w:t>Sutra</w:t>
      </w: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。呃这是经藏。三藏里面的经藏，这叫善说。那么也就是也就是法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5B27E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D47DE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善制法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者。即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达磨藏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45ADD0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阿毗达磨。那么他认为呢。善制法是阿毗达磨，就论藏。然后毗奈耶者，即毗奈耶。毗奈耶就是律藏。这是第一种。就是说前面这一句啊，是解释所谓三藏的。把它分为经律论三藏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DF078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第二种说说法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3317F2B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善说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即是三中。素怛缆藏。阿毗达磨。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CE87163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这个人的分法呢就不不同的。他说善说啊。是说的经藏。以及论藏。都叫善说。然后善制法毗奈耶，他合一块。善制法毗奈耶。他认为善制法毗奈耶即毗奈耶。这个说法还是不大好。因为法毗奈耶是两个。法毗奈耶确实两个。但通常都说呢。佛善说法毗奈耶。就说这两类。一个是佛法，就经藏，一个是毗奈耶，律藏。然后论藏的话。就说有的是佛弟子制。这个呢。当然也有说佛也说了阿毗达磨。也说了。但是呢，他把这个善制法毗奈耶都和在律藏里去。这个不大好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2917F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再说。第三种解释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A48743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善说善制法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0E5CBD0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又把这个连起来。善说善制都是法。然后他说呢，通举三藏。善说善制法。就是三藏。如来善说善制法故。就是如来说三藏。然后这个断句断到法。后面还剩一个毗奈耶。然后说毗奈耶者。此云调伏。三藏皆有调恶之用。名毗奈耶。那么调伏的一般来讲叫律藏。他现在不是。他现在这么说。他说三藏啊都有调恶之用。经律论。都有调伏恶法的作用。那三藏都可以叫毗奈耶。这又是一种说法。毗奈耶包含三藏。不是说三藏里面的毗奈耶。不是说三藏里面的毗奈耶藏。而是说三藏都叫毗奈耶。这样来讲呢就有差别了。前面也是三藏。后面也是三藏。这又一名称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8C66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一名灭。说那个毗奈耶也可以翻译为灭。三藏皆有灭恶之义故。那么三藏也可以叫毗奈耶，也可以叫灭恶。为什么呢？他举出来。这是有根据的。无性《摄论》云。或一切善能灭众恶名毗奈耶。这是无性菩萨说的。就说一切的善都能灭恶。所谓善恶不能对立，不能并立。善恶不能并立。那么有善就没有恶。这样的话一切善能灭众恶。这叫毗奈耶，灭灭恶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71119A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善说善制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多。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3BCF7CA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也可能这个字是错的，也可能。或者这个多字可能是个如字。如瑜伽八十三云。道理所摄故。任持圣德故。文义巧妙故。谓文句善圆满故。故名善说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AFF16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这是《瑜伽师地论》里本身就有解释的，你不必自己去解释了。那他说八十三卷。这个摄异门分。里面呢就说到。什么叫善说。包括三个理由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8CED4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理所摄故，故名善说。第一个呢就是佛说的法呀。合道理，道理所摄。也就是说呢。你依于这种合道理的观察。比如说你用四种道理去观察。佛说的都是合理的，这叫道理所摄。这叫善说。佛不是说一会合道理，一会不合道理，不是这样的。那么像外道的经典里面就有这种情形。就前后矛盾啊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435AB4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还有呢任持圣德故。顾名善说。就是佛所说的法呀。任持的意思呢也就是不失去。圣德就殊胜的功德。它能够让你保持殊胜的功德。诶有这个作用。所以叫善说。使得你能够积集功德不失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B945E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三个文义巧妙故。文义巧妙故呢。就说佛所说的文句。还有他的意理啊，都是非常的精巧微妙的。谓文句善圆满故。这个文句善圆满。指的是解释这个文文义巧妙。这样的话呢。顾名善说。有这三个理由说佛所说的是善说。第一个合道理。第二个能让你积集功德。第三个文义。配合得非常巧妙。叫善圆满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79FFC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这是善说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1451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下边的话呢就说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0536B7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智力一切所应学处故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善制法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710C166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不是《瑜伽师地论》的内容。所说圣教名善说法。四种相。七十四卷说。言善说者，谓文句善圆满故。这是善说。他这个应该是两段合起来了。善说者谓文句圆满故。这是一。这是一条。然后的话呢，说善说法者道理所摄。任持圣德故。这个是两条。分开两条的。虽然都是八十三卷，但是是分为两段。这个后边这个智力一切所应学处故名善制法。这个应该不是《瑜伽师地论》里面的。这个应该是那个人的做的解说。没有说到善制法。这个瑜伽师地论七十。善制力所学，善建立法制力所学。这个在卷七十那个地方呢是有说。有说善制力所学。就是智力学处。他这个地方应该写的是个意思。那么智力一切所应学处故。名善制法。这个是卷七十那里说有善制力所学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86BBA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然后下边说毗奈耶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99A36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毗奈耶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者。《瑜伽》九十八卷云。八支圣道。会正理故。说明为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28DC2B6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这里边解释那个法和毗奈耶的差别。八圣道支啊，然后是会正理故。它能够契会真理。契会道理。所以的话呢，这个以行会理，说明为法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3A9B1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能灭一切诸烦恼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故。名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毗奈耶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741CDFB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瑜伽师地的解释。那么这样来说呢。善说的话呢是包括一切法。都是善圆满的。然后善制的话呢。指智力学处。这个法和毗奈耶，他后边他也分开讲了。所以前面那个应该就到善制为止。法毗奈耶的话，应该是后边解释的，这样来讲合理。就智力一切所应学处名善制。然后法毗奈耶者。是依瑜伽师地论的解释。这样的话呢，就是。法呢是八支圣道。合会正理。有行有理，成为法。然后能灭一切诸烦恼。名毗奈耶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7F890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好，下边。最极清净意乐所说。这个是说佛。佛的说法。的说者。能说者的意乐。他说变能说者说法意乐。能说法者是佛。所说法是教法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7991B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然。说法意乐诸说不同。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C99971E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但是呢。对于佛所说的。说法的意乐啊。诸说不同。就是每个经论每个菩萨说的解释不一样。下面举出来差别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752D5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若依龙猛。说法有二。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A4195A9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龙树菩萨。也译为龙猛菩萨。纳嘎朱那。这个是龙猛，龙树。有的说呢，龙树翻的树不对。现在有人对罗什三藏翻成龙树说它不对。然后就翻成龙猛。说龙猛菩萨说法有二。有两种。一生死之说法。必依寻伺。二法身菩萨说法不依寻伺。龙猛菩萨说。这个说法里面有这两种差别。两种差别的说法呢。就是说。说法的人有差别。第一生死之说法，必依寻伺。生死之说法，意思就是说。这个人应该还没有了脱生死。还没有了脱生死的人。然后呢入禅定，那就是世间禅。然后呢。先以语寻伺。然后说法。这个法字。应该。这个法字。应该少个法字。生死人法。应该。就说。这个人啊。应该还没有了脱生死。没有了脱生死的人。然后入禅定，那就是世间禅。然后呢先以语寻伺，然后说法。就是说法的时候内心。是依于寻伺心所，然后才可以讲话的。如果不依寻伺没法说话。第二类法身菩萨说法不依寻伺。第二类法身菩萨大师。法性身菩萨。那么七地以上有这种境界。就说不依寻伺。就是他说法超过寻伺。不需要寻伺。完全是自性流露。或者就这么说，自性流露。不用寻伺。当然你说自性流露的话自性是什么东西。这有很多不同的解释。总的来说呢。他的意思就是说不做意。不用寻伺，不做意。就能对众生说这个恰如其分的。说这个契合根机的法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75DE5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然后下边就引原文来解释。前面是他总结的，后面依原文来解释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9EA71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故《大智度论》第十七云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23B922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复次。尔时菩萨常入禅定。摄心不动。不生觉观。亦能为十方一切众生。以无量音声说法。而度脱之。是名禅波罗蜜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D821D27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。这里边呢就说到。这个菩萨禅波罗蜜的功德。那么十七。也就是解释禅波罗蜜的。禅波罗蜜。与小乘的禅定学有差别的。一个是波罗蜜，一个是禅定定蕴。那都是不同。就是要。有。般若。这个才能成就禅波罗蜜。这里说呢。尔时菩萨常入禅定。这个是指的。这个菩萨有禅波罗蜜的情形。然后常入禅定的时候呢，还能发起造作啊。虽然他是摄心不动。摄心不动是指。不生觉观。这个觉观呢是过去翻译寻伺。就叫觉观。不生觉观也就是不生寻伺。内心当中没有寻伺的扰动。超越寻伺了。那如果说超越寻伺的话。至少来讲二禅以上。但如果说完全不生觉观的话。那就更高了。就完全无相行啊七地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525C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亦能为十方一切众生，以无量音声说法。而度脱之。就是说虽然不用寻伺，而且入定，这个摄心不动。还能说法。这是不可思议境界。大菩萨不可思议境界。而且说法呢也不是为了一一个两个众生，为十方世界一切众生。能听到他的都能听到。有缘的众生都能听到。以无量音声说法而度脱之。这个菩萨虽然在入定。但是。他不生觉观的这个不动心呢，却能够以无量音声说法而度脱之。就是这种众生跟他有缘。该什么根性听到什么法。那是自动的。自动差别生成。定定制。所以叫无量音声。就是每个众生听到的声音不一样，给他说法。而度脱之。这是菩萨禅波罗蜜的境界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81200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然后下边呢就有提问者来质疑这件事。来质疑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74C76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问曰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CD2921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如经中说。先有觉观思维。然后能说法。入禅定中。无语觉观。不应得说法。如今云何言。常在禅定中。不生觉观而为众生说法。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0AF9DCC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提问者。依于经发问。他说如经中说，佛说的，先有觉观思维。然后能说法。寻伺起语，对吧，你要发语的话要有寻伺。所以呢在经里面是这么说的，佛说的。先要觉观一下。觉观思维。然后才能说法，然后你才能说话说法。但是你现在说呢。入禅定中，无语觉观。既不说话也没有觉观。不应得说法。这种情形应该说不了话，何况说法呢？如果依于这个佛说的经来说的话。如今云何言。常在禅定中不生觉观而为众生说法。就是说你这个说法与经不合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56789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然后龙树菩萨怎么回答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1D719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答曰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4C5BC3C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生死人法。入禅定。先以语觉观。然后说法。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0D3480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。他说呢。分成两类人。第一类生死人。生死人法。他应该少个法字。生死人法的话呢，就说这个人啊，应该还没有了脱生死。还没有了脱生死的人。然后入禅定，那就是世间禅。然后呢先以语觉观。然后说法。就是先要有发其语的寻伺啊。然后才能说法的。这是生死人法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7FF71C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7C596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法身菩萨离生死身。知一切法。常住。如禅定相。不见有乱。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2A3F238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说。法身菩萨跟那个生死人法是不同的。法身菩萨呀。就是有法性生身的菩萨。通常指第七地以上。已经远离所谓重身，远离肉身菩萨。这法性生身的菩萨呀，已经远离了生死身。也就是没有有漏五蕴这种生死法了。都是变化身。然后呢。知一切法常住。如禅定相。不见有乱。就是说。这个法身菩萨。他对实相的了解太深刻了。超过这种二元对待。他了知一切诸法常住。对吧，就是说一切诸法虽然有这种生灭变化这相貌。但是他实质上诸法是常住相。诸法实相里面没有变动。有变动就不真实。真实就不变动。那诸法实相不变动。所以叫诸法常住。如果一切法都是常住相。那就没有禅定也没有乱其实。他说如禅定相，一切诸法常住。不生不灭就禅定。不生不灭是它的本性。你现在依诸法的本性入定。这叫法性大定。对吧，人就说法性大定。或者法界大定。就是诸法不生不灭是它的本性。你现在依诸法的本性入定，这叫法性大定。不生不灭。所以他说如禅定相，一切诸法常住，不生不灭就禅定。不见有乱。那什么乱呢？没有乱心。也没有这种各种变化。这叫不见有乱。这样的话呢一切法就是禅定啊。所以，内心不动。但这种不动呢。是安住在法性上的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90294E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然后下边说法身菩萨的变化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D82CF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法身菩萨变化无量身。为众生说法。而菩萨心。无所分别。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6E00124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法身菩萨的不可思议境界。你前面说那个寻伺。然后起语啊。那个是生死人境界。就像我们现在讲说眼识只能见色，耳只能听声，对吧，人家六根清净位菩萨六根互用。耳能见色。这就不生死法。但你说一般规律，一般生死人的规律，那就是眼只能见色。眼不能听声。但作为法身大师不可思议境界，六根互用。那就不是在这个通常境界里面说了。你就不能说我依依于生死法来规定法身大师。那就不行了。所以呢。这里边都有这种就是解释的范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86F8F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法身大师的菩萨是能够变化无量身。因为他是法性生身啊。所以他能够变化无量种的化身，然后为众生说法。无量身在各种不同的境界，现各种不同形象，说各种不同的法。要如果是成有心的话，这件事就做不来了。他就是无心才能做做成这件事。所以呢而菩萨心无所分别。菩萨是安住在所谓的无相行中。第七地菩萨还是有功用无相行。对吧，能够念念入灭尽定。就念念无相，念念入灭尽定。但他还是有功用，有功用行。到八地上的菩萨是这个无功用无相行。就所谓自动的。一直都是无相行了。任运无相行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FCA49B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然后下边呢就讲到这个譬喻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3981E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如阿修罗琴。常自出生。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B2F6727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不是阿罗汉琴，这两个字应该是阿修罗琴。如阿修罗琴常自出生。常自出生。随宜而作。这个讲呢天上由这种乐器。称为阿修罗琴。然后这个琴的话呢。它能够感应。感应而出生。就是你不需要人拨弄它。然后你心里边想听什么。它就给你放什么。我们现在叫人工智能。就是说。当然你可能你还得个说个声音。你说放什么音乐。然后现在这种智能家居。就能给你放音乐。有点像阿修罗琴了已经。但是你还得说。这个阿修罗琴比它高级就是它能够感应。感应你的心。无人弹者，不是人弹弄出声的。它用这个来譬喻。譬喻这个有作意的心和无作意的心地差别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951C1C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6428F4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此亦无散心。亦无摄心。是福报生故。随人意出生。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883D6C2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琴啊，既不是散心。也不是摄心。这个琴是没心的。你不能说它是散乱心，你也不能说它是定心。而这个琴呢是福德报生故。它是由于你的福德。然后感得的这么一个乐器。也就是说你福报如果足够大的话。你所显现一切都是如意境界。一切都如意境界。就说像无量寿经里。说的这个极乐净土。那就是随意的。就是随你的意。你想听啥出啥。这个水八功德水，你想倒哪到哪。想淹到哪就到哪。所以他这个福德所感。就有这种。殊胜境界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29A34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下面合喻。说法身菩萨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2B2E6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法身菩萨亦如是。无所分别。亦无散心。亦无说法相。是无量福德禅定智慧因缘故。是法身菩萨种种法音。随应而出。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14624FB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身大师啊也是如此。内心中心中没有分别这些相。差别相。亦无散心。你也不能说他没有禅定。就是在定里边。亦无说法相。他心中没有执着说法不说法。没有作意。是无量福德禅定智慧因缘故。是法身菩萨种种法音随应而出。就是法身大师这个福德积得太多了。无量的福德。禅定智慧因缘。他就是修这个。积集了无量的福德。积集无量禅定无量智慧。然后成就的法身菩萨。这就是一个大福德聚啊。这个大福德聚就是如意宝珠。你想要啥就现啥。它没有规定它的功能。没有规定说它只是某一种珠宝。但是你求这个如意宝珠的话什么珠宝都从里头能出来。这叫大福德聚啊。大福德聚想变啥变啥。这个法身菩萨也如此。种种法音随应而出。他就是一个如意宝。然后你想要啥就出啥。跟着你的根性就出法音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57B96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然后呢就下边就举例说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63117F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悭贪心多者。闻说布施之声。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FA2ED1B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F18F2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破戒嗔恚懈怠乱心愚痴之人。各个闻说持戒忍辱禅定智慧之声。闻是法已。各个思惟。渐以三乘而得度脱。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91CEA95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他也说三乘的。就是说法身大师教导众生依三乘出离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03AD6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这边略去了，广说如彼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DDC03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彼。就是在大智度论里边呢有这么一大段。就是来讲解那个法身大师不通过寻伺说法的形。原因呢就是这个法身大师啊是无量福聚。无量福德禅定智慧因缘。成就了这个法身。就像如意宝一样。想要啥得啥。不需要分别心去分别。然后才出现。不需要分别心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E48BD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2958D8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无有寻伺说法众中。如来最圣。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3423CAC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说菩萨都能做到这一点。更何况如来呢？所以呢这种法身大师说法境界都叫无寻伺能说法。但在其中里边如来最圣。佛最圆满最殊胜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E6309" w14:textId="77777777" w:rsidR="00852AB4" w:rsidRPr="00852AB4" w:rsidRDefault="00852AB4" w:rsidP="00852AB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故言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最极清净意乐所说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52AB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52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BCA0DDC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说呢这个佛的说法叫最极清净意乐所说的法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29699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嗯。他这里边呢也就把它譬喻为法身大师的这种最殊胜的。随机而说法。而又无寻伺的这种情形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85815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当然了，如来的是最极清净的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7D1B5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然后下边还比较多。我们就讲到这儿吧。下边还依其他的经论啊。再说到无寻伺说法的情形。我们下节课再学习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4C971" w14:textId="77777777" w:rsidR="00852AB4" w:rsidRPr="00852AB4" w:rsidRDefault="00852AB4" w:rsidP="00852AB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2AB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852AB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852AB4" w:rsidRPr="00852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B4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52AB4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9194"/>
  <w15:chartTrackingRefBased/>
  <w15:docId w15:val="{301B69EC-F9F3-484B-9CA2-B447317DC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A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4710</Words>
  <Characters>4710</Characters>
  <Application>Microsoft Office Word</Application>
  <DocSecurity>0</DocSecurity>
  <Lines>162</Lines>
  <Paragraphs>127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2026-03-31T03:41:00Z</dcterms:created>
  <dcterms:modified xsi:type="dcterms:W3CDTF">2026-03-31T03:41:00Z</dcterms:modified>
</cp:coreProperties>
</file>