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1FA87" w14:textId="77777777" w:rsidR="00115F10" w:rsidRPr="00115F10" w:rsidRDefault="00115F10" w:rsidP="00115F10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解深密经</w:t>
      </w:r>
      <w:r w:rsidRPr="00115F10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5-59-1.mp3</w:t>
      </w:r>
    </w:p>
    <w:p w14:paraId="1494F51F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8C6534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13458B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5FD48A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699351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455474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归敬无上妙智法王尊，慈氏无著世亲诸大师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C5D1AB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传承唯识了义净法流，普摄三乘瑜伽有情众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093355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阿弥陀佛，诸位善知识，大家好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033625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无自性相品》第五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41035B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在上次的课程当中，我们已经进入到胜义生菩萨在说明了佛的三无性教是了义演教之后，进一步向如来请问三时教的差别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2A92B2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那么三时教简单说，初时是四谛法轮，说有教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4AB24C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第二时是依无生的般若法轮，说空教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A6DC37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第三时呢，是依三性、三无性，说非空非有的中道了义演教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5ACBD8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现在呢，在向佛来诉说他的理解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4B2192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首先呢，先说初时，也就是第一时，转四谛法轮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53A5E4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经文说：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尔时胜义生菩萨复白佛言：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世尊，初于一时，在波罗痆斯仙人堕处，施鹿林中，唯为发趣声闻乘者，以四谛相转正法轮。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30102373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在上次课呢，我们依于圆测疏解释了这个处所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2CC3C6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所谓的波罗痆斯城，解释了仙人堕处以及施鹿林的原委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5F6A55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下边进一步来说明所谓人，也就是说对谁说的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7F0BD5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唯为发趣声闻乘者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，解所谓人。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DF5B2C3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佛说四谛法轮的对象，也就是当机众，是发趣声闻的行者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D7A826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唯为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，也就是只是为了声闻行者而说的四谛法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5A9451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三众之中，唯为声闻人也。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6F8D174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圆测法师说呢，在三众法中，说四谛法是简为了声闻人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880384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然后下边呢是举出来，最初的五比丘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FBB785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圆测法师依于论点说了不同的名字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BC379E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依《大婆沙》、《俱舍》、《正理》、《转法轮论》为五比丘。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CAE7B1F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那么依于《大毗婆沙论》，这是属于有部的；《俱舍论》，世亲菩萨所作，以经部来修正有部的一种说法；然后《正理论》，这个是《顺正理论》，也就是所谓的新有部；然后《转法轮论》，这是世亲菩萨所作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B61C1F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里边呢都说了转法轮最初的时候，是为了五比丘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618C28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那五比丘的话呢，这个括号里边是其他人的注释，说的不同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4AAB87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那他引的是律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A34173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五比丘者，依《四分律》：一、憍陈如；二、阿湿比；三、摩诃男；四、婆提；五、婆敷。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这五位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127F5D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这是《四分律》所说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AD0187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然后《五分律》云：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憍陈如、跋提、婆婆、恶比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，这个后面这个字呢念多音字，可以念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pi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、可以念</w:t>
      </w:r>
      <w:proofErr w:type="spellStart"/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bing</w:t>
      </w:r>
      <w:proofErr w:type="spellEnd"/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、可以念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bi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、可以念</w:t>
      </w:r>
      <w:proofErr w:type="spellStart"/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bei</w:t>
      </w:r>
      <w:proofErr w:type="spellEnd"/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，啊，恶柸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2083B7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那么简单说是阿说示，阿说示就是马胜比丘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69DE11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都是有梵文的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79232A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然后第四是摩诃那，摩诃那也就是摩诃男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46FF2A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在别的地方呢说这个跋提就是摩诃男，不应该，这个说法是不对的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B7C04E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然后的话呢，在圆测疏里解释引了《瑜伽论》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594634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依《瑜伽论》九十五，为憍陈那。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0E718E0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那么只是点了一个人，就是说最初转法轮的时候，是对憍陈那说的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B21700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那么当然这个五比丘的话呢，不同的论点里说的还是多少有些差别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293BBB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还有的呢加了十力迦叶，有的加了拘利太子，那么这样的话呢就是五位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E561E1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可能有多少的差异、差异性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E8D2A1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圆测法师没有多分别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E50E74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今以此经，通为一切声闻乘者转四谛法。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D68592C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说如果依《解深密经》说的话，这里边就说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通为一切声闻乘者转四谛法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31E672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也就是说呢这个不光是指最初的五比丘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6267D3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佛转四谛法转了好长时间，也就是说呢甚至到临入灭的时候还在转四谛法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35DD46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所以呢这里边就不能够仅仅当做是那个最初开始说的那个部分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76952E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它后面还有相续的不断的在说四谛法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45DBE1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所以呢是说为一切声闻乘者转四谛法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111C3B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以四谛相转正法轮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，那么佛呢转正法轮，然后呢这里只是用了四谛的相来转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74E6F1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也就是说呢正法轮可以用其他的相，但是呢佛当时选择的是用四谛相来转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CC676B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下边再解释什么叫法轮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A852BB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四谛的话呢应该就大家都知道了，所以没解释了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7AA820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是法轮，谓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三周正转十二行相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法轮。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490A572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那么如果说呢正式的解释法轮义，什么是法轮，怎么转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27EDBD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谓三周正转十二行相法轮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D85802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佛在最初的时候给他们讲的时候讲了三遍，这叫三周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B5113B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最初的话是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应当证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，第二遍是说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我已证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，第三个的话就是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你们也应当如此来修学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62C95E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这样的话呢这三遍说了四谛，所以叫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正转十二行相法轮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D3F92F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这个十二行相应该指的是三遍的四谛加起来一共十二种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0B5856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讲了十二遍，应该这样说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48DA65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如果是按照行相来说应该是十六行相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EF37F9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所以呢应该是说四谛转了三次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4318C8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如《转法轮经》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，那么就如同《转法轮经》上所说的那样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1A9BE0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这个《转法轮经》没有译过来，但是呢在《世亲论》中是引了这个经的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DADDE2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然此法轮转，略以四门分别。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转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也可能是法轮，因为后边常常写错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7EE42C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然此法轮转，略以四门分别。应该说是法轮，因为从他分别的意思呢应该是说轮义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0420E3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然此法轮略以四门分别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6E6116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从四个方面来说明这个法轮的涵义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8F3A72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一、释名字；二、出体性；三、问答解释；四、示十二行。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CC1FCC2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那么分为四部分来说明，首先解释法轮的名字，然后是出法轮的体性，法轮到底是什么，它的体、它的相是什么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0A740C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第三是问答解释，有释疑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12B478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第四是示十二行，再把十二行说清楚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A23DB5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首先第一部分是解释名字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2601A0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释名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者，如契经说：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世尊转法轮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9192BCC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那说这个法轮是哪来的呢，是在经中说的，这里没有举出经的名字，或者说呢就是《转法轮经》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B1EE53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世尊转法轮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，说世尊说法就叫转法轮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10CF5A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《毗婆沙》一百八十二云：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下面再引《大毗婆沙论》一百八十二卷，这是一番问答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EF8A70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问：何故名法轮？答：此轮是法所成，法为自性，故名法转（法轮）。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99E9CE4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那么提问者说，什么缘由把佛说法叫转法轮，叫法轮呢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4F5A522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什么缘由命名为法轮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ECCB5B6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然后论主回答说，此轮是法所成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63CEF8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说呢这个法轮呢，轮就是法，轮本身就是法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0807B7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然后法为自性，它是以佛法为自性的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1CC87B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说是轮呢是一个形容词，是一个比喻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43D7B9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其实就是法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B7A128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所以法轮的体性是以法为自性的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AE6A46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那么所现出来的呢是轮，一个相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2FEB1A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然后故名法轮，这样的话呢把体相都说了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5B1F08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然后下面举比喻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C266E6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如世间轮，金等所成，金等为性，名金等轮。此亦如是。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1F25C18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那么下面就举出来，比如说世间的转轮圣王，他有轮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C3FD0D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这个轮的话呢是金等所成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CFD0FC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那这个转轮圣王分成四类：金、银、铜、铁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9137BA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那么他们的轮也就有不同的材质所成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13AEDE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然后金等为性，这个轮的体性就是金，或者其他的，金、银、铜、铁等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283B63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所以名金等轮，叫做金轮、铜、铁等轮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7B1C69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此亦如是，现在这个法轮也是这样，轮就是法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FD9AA6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然后下边的话呢这个引文的话是有大篇幅的所谓省略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22961E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省略的话呢，如果大家想看原文的话呢也可以去看，就是说的比较广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E5BF22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现在呢这个圆测法师还是有所简择的，我们依圆测法师的这个说法就不多做添加了，因为要添加的话太多了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E27693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那么圆测法师把它简化了，说一些代表性的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EBA0D2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因为在那里面说话的人太多，诸多阿罗汉各自发表不同的意见，从各种角度来说法轮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8573B4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那现在选的是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3B48AF2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有说：此轮能净圣慧法眼，故名法轮。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043357C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那么说这个法轮为什么叫法轮？是因为这个以法为轮的作用，它的作用是能够净圣慧法眼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67D282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它能够清净使人获得圣慧法眼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036D63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那么圣是圣位、圣人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885698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慧法眼，能得圣慧法眼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6EC0B7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圣慧的话就圣人的智慧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E3E87F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那么这个智慧观照一切法的时候能见到真理，所以又称为法眼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5B3CEF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把智慧比喻为法眼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3D6CC6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这样来讲的话呢能清净圣慧法眼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82BA80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故名法轮，所以叫法轮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39A0C8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也就是呢这个法轮使人能见到，能得圣慧法眼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DA0229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这是从作用说它叫法轮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9188C8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那么这样的话呢能清净，能成就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3928BC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有说：此轮能制非法轮，故名法轮。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7DCAA76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另外有人这样来解释，说呢这个此轮，这叫法轮，是能制非法轮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843594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能够对治那个所谓的非法轮，就是说邪法吧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0837E6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有这个邪法轮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5530D2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然后呢下面解释什么叫非法轮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3EBFF4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非法轮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者，谓布刺拏等六师所转八邪之轮。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956E168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这个举出来转这个非法轮的人，也就是说他们说的呢是不符合真理的，所谓六师外道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1256F5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举出一个人来，布刺拏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9EB85C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那么布刺拏的话呢，这个就是所谓的富兰那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13ACF1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富兰那就是外道的大老师之一，讲这个无因无果这些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DE5544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如果翻成现这个中文的话叫做满旧，此云满旧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7A08FE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满是圆满的满，旧是新旧的旧，满旧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B7B258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但我们一般说富兰那人家反而知道，你说满旧的话可能还真的不知道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41AB0C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总之，他们所六师转的邪法就叫非法轮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4B8D01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然后下面进一步问，前边的话呢应该是说体性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6D2832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由这两个说明了法轮的体性，一个是说法轮作用，一个说法轮体性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ABCEEC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然后下面问，把法轮再拆开问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2DF585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问：何故名轮？轮是何义？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730DB97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法我知道了，法就是正法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64F577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那么轮呢，为什么叫它叫轮？说法为什么叫轮呢？轮本身又有什么涵义呢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429A641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动转不住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是轮义，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舍此趣彼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是轮义。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CDBE527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那个前面那个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转义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原文是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轮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，所以他这个地方有的地方写错字了，就是这个版本大藏经的版本本身就是有错字的，没有人订正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F2E555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然后呢他说，回答说呢两义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54B164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一个是动转不住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26160F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动转不住的话呢就说这个轮它是一直动转的，它不停留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28F0EC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依于这个动转义说它是轮义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AF85C6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这是一种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ABC6F5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第二个涵义是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舍此趣彼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FC9088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舍此趣彼呢就是说能够到达，能够从此岸到达彼岸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4157B1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那这是轮义，就是有运载、有传送、到达义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CE1A89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这是轮义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DCCF8F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所以这两义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13A054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然后再下来第三义：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能伏怨敌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是轮义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FA8843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第三义的话呢就是用这个转轮圣王这个轮来比喻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4A52B2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转轮圣王这个轮呢，它有这作用，就是当他开辟天下的时候这个轮先行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536722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这个轮到之处的话呢其他的人就降伏了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A84F8E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所以当然金轮的话是最厉害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00CA02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在经论上说这金轮圣王巡行四周的时候是带着军队成空而行的，空军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529D3F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应该说比我们现在空军更厉害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6750A7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就是说他直接是用这轮，然后所有军队能腾空、成空而行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8DFD8B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还不像我们得用个飞机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44A664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他不用飞机，就是军队就空行，就是在空中这军队就过去了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B055EC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所以人一般看到这种情形那肯定是打不过呀，天兵天将的感觉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DD017F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所以呢这个轮就所到之处啊就能够降伏怨敌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8F38E8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其他跟他作对的人都臣服了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86F8F7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这轮义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0A1004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如是等义故名为轮。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9156610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斯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，如斯等义，所以有这三义把它叫做轮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F929FD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然后下面中间这一段又省了很多，就是在论里边进一步在讲什么叫繁轮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CC8EE6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繁盛的繁，繁轮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92EC0B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这里边略去不说了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761758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然后就说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B6A7166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动转不住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者，（原文是说：前说动转不住是轮义。这是第一个义嘛，然后下面来解释这第一义，为什么说它是轮义。）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见道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是速疾道，不越其心道，（这个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越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起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，不起其心道。）于动转不住最为随顺故，独名法轮。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D8D1526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这里边呢就说动转不住啊，就特别说到见道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710408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他说见道是速疾道，（前面也说了，能净慧眼。就是说它能够让你得到圣慧法眼。）而这个见道本身的话呢是速疾道，速疾道的意思呢就是说见道的时候是非常迅速的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B48DB6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十六心见道，是非常迅速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AD3AB0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而且的话呢从世第一法到证得见道位，这个中间是不能停留的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B134ED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也就是说不能被羁留，不能任何人做障碍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482A69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就算这个人死他也得见道之后死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8FCE77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所以的话呢就是在这个地方啊见道是速疾道，就特别迅速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F0A0A4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然后不起其心道，不起其心的意思呢就是说，是任运道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4FA5B1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它不是需要发起其心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9469B8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所谓其心就是作意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A87968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就是说你想干什么你有个吸求，你有个作意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466226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现在呢这个地方啊它是任运道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301DB3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见道的话呢那个时候就说对于四谛已经非常熟悉了，非常的熟练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F04A52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然后在这个时候引发了无分别智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601404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所以的话呢它不需要作意了，任运道，太熟了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ECAA55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前边到世第一法的时候已经非常熟了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4F404A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这时候见道的时候就是完全的展示出来真实的情形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6246AD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所以呢这是见道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3E34FD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然后下面说，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于动转不住最为随顺，故独名法轮。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F839518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它说呢这个对于动转不住义，最为随顺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FB829F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动转不住就迅疾吧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CF03D8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我们就把它当成迅疾，见道非常迅速，就象这轮转得非常快一样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D37FDD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然后呢动转不住啊就是一刹那一心接一心，十六心见道了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DD07A5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这叫动转不住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7B0DEB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然后呢说这个轮呢跟这个相最为随顺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D1ED6E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见道的时候就是这种样子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8E4E83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所以独名法轮，把见道法这个称之为法轮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6697E2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这是动转不住义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DD9DF5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然后下面再解释第二义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0191AE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舍此趣彼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（这个也是圆测法师的省略了。原文说：有说：前说舍此趣彼是轮义。这是原文。就是有的人说，前面说过舍此趣彼，就是有这个到达义或者运载义。这是轮义。）见道中，舍苦现观，趣集现观，乃至舍灭现观，趣道现观故。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53E733E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这里边呢讲舍此趣彼的意思，就是见四谛的现观了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D7B963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说在见道中啊，先见苦谛，见了苦谛以后舍苦现观，然后趣集现观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EFD6B8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趣向于对集谛的现观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0D1CD2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乃至到最后舍灭谛现观，趣道谛现观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17852C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这样来讲呢这十六心就是这样的舍此趣彼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5CBD81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它不是停留在那个苦那儿，而是进一步向集、灭、道去了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DED381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这个就是所谓的舍此趣彼义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64ED4E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当然中间呢它也省略了很多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F0A353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然后下边说第三义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B686C2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能伏怨敌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者，（原文是说：降伏四方义是轮义。现在他说能伏怨敌，这跟前面倒是合。前面说能伏怨敌，这里呢他也圆测法师也就是自己这样来说明。那原文的话呢就说降伏四方义是轮义。因为指的是转轮圣王。）如转轮王所有轮宝，降伏四周所有怨敌。</w:t>
      </w:r>
      <w:r w:rsidRPr="00115F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05CB7FC" w14:textId="77777777" w:rsidR="00115F10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那么就像转轮王所有轮宝，（所有轮宝的话呢就说所拥有的应该说。而不是说他有好几个。转轮王的话呢所拥有这轮宝啊，能够降伏四周所有怨敌。）那么这样的话这是金轮王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D68E63" w14:textId="311244E6" w:rsidR="00361021" w:rsidRPr="00115F10" w:rsidRDefault="00115F10" w:rsidP="00115F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5F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金轮王啊去那边都不用打仗，直接这轮过去以后，（我们讲跟飞碟似的。然后过去以后，）这个降伏了</w:t>
      </w:r>
      <w:r w:rsidRPr="00115F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115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F10"/>
    <w:rsid w:val="00032FAE"/>
    <w:rsid w:val="0004549A"/>
    <w:rsid w:val="000F221A"/>
    <w:rsid w:val="00115F10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4D911"/>
  <w15:chartTrackingRefBased/>
  <w15:docId w15:val="{A1CF4CC3-D52F-9E47-A940-8A0CE93F7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F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5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2585</Words>
  <Characters>2585</Characters>
  <Application>Microsoft Office Word</Application>
  <DocSecurity>0</DocSecurity>
  <Lines>129</Lines>
  <Paragraphs>224</Paragraphs>
  <ScaleCrop>false</ScaleCrop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2026-03-31T01:37:00Z</dcterms:created>
  <dcterms:modified xsi:type="dcterms:W3CDTF">2026-03-31T01:37:00Z</dcterms:modified>
</cp:coreProperties>
</file>