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6B97" w14:textId="77777777" w:rsidR="002F2444" w:rsidRP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1F1F1F"/>
          <w:sz w:val="36"/>
          <w:szCs w:val="36"/>
        </w:rPr>
      </w:pPr>
      <w:r w:rsidRPr="002F2444">
        <w:rPr>
          <w:rFonts w:ascii="Microsoft YaHei" w:eastAsia="Microsoft YaHei" w:hAnsi="Microsoft YaHei" w:cs="Microsoft YaHei" w:hint="eastAsia"/>
          <w:b/>
          <w:bCs/>
          <w:color w:val="1F1F1F"/>
          <w:sz w:val="36"/>
          <w:szCs w:val="36"/>
        </w:rPr>
        <w:t>解深密经</w:t>
      </w:r>
      <w:r w:rsidRPr="002F2444">
        <w:rPr>
          <w:rFonts w:ascii="Arial" w:hAnsi="Arial" w:cs="Arial"/>
          <w:b/>
          <w:bCs/>
          <w:color w:val="1F1F1F"/>
          <w:sz w:val="36"/>
          <w:szCs w:val="36"/>
        </w:rPr>
        <w:t>5-68-1.mp3</w:t>
      </w:r>
    </w:p>
    <w:p w14:paraId="2FFF51FA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</w:t>
      </w:r>
    </w:p>
    <w:p w14:paraId="70F8C0A7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</w:t>
      </w:r>
    </w:p>
    <w:p w14:paraId="1203C8E5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</w:t>
      </w:r>
    </w:p>
    <w:p w14:paraId="363EC731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无上甚深微妙法，百千万劫难遭遇。我今见闻得受持，愿解如来真实义。</w:t>
      </w:r>
    </w:p>
    <w:p w14:paraId="216C8004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皈敬无上妙智法王尊，慈氏无著世亲诸大士。传续唯识了义净法流，普摄三乘瑜伽有情众。</w:t>
      </w:r>
    </w:p>
    <w:p w14:paraId="5A77CB6E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阿弥陀佛，诸位善知识，大家好。</w:t>
      </w:r>
    </w:p>
    <w:p w14:paraId="40C41AB8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我们继续学习《解深密经</w:t>
      </w:r>
      <w:r>
        <w:rPr>
          <w:rFonts w:ascii="Arial" w:hAnsi="Arial" w:cs="Arial"/>
          <w:color w:val="1F1F1F"/>
        </w:rPr>
        <w:t>·</w:t>
      </w:r>
      <w:r>
        <w:rPr>
          <w:rFonts w:ascii="Microsoft YaHei" w:eastAsia="Microsoft YaHei" w:hAnsi="Microsoft YaHei" w:cs="Microsoft YaHei" w:hint="eastAsia"/>
          <w:color w:val="1F1F1F"/>
        </w:rPr>
        <w:t>无自性相品第五》。在上次的课程当中，我们已经进入到依圆测《疏》来解释了义、不了义，是依三门来分别的。说三种法轮，第一、时处不同；第二、辨设教分齐显了不了；第三门、辨所诠宗浅深差别。</w:t>
      </w:r>
    </w:p>
    <w:p w14:paraId="3E41E3EE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我们现在进入到第二门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设教分齐显了不了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。那设教分齐的话，就是判教。我们前边已经讲过了。依于本经说三时教。</w:t>
      </w:r>
    </w:p>
    <w:p w14:paraId="00D1E833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这一门第二是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明了不了义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。这个地方依于真谛三藏的《部执论记》，然后说了四种情况。那真谛三藏翻的《部执异论》，然后他也做了解释，称为《部执论记》。</w:t>
      </w:r>
    </w:p>
    <w:p w14:paraId="0FC58BA0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里边说：若未熟众生多，依为宣说不了义经；若已成熟众生多，依为宣说了义经。那这里边虽然没有说了义、不了义经的体性，但是是约人来说，约听闻者的程度，然后对机说法。那么对根机未成熟的人说不了义经，或者说方便说法。那对已成熟的众生依说了义经，那就是能显了真实义。</w:t>
      </w:r>
    </w:p>
    <w:p w14:paraId="288A3B37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下面他列出四种情形：</w:t>
      </w:r>
    </w:p>
    <w:p w14:paraId="5A0E73E6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第一、是语了义不了，如小乘经。那就是第一种就是语言很分明，你要从这个叙述上来看的话，语句很分明的表达，但是义不了，就是里边的深意并不是那么分明。那这里边把它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小乘经都归于这一类。小乘经都是语了义不了。那么当然说它不了义的话，应该说是和大乘对论。如果跟外道经典对论，那它就是了义经。</w:t>
      </w:r>
    </w:p>
    <w:p w14:paraId="7781289D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第二、是义了语不了。第二种情形就是这个意思是很分明的，我要表达什么意思是很分明的，但是这个语言上来讲的话，它不直接，就是这个语言上边的话你还要再解释。比如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杀王、子、记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杀王、子、记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话就是我们平时说，佛经里边有些偈颂是用譬喻说，然后呢你要将那个文字要转读。转读的意思就是你还要再解释，不能从字面上解释。比如说他说要杀害父母、国王还有这些多闻的尊者，然后诛杀全国的人以及随行的畜生，这个人是清净。对吧？你要如果是从字面的意思解释来看的话，这怎么这个说的都是不对的。这个做杀生的事情这个人清净。</w:t>
      </w:r>
    </w:p>
    <w:p w14:paraId="31000067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，它的意思是药表达说我们对于比如说这个贪爱喻为父母，那么把贪爱去除喻为杀父母。是这意思。如果继续有贪爱呢，就继续有父母，就继续受生。哎，它是这个譬喻。所以把贪爱譬喻成父母。有父母你就还要下辈子。那么国王及二多闻也一样。国王譬喻为业。那二多闻譬喻为见执。然后呢诛杀国人，这是譬喻为六根，以及随行譬喻为六境。</w:t>
      </w:r>
    </w:p>
    <w:p w14:paraId="681C4283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都是譬喻。所以的话这种偈颂来说的话确实是比较隐晦。就它表达得比较隐晦。一方面是它的语言特别精练。然后另外一方面的话就是有时候这个语言，你需要了解它的反转义，就说有时候就像我们平时讲那个双关语，双关语。双关语的话就是我们有时候可能平时也会这么说，就是赞叹你其实是骂你。这个就是双关语。表面上是一个意思，但是实际的意思是另外一个。所以呢，这个地方还需要再解释，这叫语不了。</w:t>
      </w:r>
    </w:p>
    <w:p w14:paraId="1F30864A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第三种情况是语、义俱不了。语言也不分明，到底什么是真理也没说清楚。义呢，也不清楚。这叫语、义俱不了。都不能让你通达真义、真理。这是外道经。</w:t>
      </w:r>
    </w:p>
    <w:p w14:paraId="239C9189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然后第四种，语、义俱了，如大乘经。那与小乘经对论，那大乘经是语、义俱了。语言也很分明，意义呢也非常得具足、圆满。</w:t>
      </w:r>
    </w:p>
    <w:p w14:paraId="488807A4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然后下面他又举出来，应该还是他的《部执论记》。所以说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又第六云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，在第六卷，那就说这部注释还是挺多的。这个《部执论》本身不大，一卷，但是真谛三藏看来解释的还是不少。那下边的话，这是说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说一切有部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他们这一类的观点。在第六卷说：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一切经不尽是了义者。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这个《部执论》的原文。有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说一切有部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等部派之说，佛说的一切经不都是了义。也就是说，经里有了义、有不了义，你要分别说。</w:t>
      </w:r>
    </w:p>
    <w:p w14:paraId="2599F45F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那下边就给出来他的解释，这应该是真谛三藏的解释。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若称理而说即是了义。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那这里边说的话呢，就是说如果是称理的话，就是符合道理、符合真理，那么这种经就是了义经。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不了义自有二种。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那么不了义的话呢，简而言之相对而言呢就是说不称理。那有二种可以述为它是不了义经。</w:t>
      </w:r>
    </w:p>
    <w:p w14:paraId="1E40B987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第一种、语不了而义了。又举出这个偈颂：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如杀于父母，王及诸王子、记。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的话应该就是同于杀害的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。有的经典就写这个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父母，就是这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。它还是举这个偈颂，只不过这个偈颂说的多一点。前面就说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杀王子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就完了。这个地方是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杀于父母，王及诸王子、记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也是一个意思，和前面一样的。就说有这种不了义的。就是语虽不了，义实了也。说呢，这个语言上虽然是不分明，或者说语言上需要再解释，但是它的含义应该是真实并且也是称理的。他所说道理，比如说断除爱、业，对吧，及这些六根、六境这些，这个义理应该是很真实也很称理的。但是，这也算不了义经。</w:t>
      </w:r>
    </w:p>
    <w:p w14:paraId="341A41CA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第二种不了义。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二、语了而义不了。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第二种的话呢，就是语言很分明，不需要再解释了。而义不了，但是它那个含义啊，在里边表达得不充分，不充分。或者说呢，应该再详细说的呢它没说，略去不说了。这种就属于不了义。</w:t>
      </w:r>
    </w:p>
    <w:p w14:paraId="6E5AC2BD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然后下面举出来，举出来这应该是经典。说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如释迦言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释迦佛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。为什么要说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释迦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说出来呢？就是因为他要跟其他的诸佛比比较。说如释迦言，释迦佛说：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我精进故法久住世，余佛懈怠故法不久住世。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那从这个言论上来看的话，是释迦佛自己与其他诸佛来对照，然后说出了一句评语。</w:t>
      </w:r>
    </w:p>
    <w:p w14:paraId="2AEDBD21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那他说呢：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我精进故法久住世。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释迦佛我自己由于精进的缘故，所以正法住世时间久。而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余佛懈怠故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，其他的佛懈怠，所以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法不久住世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。所以呢，这个正法在世间住世的时间就短。这样来讲，释迦佛呢是把这个原因正法住世的长短原因说清楚了。</w:t>
      </w:r>
    </w:p>
    <w:p w14:paraId="7D7D6730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当然这里边他没有依于那个众生。比如说这个众生根性如何如何，没有这么说。而是呢，就说其中一个最主要的因素。</w:t>
      </w:r>
    </w:p>
    <w:p w14:paraId="4EEC9239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面再举出来，迦叶佛灭后，住止七日。比如说迦叶世尊，这是迦叶古佛。然后他灭度以后呢，正法只住止七日，在正法在世间停留了七天正法就灭了。然后呢，拘楼居孙陀河佛灭后，法住世十二年。拘楼居说陀河佛，这可能是拘留孙佛。然后法住世十二年。然后迦那牟尼佛灭后，法十六年。这应该是拘那含牟尼佛。然后住世的话呢，是正法在世十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六年。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我灭后，住世二千年。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那佛陀，也就是我指的是释迦佛，灭后这个正法还要住世二千年。当然这个地方啊，就是应该是以正法为论。因为现在呢还是末法时期，末法一万年。这里边就应该是说正法的时期。</w:t>
      </w:r>
    </w:p>
    <w:p w14:paraId="64B28339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那么这应该是来自于经典的叙说。当然你说：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哎，这不是自赞毁他吗？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你不应该作此理解。这是说的一个事实。然后把这个原因说清楚了。但是他的用词呢，确实就是说让人容易误解。所以下面就要解释了，这也属于不了义。</w:t>
      </w:r>
    </w:p>
    <w:p w14:paraId="2F611ED7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此语甚了而义不了。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说呀，这个世尊在经典中如上所说的法语，是非常的分明了。对吧？分明地说其他佛正法住世多久，我的正法住世多久，对吧？这很分明。而义不了。义不了的话呢，就是这个精进懈怠怎么说。</w:t>
      </w:r>
    </w:p>
    <w:p w14:paraId="3BE8DE9F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不了者，佛意明余佛不重说法，故名懈怠。一法只作一过说。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他说其中这个义不了的部分，是在哪里呢？就是这个精进和懈怠这个意思到底指的是什么。他这个地方义不了。下边就解释，当然这个解释呢或者是真谛三藏的解释。然后说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不了者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，到底哪儿不了呢？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佛意明余佛不重说法，故名懈怠。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说佛在这里的意思并不是说余佛真的懈怠然后不精进，不是这个意思。佛的意思是说明其他的佛说法不重说，不重说法。不重说法的话呢，就是说一法只作一过说。就是说这个法说完以后就不再重复了。只说一遍。所以有些人的话呢，也有这种特征。就是说话不重复，不啰嗦，说一遍就完了。你没听见那就没听见了。但是这种被世尊说为懈怠。就是一法只说一遍这就是懈怠。</w:t>
      </w:r>
    </w:p>
    <w:p w14:paraId="6FB13C4C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释迦于一切法门作无过重说之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。作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无过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。这个前面说一过。这个无过的话呢，前面说一过，这个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过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应该是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的意思。那么无过的话，有可能是无量遍。然后重说之。就是说，世尊说法的话就是不厌其烦。然后呢，对于世尊一遍一遍地说。这样呢，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故名精进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这样说，世尊应该是慈悲心重。或者另外一个角度上说，就众生也不容易理解。就是弟子的根性可能也不容易理解。要等待他们成熟，然后呢再逐渐地一遍一遍说。这样的话呢，就有这个特征。这是为了说明所谓语了义不了的情形。</w:t>
      </w:r>
    </w:p>
    <w:p w14:paraId="7D6314D6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个所谓精进懈怠容易让人误解的意思就是这个意思。就是我看字面上说的很清楚啊，释迦佛精进，其他佛懈怠嘛。但是你按照普通的这种精进和懈怠去理解的话就不对了。你不知道这个世尊的含义是说，世尊说法是好多遍重复，这叫精进；其他的佛说一遍不说了，这叫懈怠。所以呢，这个就是义不了的情形。</w:t>
      </w:r>
    </w:p>
    <w:p w14:paraId="5D233EDD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下面，这个是圆测法师引其他的论点来说明。前面先依的真谛三藏说的。因为真谛三藏说的呢应该说比较全。语了义不了这几种情形都说了。</w:t>
      </w:r>
    </w:p>
    <w:p w14:paraId="2C2F9E7F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那么下边的话，他依《显扬圣教论》。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若依《显扬》第六云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么《显扬圣教论》是无著菩萨的著作。它是《瑜伽师地论》的精要本。在第六卷里边是这样给出的定义。所以呢，就是说如果说定义来讲的话，那么瑜伽行派它对这个法相的定义是特别精准的。因为你光看前面的话说了半天其实你也不知道到底什么是了义，什么是不了义。没有一个定义。</w:t>
      </w:r>
    </w:p>
    <w:p w14:paraId="39E02B6E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那下边的话呢，《显扬圣教论》说了：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不了义教者，谓契经、应诵、记别等中，薄伽梵略标其义未广分别。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这里说了不了义教。有的地方是说不了义修多罗。那这里边的话呢就包括了其他的十二分教里边的情形。所以光说修多罗呢还是不合适的。就应该叫不了义的教说。十二分教里边为契经。契经的话是经典，</w:t>
      </w:r>
      <w:r>
        <w:rPr>
          <w:rFonts w:ascii="Arial" w:hAnsi="Arial" w:cs="Arial"/>
          <w:color w:val="1F1F1F"/>
        </w:rPr>
        <w:t>Sutra</w:t>
      </w:r>
      <w:r>
        <w:rPr>
          <w:rFonts w:ascii="Microsoft YaHei" w:eastAsia="Microsoft YaHei" w:hAnsi="Microsoft YaHei" w:cs="Microsoft YaHei" w:hint="eastAsia"/>
          <w:color w:val="1F1F1F"/>
        </w:rPr>
        <w:t>。然后还有应诵，应诵的话是诵的形式。或者呢记别。有这种对弟子往生或者其他事情有这种记别的。在这类题材的经典中，薄伽梵略标其义，未广分别。薄伽梵就世尊。世尊呢在这种经典里边只是略标其义。比如说我在这本经典里边说了，比如说色是什么什么情形，然后受、想、行、识亦复如是。受、想、行、识亦复如是。就完了。这就略标其义。然后呢未广分别，没有再分别说为什么受是什么什么情形，没有再继续说了。那这样来讲的话呢，就是说应更开示教。所以呢，这个就叫不了义教。</w:t>
      </w:r>
    </w:p>
    <w:p w14:paraId="67EEE4C3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所以在了义经典当中可能有不了义教。对吧？在契经里边可能我这一步整个的经可以把它说为了义经典。但在了义经典里边它也有可能略说的这部内容也算不了义教。所以应该更开示。这叫不了义。</w:t>
      </w:r>
    </w:p>
    <w:p w14:paraId="52CB09D2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下面说了义。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了义教者，谓前应知。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了义教的话就不是略标其义，而是作广分别说的。这就叫了义教。所以这个地方所谓不了义和了义啊，是指的你有没有广分别、具足说。</w:t>
      </w:r>
    </w:p>
    <w:p w14:paraId="5244963A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然后再下来。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隐密教者，谓多份声闻藏教；显了教者，谓多份大乘藏教。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那这里边又以隐密和显了来区分教典。就是说什么是隐密教？或者隐密教的话就是有很多东西是隐而未说的，这叫隐密教。不是我们现在所说的密教，不是这个意思。那么这隐密教指的是什么呢？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谓多份声闻藏教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。多份，就是说声闻藏里头也有不隐密的。但是大多数声闻藏的教典是属于隐密教。也就是说呢，说这个内容啊是不全面、不充分的。不像大乘教典说得充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分、全面。那下面叫显了教。隐密和显了这两个是对应的。就像前面所说的以隐密相转法轮，一个是显了相转法轮，指的是这两个相貌。前面了义和不了义是另外的。</w:t>
      </w:r>
    </w:p>
    <w:p w14:paraId="2C442037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所以呢，这个定义呢就比较清楚。就是了义、不了义是指的这种略和广。那么隐密与显了呢，是指的这个说理充分、不充分。那多份大乘教呢都是属于显了教，说理充分。</w:t>
      </w:r>
    </w:p>
    <w:p w14:paraId="4C949C18" w14:textId="77777777" w:rsid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《瑜伽》六十四，一同《显扬》。那么这里边也说了，这个《显扬圣教论》所说内容与《瑜伽师地论》六十四卷那里说的一样。在那里呢就有对它给出了定义。</w:t>
      </w:r>
    </w:p>
    <w:p w14:paraId="50CB7FCE" w14:textId="41FC2570" w:rsidR="00361021" w:rsidRPr="002F2444" w:rsidRDefault="002F2444" w:rsidP="002F2444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然后下来再引《大智度论》。《大智度论》第九云：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了义经者，有一切智人，佛第一。一切经书中，佛法第一。一切众生中，比丘僧第一。施得大福，持戒得生天。如是等是了义经。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《大智度论》是龙树菩萨解释《摩诃般若波罗蜜经》的。在那里边呢也是广分别了诸多的法相。所以说呢，如果你是依于龙树菩萨来修学的话，你也可以了解。你看《大智度论》里边也讲了很多法相。《大智度论》的话这部著作呀，在印度就是流行了不久然后就失传了。所以后来的中观师都没有见到。没有见到龙树菩萨这个大论。所以后期的中观师它有些观念，实际上</w:t>
      </w:r>
      <w:r>
        <w:rPr>
          <w:rFonts w:ascii="Arial" w:hAnsi="Arial" w:cs="Arial"/>
          <w:color w:val="1F1F1F"/>
        </w:rPr>
        <w:t>……</w:t>
      </w:r>
    </w:p>
    <w:sectPr w:rsidR="00361021" w:rsidRPr="002F2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44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2F2444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0581"/>
  <w15:chartTrackingRefBased/>
  <w15:docId w15:val="{EABD32A5-10AC-504A-B630-2F074811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2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2443</Words>
  <Characters>2469</Characters>
  <Application>Microsoft Office Word</Application>
  <DocSecurity>0</DocSecurity>
  <Lines>72</Lines>
  <Paragraphs>40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2026-03-31T00:32:00Z</dcterms:created>
  <dcterms:modified xsi:type="dcterms:W3CDTF">2026-03-31T00:33:00Z</dcterms:modified>
</cp:coreProperties>
</file>