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3891" w14:textId="77777777" w:rsidR="001124E4" w:rsidRPr="001124E4" w:rsidRDefault="001124E4" w:rsidP="001124E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1124E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5-68-2.mp3</w:t>
      </w:r>
    </w:p>
    <w:p w14:paraId="13FAEB52" w14:textId="77777777" w:rsidR="001124E4" w:rsidRPr="001124E4" w:rsidRDefault="002E1BA3" w:rsidP="001124E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noProof/>
          <w:color w:val="1F1F1F"/>
          <w:kern w:val="0"/>
        </w:rPr>
        <w:pict w14:anchorId="014B0D62">
          <v:rect id="_x0000_i1025" style="width:0;height:1.5pt" o:hralign="center" o:hrstd="t" o:hrnoshade="t" o:hr="t" fillcolor="gray" stroked="f"/>
        </w:pict>
      </w:r>
    </w:p>
    <w:p w14:paraId="1C2257B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跟《大智度论》是违背的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B164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就说不是龙树的本意啊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1F6E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这一点是必须要学习你才能知道，不然的话你就以为后期中观说的都是对了，都说是龙树本意啊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B0C9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那么，另外的话呢，就是说《大智度论》也没有传到西藏去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DACB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就是在藏地是没有的，这部大论啊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75EA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所以他们都是用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五部理聚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啊，都是龙树菩萨的小论，而且都是偈颂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7817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这样的话呢，解释起来的话呢，就像前面所说的，偈颂里边有好多个不了义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E86A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就是它里边，你可以发挥得很多，发挥得很多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1698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因为它是诗句形式的嘛，所以呢发挥得很多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A08E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这样的话呢，你就还需要这种大部的论来作为一个鉴定的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3795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咱们汉地的经典、经藏来说呢有这个优势，就是说龙树菩萨大论咱们都有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354D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比如说，龙树菩萨的《大智度论》，这里边有广行的，不光是深见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A086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然后的话呢，这个龙树菩萨的这个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F814AE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还有，还有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E22966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其他的论点，我们这个汉地有保留，他们藏地是没有的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16A4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B87E73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现在呢就依《大智度论》，也就是说龙树菩萨的见解，然后来分辨这个所谓了义不了义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ECBC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下面举出来，他先说案例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C691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先说个经典：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了义经者，比如在经典中有这样的文句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792C8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一切智人佛第一（有的话呢，应该就是有说，有这种说法，了义经中有这样的经典）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D998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在所有的智慧人中，佛是第一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76DC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一切诸经书中佛法第一，在所有的诸经书中，包括外道这些经典，那么佛法第一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BBC7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一切众生中比丘僧第一，一切众生当中比丘僧最好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B0D0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那是佛法僧的地位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EDA6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然后下边说：施得大福，如果你布施呢，能得大富贵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D384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如果持戒的话呢，得生天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4984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持戒的话呢比布施难，持戒的话难，但持戒的话它果报大，它能生天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2437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这样来讲的话呢，就是说比如我这个人，我可能我没多少钱来布施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21EB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但我很穷，但我能持戒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0419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这也不得了啊，持戒难做到的，持戒能生天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04CA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然后就以这个经典为例，说：如是等是了义经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8F7E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就说，如果说佛法僧最好，说布施得大富的果报，说持戒得生天的果报，这些都是非常分明的，这是了义经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A7DE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就说，在这一理上没有任何的松动的余地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C065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那就很分明的了义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C1D2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并不是说，哎，这个施得大福、持戒得生天，这个不是人天乘的经典吗，这怎么能说是了义经呢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267FE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对吧？它哪了义了？哪说到真理了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05F05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对吧？如果这么说的话呢，就和龙树菩萨定义是不同了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1827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龙树菩萨定义就是说，这种情况就是了义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6A85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84990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如说：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法师说法有五种利，一者大富，二为人所爱，三者端正，四者名称，五者后得涅槃。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是为未了义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F545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那么，如说，也是在经典中有这样的说法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393A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比如在经典中说，法师说法有五种利益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445C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就说，如果这个人是法师，他能够宣扬佛法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5FAE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或者说呢，他是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2F66287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在修行者的类别中属于法师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AFC7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有说呢，这个修行者里边分成不同的类别，依于他的这种根性，或者说他的爱好，可能就有多样的差别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4A45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有的呢是对说法特别的擅长，或者说他能够宣讲佛法的经论，这叫法师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19D8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他说，有叫律师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4607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律师的话呢，就是对于戒律、律藏有特别的研究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57FB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那么对于开遮持犯，其他人犯罪啊，他都能给予一个评判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131B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就像咱们世间的律师啊，也是评判这些行为的是否违法这种情形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D606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当然，佛教里的律师啊应该说更难，要通达律藏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8DD6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那么还有一类呢叫禅师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1E3C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禅师的话呢，就是我坐禅厉害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B1A7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或者说，我坐禅是实修派，这种是禅师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3E9C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当然还有其他的各种说法，比如我还有论师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D46B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论师的话呢，就是说这个人呢，他对于佛法的义理这方面特别精通，能写书，然后能论议，其他人跟他辩论辩不过他，叫论师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FEF1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当然还有各种其他说法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4402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现在的话就说这法师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E59F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法师呢，说法有五种利益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3CF50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一者大富。说这法师是大富，大富之人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0C0C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就说这个人呢，富的话应该是富有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10EE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但怎么富有？这是不了义，后边还会解释的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48D2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第二呢是为人所爱，就是为人所爱戴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6F81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第三者是端正，这个说法师能获得端正的果报，这个人应该说身相庄严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860A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四者是名称，这个说法师很容易得名称，人都知道他说得好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189E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如果说这个人很有修行，可能别人看不出来，或者说就不像这个说法师这样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4B14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这样呢很多人都知道他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1870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五者呢是后得涅槃，说法呢还有最终可以得涅槃的利益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6AF4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那这样的话，这说法师这五种利益太大了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E069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所以呢应该多说法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E93C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从这个其他的经典上来看的话呢，就说说法呀真是不只是局限于出家人说法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7645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我们看那个佛教经典里边，其实四众弟子都可以说法的，都可以说法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09EB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就是你去宣扬嘛，你不管是对谁，你说一句偈，你都能帮助别人，那这也都是说法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6A9B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所以呢，佛教徒应该是去宣扬佛法的，不是说只有出家人才能宣扬佛法，这个见解呢是狭隘的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A221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你看这个好多经典里边，有居士说法的，对吧？也有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A4D7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维摩诘居士，当然还有其他的，什么胜鬘夫人，也很多的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B36F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然后呢说呢这个，现在举例说，这句话佛经里边说说法师的五利益，是为未了义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8359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龙树菩萨把它判为未了义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C9A9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为什么未了？云何未了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62E68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施得大福是了了可解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181F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他说呢，比如第一条，说法师由于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3C537C7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哦，这个是对比而言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A4FE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云何未了？他前面说的那个了义经里边说，施得大福，就说你不施啊就能得到大福，财富很多，是了了可解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8EC2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说这个是很分明的，也非常容易理解的，不容易理解错了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8385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但是，说法呢无财施而言得福，这个是不容易理解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6F11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就说这个人他只是说法动嘴皮子啊，然后的话呢无财施，他也没有说除了说法以外还看到他拿财富来布施，对吧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FB1C9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比如法师出家人的话，他没有多少可以去做财施的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50A5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然后现在经典里边也说，说法师大富啊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EAE05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也是一样，跟不施一样，也是得大富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CFB3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但怎么得福呢？下边就得要进一步的解释才可以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E3AC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也就是说，光从经典上看你看不出来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0ECC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所以要再解释。说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D8997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得福者：说法人种种赞施，破人悭心，亦自除悭，以是因缘得福，是故言未了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31CE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那他说呢，这个法师怎么得富贵呢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F995A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说：因为呀这个说法人（也就是法师），说法的人呢他在种种赞叹布施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DF9C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他就是嘴皮子，当然我们不是说说法师只是嘴皮子，他也可能有修有证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3712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但他这个说法的话，主要是在说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7B6C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所以呢他在说法中啊是赞叹了布施，赞叹布施呢，结果呢能够破人悭心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D096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就说这是利他行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E84F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说了这个道理以后啊，能够把别人的悭贪心破掉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FDBB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所以布施啊其实倒不在于说布施的东西有多少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BAE4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我拿出多少东西来，那倒不是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8B9C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而是布施呢能够对治人的悭吝心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AAED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这个悭吝心的话呢，就是说我不愿意去帮助别人，或者说别人遇到困难，我也不愿意拿我拿出东西来帮助他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1B7B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那现在呢常常讲布施的功德，这个人呢就会把悭心破掉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1798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这才是布施的一个真正的含义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0745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布施是一种破悭的方法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C9D0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那亦自除悭，这个法师这样对别人说，同时自己呢也能做到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FEFF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自己呢也能够把自己内心中的悭贪除掉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52D2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这是把悭心布施了，把悭心除掉了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1C58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然后以是因缘得福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4754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那么这样的因缘就能得福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43AC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就是说，得到了那个布施的果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096A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布施呢是对治悭，现在呢不光是自己对治了悭，而且让其他人呢了解布施的功德以后，也把其他人的悭心破掉了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13A5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依于这个理由说他富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8377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这里边的话呢，这加了一个括号。括号，他说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64562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显了难了相对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9EE0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就是说他点评了一下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E91D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在前面这个说法中啊，《显扬圣教论》的了义与那个难了是相对的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D973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那前面所说的了义呢是偈颂当中的略说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FA02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那个与这个难了呢是相对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EE8D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难了的话就是不容易理解，一个是容易理解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6FAE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但是其实他这个说的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64058E9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说的并不符合《显扬圣教论》说的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B588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《显扬圣教论》里边说了了难了嘛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BFCC3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他只说有没有广分别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A5B6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当然你也可以说广分别就是了义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08CA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总的来讲他把这个呢作为相对来说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1AD0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然后：此与《菩萨藏》第七浅深相反也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7B9C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那他说这个与《菩萨藏经》那个第七卷里边所说的是不同了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E4DF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就是浅和深正好不一样，相反了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2250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那下边呢就举出来，《菩萨藏经》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3094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《大菩萨藏经》第十八卷中，以九对辨了不了义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8E30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那么这个《大菩萨藏经》，这个是玄奘法师翻译的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A80C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那么这个呢应该是玄奘法师归国以后，就是比较早翻译出来的，比较早翻译出来的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A0D3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那么在这个之前呢，也有其他人翻译的叫《菩萨藏经》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A753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这是僧伽婆罗翻译的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F7E4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那么这个玄奘法师的翻译的话呢，这个应该说他认为这个很重要，就是大乘菩萨这个所应该重视的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CEFB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这里边就引这个经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6267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他说用九对然后来辨析这了不了义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E5FE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九对的话呢就是九番吧，然后来辨这个了不了义的说法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2BF8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然后他说，第一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DA229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所有广文名不了义经，所有广义名了义经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EBDF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那么这里边呢就说到了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9CFB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这个所有广文，所有这一类吧，所有这一类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39C4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广文的话呢就是文广义少，这叫广文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EBA4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文字说得很多，但是义理呢说得少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D7DB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那么这样的话呢就叫做第一种，这属于不了义经的第一种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C2D8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672C0E8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6339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这个《大菩萨藏经》的话呢，是被收到《大宝积经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菩萨藏会》那那里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562C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那个地方呢在《菩萨藏会》的十二至十八，《般若波罗蜜多品》十一至三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B0DA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那个地方呢有讲这个分别这个了不了义经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6F98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那么他提出问题来，是佛陀问舍利子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FD60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说说这个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四依法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1F16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四依法的话呢，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依法不依人，依义不依语，依了义不依不了义，依智不依识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5EA3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问他如何理解这个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菩萨摩诃萨不依去不了义经，依去了义经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B7CB0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就是大菩萨应该依于了义经典，而不要依不了义经典。什么意思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F48D1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那这里边就说了，这个地方啊他是一个简要的说法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61C2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那他说：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诸菩萨能善通达记如先说，所有广文是得名为不了义经，如是广文不应依去。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03BC3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那这里边就说到了这个广文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984D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广文是属于不了义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92E2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那么这样的话广文的话呢，就说文广而义狭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C5B0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应该有这个意思，文和义是相对而言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D9CC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那么所以说呢，所有广义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434215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所有广文是不了义，那所有广义名了义经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0A09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在经典里边是说：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记如先说，所有广义是得名为了义经记，如是广义则可依去。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4C7B7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那所说所有的广义，义理很广，文字呢可能相对少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A800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这样呢叫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了义经记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，这是了义经的品类边际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EF5B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说这样的经是可以依的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577D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这是第一段，是约文广义广来分别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492A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假如说文字说了很多义理没有什么，这属于不了义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B1F6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假如说呢这个义理很丰富，都是讲理的，这叫了义经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0B39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这个括号里边是其他人做的解释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6ADC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因为广文的话呢不容易理解，所以他做了解释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548F5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初广文少义，后少文广义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CE33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是这意思，文义相对而言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5753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那么当然，先说道理充分的，这个属于了义经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DCC3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先说道理不充分的，那叫不了义经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F432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然后再下来，第二对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FF05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二：宣说于道名不了义，宣说于果名为了义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4ADF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那经的原文是说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32036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菩萨摩诃萨依般若波罗蜜多故，能善分别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9E5E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那这个菩萨大士依于般若波罗蜜多，所以呢能善能分别所谓的了义不了义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6AEE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那就是说要依般若来分别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1C7A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若诸经中广说于道，如是言教名不了义。若诸经中宣说于果，如是言教名为了义。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34969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那如果在这个经典中宣说的道，道的话就或者说是道谛，或者说呢是业道，都是因，属于因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34CD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如果宣说这个因的话呢，那么这种言教叫不了义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8CB4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若诸经中宣说于果，如是言教名为了义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B021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那么如果这经里边对于果说得很清楚，这叫义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CE98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一个是道，一个是果。因果相对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7B57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那括号里边解释说：因果相对，三乘行因名道，彼所得果名果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94C6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那就说如果光说因而没有说果的话，这种叫不了义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4F1C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但如果呢是将果都说清楚了，那这就是了义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BF10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这是第二对，因果里边约果说了义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B5B6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前面是文义当中约义说了义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F97C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第二是因果当中约果说了义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D863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第三：三：说世俗谛名不了义，说胜义谛名为了义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2507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这是约二谛说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6657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如果是宣说的世俗谛，世俗谛的话就所谓世俗大众约定俗成都认可的真理或者真实，这叫世俗谛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027F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当然这是一般的说法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A8B2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假如说真正的论二谛来讲的话，世俗谛就是语言宣说的这一切都叫世俗谛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9D94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当然这里边可能应该说贴近于第一种说法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208E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就是世俗的真实，这叫不了义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D87E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如果说胜义谛名为了义，说胜义的真实，说殊胜智慧所攀缘的境界，这是胜义（或者第一义），这事了义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2680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那就是说如果能说到胜义谛的经就是了义经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EA61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这是二谛相对而言，胜义叫了义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6CBB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所以呢这种情况就是说，如果按这么分别的话，其实每一部经里边没有说都是光说世俗谛不说胜义谛的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24C5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如果有世俗谛有胜义谛，你这经应该如何分辨啊？这就不好的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7F1D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四：说业惑染名不了义，说惑业尽名为了义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6649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这是用惑来、用惑业来说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E666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如果说惑业染，这个呢就是所谓的流转的因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C2E7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有业杂染，有惑（惑的话这烦恼杂染）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EDD39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那么后边这染也可能就是生杂染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9BFAE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就是说如果说惑业苦的话，这些呢叫不了义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B463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如果说惑业尽名为了义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24556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如果惑业都尽了，或者惑业加上生都尽了，那就叫了义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AD067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这样的话呢就说，光说生死轮回的这个，这是不了义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9E94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如果说到涅槃这是了义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7AEF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那括号里边说是属于染净相对，染法和染净是相对而说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0604C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那么说到了染净这个就是了义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B154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第五对：五：说可染法名不了义，说清净法名为了义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C448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那可染法的话呢，就是这个可染污的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E7D1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但是这个经文中啊说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26180BF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诸经中宣说诃责杂染之法名不了义。若有宣说修治清净，如是法师名了义。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94EB5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这个地方呢他有点省略了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62FAB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可染法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显然这个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是不对的，就是要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诃责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F87A4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原话是原话是说这个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诃责染污之法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37438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那诃责是批评的意思，不是说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，所以这个地方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253E79CA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加个言字旁也是可以的，就是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诃责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2EE02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原话是原话是要跟这个原经要对一下，诃责染污之法，这是不了义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1A255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所以呢这个就是说染法不好，这种呢反而叫不了义经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D8E6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然后呢说清净法，这个地方说叫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修治清净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C6161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修治清净，加上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修治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091FD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说修治清净，此法名为了义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D8940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这叫括号里边说呢叫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止恶修善相对</w:t>
      </w:r>
      <w:r w:rsidRPr="001124E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73D23" w14:textId="77777777" w:rsidR="001124E4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那么止恶的不是了义，修善的是了义。这样相对说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CE5B5" w14:textId="07FE164C" w:rsidR="00361021" w:rsidRPr="001124E4" w:rsidRDefault="001124E4" w:rsidP="001124E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24E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我们这个时间差不多，我们在这里结束吧</w:t>
      </w:r>
      <w:r w:rsidRPr="001124E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1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E4"/>
    <w:rsid w:val="00032FAE"/>
    <w:rsid w:val="0004549A"/>
    <w:rsid w:val="000F221A"/>
    <w:rsid w:val="001124E4"/>
    <w:rsid w:val="001F4AD3"/>
    <w:rsid w:val="00263700"/>
    <w:rsid w:val="00267A56"/>
    <w:rsid w:val="00275842"/>
    <w:rsid w:val="002B1484"/>
    <w:rsid w:val="002C5B40"/>
    <w:rsid w:val="002D7B8A"/>
    <w:rsid w:val="002E0CB9"/>
    <w:rsid w:val="002E1BA3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382A"/>
  <w15:chartTrackingRefBased/>
  <w15:docId w15:val="{5F183FD9-0E33-A846-8E3B-3D5B9E18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2677</Words>
  <Characters>2678</Characters>
  <Application>Microsoft Office Word</Application>
  <DocSecurity>0</DocSecurity>
  <Lines>140</Lines>
  <Paragraphs>243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2026-03-31T00:31:00Z</dcterms:created>
  <dcterms:modified xsi:type="dcterms:W3CDTF">2026-03-31T00:32:00Z</dcterms:modified>
</cp:coreProperties>
</file>