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D2C6" w14:textId="77777777" w:rsidR="00952DEC" w:rsidRPr="00952DEC" w:rsidRDefault="009A7351" w:rsidP="00952DE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A7351">
        <w:rPr>
          <w:rFonts w:ascii="Arial" w:eastAsia="Times New Roman" w:hAnsi="Arial" w:cs="Arial"/>
          <w:noProof/>
          <w:color w:val="1F1F1F"/>
          <w:kern w:val="0"/>
        </w:rPr>
        <w:pict w14:anchorId="2F468A52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814C008" w14:textId="77777777" w:rsidR="00952DEC" w:rsidRPr="00952DEC" w:rsidRDefault="00952DEC" w:rsidP="00952DE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952DE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3-08 </w:t>
      </w:r>
      <w:r w:rsidRPr="00952DE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952DEC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</w:p>
    <w:p w14:paraId="2F17E56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这里边有个问题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2C84283" w14:textId="77777777" w:rsidR="00952DEC" w:rsidRPr="00952DEC" w:rsidRDefault="00952DEC" w:rsidP="00952DE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请问老师：心不相应行中包括</w:t>
      </w:r>
      <w:r w:rsidRPr="00952DE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名、句、文身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952DE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命根、生、老、住、灭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C67D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这些如果不是名言熏习有执、我执种子所生，那么是怎么产生的呢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C19860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我刚才说了，就是说这些是假，假法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8180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假法呢，当然是在实法的关系上产生的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EC20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也就是说，实法是有种子生，比如说色心法，色法心法这些是有种子所生的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729B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但是色心关系的话呢，这是一种关系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825C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关系的话呢，就是不相应行，就是所谓的假法，安立的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E040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比如说，事速。事速是速度，速度呢是在一个限定的一个空间里边位置的移动的快慢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3D7E5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它是一种关系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4F53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这种关系呢，不是种子所生的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F695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但是呢，产生关系的这两个内容，这个可以是种子所生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8F0D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比如说我这两个，两个色法相对移动，对吧？产生速度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C57D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那么这个速度本身是一种关系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20CD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它不是种子生的，它是假立的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2C5F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但是呢，这个两个色法，这个东西是种子所生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41108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所以呢，就是说假依实也是这道理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4420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就是说，你这个假法安立呀，也是在实法的基础上安立的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5830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那么从约实法来说的话，它是由实种子生的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0426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那么假法的话，就只能说是从假种子生，是这么说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0B00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所以给它说了一个假种子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ED0D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那实际上来讲的话呢，就是说当然还有一种，就是完全的分别心的这种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FAEE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它也是名言熏习生的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7024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那种的话就更是就是一种、一种虚妄分别的组合了，应该说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0515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你要按名言熏习的话，也都可以说是名言熏习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E2D5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你比如说，有些东西，有些东西你比如这个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龟毛兔角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吧，简单说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DF9D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龟毛兔角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呢，我们一般的话呢都把它认为是遍计所执，遍计所执的这种内容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6460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也就是说，不可能在现实中有这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龟毛兔角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A73A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但是你在心里上能不能出现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53D57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答案应该是可以出现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0089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对吧，我想象一下那个龟长毛嘛，这还不好像像嘛，很容易想象嘛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79AE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龟我以前见过，然后毛我见过，我把这龟和毛合在一块我不就龟上长毛嘛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F347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这东西也能在心里显现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B8B5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那它心里显现的境界什么境界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7CB27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不还是一名言种子现出的影像境吗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D650D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对吧，你说连龟毛都可以出现，那为什么其他东西不能出现呢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2E9613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所以呢，就是说这些呢都是依于这个名言种子现前的东西，然后再假安立的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34B8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再，再这个影像境上，或者说再在这个关系上假安立的，这叫假法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55E0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它没有实体的，没有实体法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3E55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你说龟毛，龟毛真的没有这个实体法，但龟和毛你可以说有实体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11A8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它过去熏的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4BA6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但是现在在你心里熏的龟毛，你说那我我现在心里熏着龟毛，然后熏进去之后，未来会不会产生一个龟上长毛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2F4B0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因为我现在这么分别了呀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DDD9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那我未来会不会，我熏进去名言种子，然后真长出来一个龟毛、带毛的龟呢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0B2E2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也有、有可能，有可能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6FD9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就是你现在这么熏，未来它有可能出现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A645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但它这个举这例子的意思，就是现在没有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82E1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这是大家都共同承认没有的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C924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所以你要说这个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龟毛兔角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，这个东西让我们现在人来讲的话，有的时候感觉就是说这个、这个譬喻还不是太好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38B0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因为龟毛和兔角毕竟来讲，什么基因工程啊或者什么其他东西，它能给你弄出来，动画片给你画出来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A377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对吧，你好像很难承认说是完全没有的东西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F47A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对吧，但你要说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的话，这譬喻就比较好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C563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53F1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的美丑这东西没法说了，对吧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1786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石女是不生儿的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39E7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是个假设的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31FC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是个假设的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732B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然后在假设的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上你再说它好丑，这不是更瞎掰了吗就是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1886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这种就是假安立，就是假安立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981F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知道吧，所以呢，就是说你要说遍计所执，说那种就更好一些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B0E2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石女儿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就比较、就非常明显的说不对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B0E4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龟毛兔角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，有的时候我们现在人这个怀疑心也重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00D2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你说个譬喻如果不对的话，他心里很执着的知道吧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5EDC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他心里很执着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EFBB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就是说怎么龟能没毛呢，我能想出龟有毛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BD6A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现在也有绿毛龟，也有，他就执着知道吧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6947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所以对于这种人，你就不能用这譬喻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A843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对于那彻执着的人你就不能用这譬喻，你就得用其他的譬喻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F8D9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所以呢，这个也就这么回事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7E90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我把它已经讲清、清楚了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4294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一种的话呢，就虚妄分别安立的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F8FC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这个虚妄分别本身是有种子的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BDE7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但是虚妄分别所安立的呢，那是没有、没有种子的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19FB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就像我们遍计所执这个东西，是没有种子的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A1E2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那么假法的关系，这个关系也不是由种子生的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4A29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但是产生关系这个两个对象或者多个对象，这个是有种子生的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ECA4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下面说，老师好，阿赖耶识刹那生灭，随眠种也是刹那生灭吗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22176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对。种子是有为法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9751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种子是刹那生灭的有为法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D813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但是它可以安立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30BF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种子可以安立、安立个种子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F260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就是说这个种子本身它没有种子体性，它是以阿赖耶识为体性的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19FF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阿赖耶识刹那生灭的，随着种子也是刹那生灭的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2E25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种子是识的一个里边的一个差别功能性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2A12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所以呢，你这么讲的话呢就是说，这个随眠种它就是阿赖耶识，它就是刹那生灭的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D958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但是呢，就这个、这个功能性这一部分的阿赖耶识，我把它单独安立为一个种子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D807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所以这种子呢，就变成了不相应行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6C9E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种子是不相应行法所摄，就是你安立出来的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B4C0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你要求这种子的实体是没有的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05E1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这种子就是阿赖耶识为体，种子就是阿赖耶识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779D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没有种子别的体性了，没有种子单独自己的体性没有的，这叫假法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0B12B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所以种子也是假法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AB56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但是你若约阿赖耶识来说的话呢，它就是阿赖耶识为体性，也是刹那生灭的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D001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然后这里边还有一个问题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A230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《解深密经》的问题第一：老师讲解第七识时，好像解释说作为识的功能，第七识为缘第八赖耶见分，而作为意根所缘广大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E190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学生听到这样的解释呢，心里很欢喜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42EA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学习《摄论》的时候提到过五同法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EFDE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意识既然能遍缘一切，而意根只缘第八识的见分，心里边一直有所纠结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F986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如果意根所缘广大，按照五同法的话就通得过去了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7841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但是还要请问老师，老师这样的解释所依的经论依据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22AF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这个意根缘法尘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6EE5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意根缘法尘的话呢，这个是我们所有的论点，部派佛教里边都有这个说法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26AA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就是说意对法，对吧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35E5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眼对色、耳对声，意对法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7143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意对法的话就是意识对法尘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0197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那法尘当然是很广大的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DB1A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如果说经论依据的话呢，在《中阿含经》、《大拘絺罗经》里边有说到，就是五根的话呢是各自的活动，有各自的境界，但是意根则能够呢尽受他们的境界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4980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意思就是说前五根领受各自的境界，而意根呢能够领受全部的境界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907E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那这样的话呢意根领受的范围是很广大的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10E2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南传对应的中部经典叫《有名大经》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188A7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《有名大经》也是这意思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5D09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它说呢意是五根所依，意能够领受此等之境界行界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F783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这个五根取个别境界，意根取所有境界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37D2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这样来说呢意根的所缘还是广大的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5B46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我是这个区分分开来解释的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604A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就是说第七识末那识，它是既是第六识所依的根，但它同时也作为识自己现起有自己的所缘的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DF1A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因此的话呢，如果作为第六识的根、增上缘的意思呢，那它能够帮助意识缘广大境界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BA1B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当然有的经论中也说意根能缘所有的境界，就是它所缘的广大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745A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但是呢，如果只是以第七识自身的所缘来说，那就是只缘阿赖耶识见分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86B5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这样的话呢就可以说呢内缘见分，那如果是向外缘呢，就帮助第六识缘一切法尘了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AC79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因为《成唯识论》里边就是说个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唯缘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阿赖耶识见分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8B82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那意思就是说它肯定的说是第七识缘的缘虑境界就这点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DECE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但是如果就意根来说的话呢，就是你从其他的论点上来看的话，它缘的是触及的是法尘，是广大的境界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695A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就在这个《楞伽经》里边有一段可以作为一个解释，但是你还可以再查一查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9621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《楞伽阿跋多罗宝经》卷一，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心名采集业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，就是心呐它是采集业，它能采集种子这些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6095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意名广采集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2274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它这意，就是第七识意，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意名广采集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59974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什么叫广采集呢？就是它采集范围更广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0C3E8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你要是说意是广采集的话，那就不是只是小小的一个阿赖耶识见分了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7976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诸识识所识，现等境说五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0967B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其他的诸识呢就是前五识第六识的这个境界了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CFB5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现等境说五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，现前的境界然后说有五识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368B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就有说到这个，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意名广采集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3FC3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但是呢这个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好像又包含了那个包含了意识了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04A8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因为后面的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诸识识所识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啊，这个是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现等境说五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，那是说的五识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D8413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那就是说把第六识和意根都合在一块叫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A8D7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这样说广采集，所以呢这个地方呢虽然说到广采集呢，但是似乎呢就是说它里头还包含了意识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291D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所以这个地方还可以再去找一找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2672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你看《密严经》什么这些其他的经典广解那个第七识末那识这个部分的话呢，你还可以再查一查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C593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第二问题，元晓疏所引《成唯识论》说，第六识具有所依唯有二种，谓七八识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8BF6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随缺一种必不转故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45D8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你这少个字啊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953FA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那么《成唯识论》这个说呢，就是第六意识具有所依，就是说他要有一个具有依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8300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具有所依呢只有两种，就是第七识第八识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668A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那么随缺一种必不转故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8F99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就是说如果缺了其中一个都不行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D42B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按照这里说呢，是否能理解第六识所依的具有依根是第七识第八识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6682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嗯，不能这么说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5DCE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不能把具有依就当成具有根，不能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79F9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因为具有所依就是同时现起必须要依赖的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26DC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第八识提供种子，第七识是做根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B144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应该这样说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6F57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也就是说，意根是第七识而非七八、而非仅仅是第七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2A24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嗯，这个不能这么说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9765E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就是具有依，你看那个具有依的话它的说法是、是有、有其他的情形的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D94C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你不能把具有依都当成根，这是不行的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271A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你比如种子依、染净依，这些都叫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，都叫具有依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F3D8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你不能就说具有依就是根，不可以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85BD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种子依，种子依它也是具有依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8A50A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嗯，它必须有。没有种子的话，眼识不现起，意识不现起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07195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学生搜索《瑜伽师地论》的原文没有找到意根是第七识的明确文句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2523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但似乎意根是第七识是大家共识，不知依据在哪里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02825A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《瑜伽师地论》里边有啊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A2BB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你查那个五十一卷那理应该有的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B414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末那，你要查末那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5078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末那就意根哪，应该是有的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FB1A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嗯，这个查依据这个就得花时间去查了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FDA38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这个不是说现在论文直接回答的问题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35BC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你要查一查，我也是印象，我的印象是有的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5AFED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就末那就意根，有的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AD28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你再查一查，或者你再查意处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AED5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它这个意根呢它有很多的不同名字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0F9B4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你要可能多查一些关键词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83DF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对吧，你不能光是查一个意根然后你就说没有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E02D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这种说法就是比较、比较这个、比较粗糙，比较粗糙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F2741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你要查你比如你要查意处，你甚至你要查意，你要查染污意，你要查末那，你甚至要查第七识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1B0E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对吧，这些你都要综合的查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D0C1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然后才可能会好一些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51389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就不会遗漏，不会遗漏信息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B586C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然后说哎你说就没有，这种就是太粗糙太粗糙，还要再多查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BDF0E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嗯，应该是还有一个专门的论文呢就是专门讲这个末那识的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9024B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也可以你可以再在网上再找一找，网上找一找专门有人论这个末那识的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9B870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我原来一个研究生好像他也是写的这个，专门论末那识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5553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嗯，但是现在目前我现在还找不到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2DF1F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嗯，可以这个可以再研究一下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66E5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3134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还有其他问题吗我看看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E6B226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对啊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D6093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意识亦尔，非无意根。</w:t>
      </w:r>
      <w:r w:rsidRPr="00952DE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7EE28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他意思就是说有意根，但没有说意根就是第七识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47FC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他意思可能这个就是没有把它对应上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6B402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但是呢应该、应该能找到相关的依据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48BD7" w14:textId="77777777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98BE2" w14:textId="6EC3F10F" w:rsidR="00952DEC" w:rsidRPr="00952DEC" w:rsidRDefault="00952DEC" w:rsidP="00952DE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52DE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那我们今天就先到这里</w:t>
      </w:r>
      <w:r w:rsidRPr="00952DE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ADCE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EC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52DEC"/>
    <w:rsid w:val="009A4F56"/>
    <w:rsid w:val="009A735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FA72"/>
  <w15:chartTrackingRefBased/>
  <w15:docId w15:val="{4E65516A-AA56-5A4B-BEAF-A86FC1B8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2150</Words>
  <Characters>2150</Characters>
  <Application>Microsoft Office Word</Application>
  <DocSecurity>0</DocSecurity>
  <Lines>113</Lines>
  <Paragraphs>195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2026-03-03T05:29:00Z</dcterms:created>
  <dcterms:modified xsi:type="dcterms:W3CDTF">2026-03-03T05:29:00Z</dcterms:modified>
</cp:coreProperties>
</file>