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5761" w14:textId="77777777" w:rsidR="00656FA4" w:rsidRPr="00656FA4" w:rsidRDefault="0041267A" w:rsidP="00656FA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1267A">
        <w:rPr>
          <w:rFonts w:ascii="Arial" w:eastAsia="Times New Roman" w:hAnsi="Arial" w:cs="Arial"/>
          <w:noProof/>
          <w:color w:val="1F1F1F"/>
          <w:kern w:val="0"/>
        </w:rPr>
        <w:pict w14:anchorId="46EDCC7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DCF0A70" w14:textId="77777777" w:rsidR="00656FA4" w:rsidRPr="00656FA4" w:rsidRDefault="00656FA4" w:rsidP="00656F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这个命题不太理解。阿赖耶识不就是指心吗？这里的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是指意识或者七转识吗？前七转识不都是阿赖耶识转起的吗？由它自己转起的怎么还会再去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？阿赖耶识这个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的功能究竟指什么？《瑜伽师地论》五十一卷我看到好像说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了别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，可以这么理解吗？阿赖耶识的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执藏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有什么区别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D0619A" w14:textId="77777777" w:rsidR="00656FA4" w:rsidRPr="00656FA4" w:rsidRDefault="00656FA4" w:rsidP="00656F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</w:t>
      </w:r>
      <w:r w:rsidRPr="00656FA4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773D0E9C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也是有论点提出来，《成唯识论》里边也是有说到。那么你还可以再去查一查经论里边怎么解释，我现在呢，就是简单地说一下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66351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首先呢，这个《瑜伽师地论》里边所讲的阿赖耶识里边的所缘是不包含心识的，对吧？就它里边根身、器界、种子，没有讲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，它没有讲这个。但是当然这个有的《成唯识论》里边说呢，这是指的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呃，凡夫位。凡夫位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D02CC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那么，如果是佛位，佛位的话呢，阿赖耶识转大圆镜智，大圆镜智是一切法都遍缘的，你不能说我不缘心，那个时候就缘心，可以心也可以在其中显现。但那是佛的境界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14D5C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呢，也是要根据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这个位次，然后来说。像佛的话呢，就一切都缘，佛能缘众生心，佛能缘一切心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1A8FF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那么你这里说呢，这个命题不太理解，就是为什么要说这个命题，是吧？为什么要说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这个命题，为什么要这么说。这里边呢，意思就是说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阿赖耶识它的了别的这些境界，它是个范围的，它是有个范围。你其他这些东西没在里边说的话呢，就不在这个范围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D3206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所以呢，我们这里边也说这个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非执受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这部分，特别《摄大乘论》里边也说出来，就是把那个心识要除去，就不是执受。阿赖耶识不执受七心界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等等。那不执受呢也就是不缘，也就是不执持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505E5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那你说这里的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是指意识或七转识吗？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是不是指意识或七转识？其实也指它自己应该，也都包含它自己。就是说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阿赖耶识不光是不缘七识界，不缘这个七转识，它自己它也应该是不缘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FE361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前七转识不都是阿赖耶识转起的吗？嗯，前七转识是阿赖耶识转起，就是种子转起，是的，是由它的种子转起的。但是就像一切法一样，一切法也是种子转起的，当阿赖耶识也可以不缘呐。阿赖耶识不是缘一切法呀，阿赖耶识不是缘一切法，它是有个范围，阿赖耶识它缘根身、器界、种子，它不是缘一切法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2DB20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而意识是缘一切法，啊。所以这里的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由它自己转起的怎么还会再去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，由它自己转起的就不缘呗，这就叫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D4120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阿赖耶识这个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的功能究竟指什么？阿赖耶识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这个功能，一个是指它的所缘，所缘境里不包含这个，啊，这叫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。当然还有其他的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的话呢，也可以说为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啊，这些也可以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8550C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《瑜伽》五十一卷我看到好像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了别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。嗯，它有一个了别内执受，了别器世间相，这都是用了别。了别说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可以吗？可以。可以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380E8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执藏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有什么区别？就是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的话呢就是了别，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执藏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都各有它的一个特殊的含义。也就是说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执藏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都可以叫了别，都是了别的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涵盖的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50C11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这个了别当中呢，还有差别的作用。执藏，执藏的话呢就是专门指这些执藏的种子。执受，就是专门指这个根身器界，对吧？或者说指内执受，这叫执受。执持的话呢，就包括内外都叫执持，执持种子、执持根身器界，都可以叫执持，执持范围广大一点儿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C9C1A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嗯，当然你可以去查一下字典，它里边都会有详细的解释。但是你都可以把它叫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，或者可以把它叫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了别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，这是没问题的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D6691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可以理解为阿赖耶识缘心的种子，而不缘现行心。嗯，也可以这么说。阿赖耶识它缘、缘的是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它的相分境当中的种子。种子属于它相分境，所以说有缘种子。因为它缘，它才能执持种子，如果它不缘的话，跟它没关系了，知道吧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448957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那么，所以说阿赖耶识呢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这个说法。有这个说法。但是呢，这个说法呢我刚才讲过了，就是它有一个限定的意思，就是在凡夫位或者说不是佛位才成立。如果是佛位的话，当然佛位你也可以说不叫阿赖耶识了，也可以。就是无垢识的时候，又不同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59F15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所以呢，这是一种说法，也就是说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经文当中我们看佛说的话好像还没有这么明确地说阿赖耶识不缘心。就是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论点当中可能把它强化了一些吧。但是强化了之后的话，你还得再做说明，就非佛位才是这样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49F40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就这么回事。所以呢，我觉得我们就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不必去执着这一个名言文句吧。因为每个人解释都不一样，你说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不缘心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，心到底指什么，对吧？你都说不清楚。你说这心指啥？指前五识、第六、第七，包括心、包括第八，到底指啥？它自己都没说清楚，它自己都没有说清楚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E440C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我们现在来讲的话呢，就是依《瑜伽师地论》五十一卷，那里就讲的，你就照这个来说就完了。就阿赖耶识缘境就这么多。阿赖耶识缘的境就这么多，完了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56C7A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我感觉这样的话就会好一点。就是说，你不会陷入那些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就说这些论点当中一些差别的说法，或者甚至它自己都没有完全定义清楚到底什么是心。不缘心、心所法，对吧？心所法指全部的心所法，还是不是全部的心所法？这里边有好些问题，好吧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8BF88A6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《瑜伽论》来做一个决定，不然的话呢你要是发散的话，那真的说不清楚。就发散了，发散以后谁说得清楚呢？我觉得都不是太说得清楚，因为它本身也没有依据。那你按照他的理论来说，啊，你就得找谁说这句话，他当时什么定义，他指的不缘心是指的不缘心所法，还是全部的心所法，还是什么的心所法，他自己的心所法包不包含在里边，这都是、都是问题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9F33D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要问我，我也不是太清楚，为什么这么说，啊，为什么这个命题，我也不是太清楚。但是呢，有人这么主张，我就把这个主张的话呢告诉你，有这么回事。但是呢，具体的话它什么理由，它合理不合理，到底有没有依据，这些东西呢你就要再去细查了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54812" w14:textId="77777777" w:rsidR="00656FA4" w:rsidRPr="00656FA4" w:rsidRDefault="00656FA4" w:rsidP="00656FA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对我来说不是一件大事。我呢就是依《瑜伽师地论》这个范围就可以了。其他的说法呢就是一个补充、一个说明。那么当然随着你个人的兴趣，你愿意生发、愿意扩展、愿意细究，那你也可以研究嘛，你可以写篇文章，《为什么阿赖耶识不缘心》，你可以写个论文出来我看看。你把这些经论依据全找出来，然后你写一篇论文。可能有意义，对这些有兴趣的人可能有意义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F4E5C" w14:textId="736FDE3B" w:rsidR="00361021" w:rsidRPr="00656FA4" w:rsidRDefault="00656FA4" w:rsidP="00656FA4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就这么回事。但是《瑜伽师地论》里没强调这个呢，就是说</w:t>
      </w:r>
      <w:r w:rsidRPr="00656FA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656FA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那就不是重点，应该这么讲。所以也就是个人凭个人兴趣呗，你愿意探究你就探究呗，然后你探究完你告诉我，行不行？好吧？我们今天课程就讲到这里</w:t>
      </w:r>
      <w:r w:rsidRPr="00656FA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56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A4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1267A"/>
    <w:rsid w:val="00434592"/>
    <w:rsid w:val="004423FC"/>
    <w:rsid w:val="004C2544"/>
    <w:rsid w:val="005926B0"/>
    <w:rsid w:val="005B2B80"/>
    <w:rsid w:val="00600DA3"/>
    <w:rsid w:val="00643CB0"/>
    <w:rsid w:val="006469C8"/>
    <w:rsid w:val="00656FA4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570D"/>
  <w15:chartTrackingRefBased/>
  <w15:docId w15:val="{64B6F232-AD51-5747-8956-5AB867A8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1300</Words>
  <Characters>1301</Characters>
  <Application>Microsoft Office Word</Application>
  <DocSecurity>0</DocSecurity>
  <Lines>40</Lines>
  <Paragraphs>26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2026-03-03T05:20:00Z</dcterms:created>
  <dcterms:modified xsi:type="dcterms:W3CDTF">2026-03-03T05:20:00Z</dcterms:modified>
</cp:coreProperties>
</file>