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D241" w14:textId="77777777" w:rsidR="00C579D3" w:rsidRPr="00C579D3" w:rsidRDefault="00F45F9F" w:rsidP="00C579D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45F9F">
        <w:rPr>
          <w:rFonts w:ascii="Arial" w:eastAsia="Times New Roman" w:hAnsi="Arial" w:cs="Arial"/>
          <w:noProof/>
          <w:color w:val="1F1F1F"/>
          <w:kern w:val="0"/>
        </w:rPr>
        <w:pict w14:anchorId="27F0E30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454C295" w14:textId="77777777" w:rsidR="00C579D3" w:rsidRPr="00C579D3" w:rsidRDefault="00C579D3" w:rsidP="00C579D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C579D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4-05-1 </w:t>
      </w:r>
      <w:r w:rsidRPr="00C579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C579D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52B9A618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5CA0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32F5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B6E6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1C62FF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百千万劫难遭遇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A0CF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73F2BAD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愿解如来真实义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B798B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4F2A057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指示无著、世亲诸大士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DF116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B16BDC5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普摄三乘瑜伽有情众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B142B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19B25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9DF7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在上次的课程当中，我们已经进入到《依源测疏》来解释三种自性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DB56A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那它主要呢是援引《摄大乘论》当中的定义，来做出说明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5626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我们已经讲了这个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BBF9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遍计所执自性依《摄大乘论》的意思，就是：由于在无量的形象的境界上，有意识能遍计，而颠倒生起的相。这叫做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0C41E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但是呢，若约执着的自体性，那是无所有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906D57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因此把它叫做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，意思就是说：周遍的计执。嗯，这个计执的自性是不存在的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F9685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的部分，它说了二意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E5D1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《安慧论师》的意见：有漏的八识及心所法，都是能遍计。因为都是虚妄分别就是为它的自性，都有能取所取的相似显现。这样来说呢，即便是前五识、或无覆无记性的阿赖耶识，因为有自己的见分相分，乃至于是以遍计所执的种子为所缘，都可以成就它们的有取性或者染污性。这是安慧论师的意思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5D6B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那么《护法菩萨》的意思呢，就是只有第六、第七识当中，有的我法二执现起的，才能叫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A9CC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那这样来说呢，就是与《摄大乘论》相合。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包括第六识，包括第七识，合称意识。它是能够周遍计度分别的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D0231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接下来，我们进入到解释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9D65C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二者，依他起。《摄大乘论》云：若依他自性，实有唯识。此亦显现之所依止。云何成依他起？何因缘故，名依他起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A168FC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那这里边呢，他把前面的发起问题的这个头儿啊，就是源由啊，把它列出来。在上面讲遍计所执的话呢，他把这个隐去了。那现在呢，他提出来了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52BB2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别人提问两个问题：一个是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怎么成依他起的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，依他起自身的构成，它自身怎么现起的，而成就了依他起？第二个呢，就是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什么缘故把它叫做依他起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，那么如果为他人解释这个名字，应该如何解释，如何安立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A9FC38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那前面的这个原因，我们也解释一下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DD5CB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若依他起自性实为有识，似义显现之所依止。他说呢，嗯，你虽然说啊，依他起自性，就是前面所说所谓的缘起自性，实为有识。假如说这个缘起法，这个缘起的自性，如果只是有识的话，只是有识来作为这个似义显现的依止。似义显现就是好像是真实的境界，离心别有那样的显现出来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F9CB1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那这个人的意思说：既然是识为依止，那应该叫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依识起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啊。怎么能叫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呢？就都是识嘛，识都是因嘛，都是体嘛，那应该叫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依识起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啊。云何成依他起？为什么说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76B2B3C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下面无著菩萨回答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667D1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从自熏习种子所生，依他缘起，故名依他起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951C3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那无著菩萨说，这个依他起啊，是要有自因及他缘，共同作用才行。就是从自熏习种子所生，所谓自熏习呢，也就是自，就是我们自心。然后熏习，熏习这个道理啊，在《摄大乘论》里边讲得还是很多的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29C73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简单说呢，就是当我们内心有活动、有现行的时候，如果这时候有遍计执的参与，就会熏习成一种功能性。就是一种带有功能的潜藏的力量，熏在心里边，被阿赖耶识所摄持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8D64C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这样的话呢，这个熏习的话呢，也就是阿赖耶识呢能够记录、能够收藏你所活动的这些残余的势力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1F86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，这个熏习进来的功能性啊，在未来遇到合适的缘，它还会现起的。这个呢，称为种子。所以熏习和种子啊，实际上就是阿赖耶识缘起的一个内在的核心，或者说内在的结构。意思就是说呢，如果我们内心有虚妄分别的话，它的活动都会被记录、收藏在阿赖耶识中。形成一种功能性。这个功能性未来遇到因缘还会再现起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261C1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那从这个地方说呢，把它叫种子。这里呢是区分为自、他两种范畴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CEBA6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为什么要叫依他起？它不光是完全依赖他，它还要有自己的种子。那么自己熏习的种子所现起，这是内在的因，因力。那么还要呢，依他缘起，还要依于其他的众缘和合、合适啊，才能现起。所谓现起的话呢，当然就现起这个法相，我们平时名之为生起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92488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也可以叫缘生，也可以叫因缘生。因为你光说缘的话呢，我们说四缘，对吧？有因缘，有增上缘，有所缘缘，有这个等无间缘，对吧？这是四缘。缘起里边就这四个力量。但是呢，因缘的话呢，就指的是亲种子。这个亲种子也就是自熏习种子。这是一切法的亲因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B5E75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也就是说一切法之所以有差别、现起的这些不同的特征，那是由于这个种子的力量。因此的话呢，把它界定为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，这是自种。简单说呢，比如说眼识。眼识的话呢，就只能从眼识种子现起，眼识不能从耳识种子现起，或者从其他的色法的种子现起，不可以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37B4E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这个现起的果相啊，也就是平时我们说的法相啊，我们心能认知的法相啊，它是由于它的亲因、亲自过去熏习那个力量才现起的。嗯，这样来讲呢，因和果之间呢还是有一对应的关系。也就是说呢，你是神马种子，你就现神马果。这个东西呢，是一一对应，不可以移转的。不是说啊，我的意识是从物质现起的，啊，我的心是从色现起的，不是。那不能成立。就是心只能从心的种子现起，那么色呢从色的种子现起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E4025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是把它说明一下，这个是因。那么缘的话呢，他缘一般就指的是其他的外部的缘了，其他的非跟这个法有亲自亲密亲生关系的其他的缘，那都算作他缘。所以呢，这个依因、依自因、依他缘而起，故名依他起。这是解释它内在的一个结构。要有熏习，要有种子，要有种子的现行。那么种子现行的条件呢，是要依赖他缘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F98FE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这是首先先回答，怎么成就的依他起？依他起怎么来的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2D220B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然后下面呢，再说这个成因成名，成名之因。说呢，生刹那后无有功能，自然住故，名依他起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FA456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生的话呢，就是一切的有为法，都有生住异灭，或者说生住异，三有为相。生住灭，三有为相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054C2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那么现在呢，就讲这三相，也就是说呢，依他起啊，它是有为法，它是缘起缘生法。那么它就具备这三相，就是生住灭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03DF7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就讲这个，说呢：生刹那后。生的话呢，从唯识的角度上来讲呢，就是现行。就是这个法啊，现起了，我们呢能认知了。那么这个生的话呢，简单说就是从无到、从无而有。过去没这相，现在突然现前了，名之为生。那么生呢是一刹那。因为这个心识啊，它是刹那刹那现起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5FC01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当然这个刹那的量呢，有的人说呢，是很小的一部分。比如说二百六十分之一秒。有人把它这样的来确定下来。但是呢，就唯识来说，这个刹那量啊，是我们心识安立的。也就是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说你不断的细分还可以不断的细分下去。所以的话呢，就是说，这是极短的，或者说最小的时间单位，可以这么理解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192F3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那么这个法相现前啊，就是这一刹那。顿现。一下子现前了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F2CFF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前之后呢，他说：无有功能自然住故。没有功能，就是生了之后就没有功能了。也就是说呢，这个种子的功能仅在于现、现行这个法相。仅见于现行法相，没有其他功能了。所以在唯识的角度上来说，诸法之间没有作用，诸法之间没有作用。原因就是现行的这个法在这一刹那之间是不可能有任何作用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E1FBC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它是一个只是一个相，现前一刹那，顿现。所有的作用是安立在前后刹那变化中的。也就是说呢，比如说我这一前一刹那，显现有、有水，显现有火，比如说，水和火都有。然后第二刹那现出一个什么相呢？只有水没有火了。然后我们就说，哎，这个水有灭火的作用。对吧？我们都这么认为嘛。你着火了怎么办？赶紧拿水去弄去啊。然后就剩下水没火了，这叫水能灭火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434C1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从唯识的角度来讲呢，它给它细分成刹那。就是前一刹那有水有火，你就不能说水能灭火。因为水和火同时存在，水和火在那还同时存在。按理说你要说能灭的话，那就应该有水没火。这两永远不能同时存在，同时出现。但实际上不然，它不是这样。所以呢，也就是说在这一刹那的时候，现出了水相也现出了火相。这两者之间没有任何作用。它只是像一个照片一样，一个影像一样，这一刹那现出有火，还有水呢，你不能说水能灭火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8B89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但我们怎么建立水能灭火呢？就得建立后刹那相续。在相续的过程中里面，那么水多了，火小了，只有水、没有火了。嗯，然后我们就说这个水能灭火，是安立在这样的相续中一个假作用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D4E19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从唯识道理上上来讲的话，每一刹那有每一刹那的种子现起。这一刹那现起这影像就这样。就是火和水都有。第二刹那现、现起就是水大点火小点。第三刹那现起就是只有水没有火了。所以呢，这种情形呢，你还真不能安立说水能灭火，没有实际的作用。但是你可以在相续的过程中来安立它。哎，有这种世俗所说的作用。这可以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9CA21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所以这里边也就讲了无有功能。就是说它没有这个能力了，它只是现前这一刹那有这个能力。之后呢，就没有这个能力做任何东西。所以呢，这里边讲呢就是说，没有功能自然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住。自然住的话呢，意思就是说能够一直安住下去。自然的意思就是说不需要再凭借任何东西，它就能自然安住，或者说自住，自己安住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C44E8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说没有。就是一刹那得灭。这一刹那现起生，然后就灭了。所以呢，我们讲呢就是说，这个生住灭啊，当然就有不同的说法。有的把生住灭呢分为一刹那中的三分，比如小乘的行者。甚至可以小乘的行者呢，他把生和灭是分在两刹那。因为他们认为呢这个生灭呀，这两个相冲突的，是不可能在同一刹那的，对吧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9C47DA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他们建立的生和灭都是实有的。也就是说呢，如果这个法实有的话，它不可能两个同时存在。生就不是灭，灭就不能是生。因此的话在生的时候不可能有灭。灭只能在第二刹那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D72A6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大乘的话呢，都是否认这件事，就是否认有真实的生灭。这样来说呢，中观就说生、住、灭，生住灭啊，都是无自性。所以呢，因为无自性，所以可以在一起。可以在一起。可以在一起显现生就是灭。生的时候就自性空，那也就是没有生。灭的时候呢，就是这个相没有了。但是实际上呢也不是真的灭。因为没有真实生嘛，当然也就没有真实灭。它从空性的道理上来、来解构了我们认为的生住灭的这个、这个形象。这个在《中论》里边啊，都有所破斥啊。对于这生住灭啊，它都有对于自性论者的一种驳斥。就不可能是真实法，不可能是真实的生住灭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43F45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唯识道理上来说的话呢，就是生住灭也可以安立在同时。为什么呢？因为生的时候就法相现前嘛。法相现前的时候，那一刹那，就叫住。就是它得现前，它得有个影像现前啊。你有影像现前的意思是什么呢？就肯定现前了嘛。那不管你再短，它现前的时候就叫住。所以有时候生和住可以合在一起。生和住是可以合在一起的。为什么呢？因为有时候佛说生灭。这就是把生合、把这个住和异都合在生里边了。生住异灭嘛，可以把异和住都合在生里边，叫生灭。所以可见这生啊就是包含住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C0260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生的、这个安立啊。实际上是一个比较性的安立。也就是说，你原来没有，现在出现。从没有到出现，这一个差距，或者说这一个变化叫做生。它是这么安立的，不能说它在那儿就叫生，不可以。所以呢，这个生呢，一定是一个我们叫假法。就是在内法里边，在这个、包括不派佛教也是这样安立的。这叫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不相应行法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不相应行法的话呢，就是说它不是心所法，不是跟心相应互动的。它就是一个在色法的一个色心氛围的变化上安立出来的。所谓变化上安立出来的的话，它是一种关系。它不是实有的一个东西，而是一种关系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3DB37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简单说，我们说这个比如时间或空间吧。时间空间它是一种关系。就是要有两个物体之间彼此互相运动、互相的变化，然后形成的这么一个关系叫时空。所以的话呢，就是说这个变化，这个时间、空间或者速度，这种变化呢都是一种关系。讲的是这种关系。它不是实有的。它只有在色心变化的范围、也就是说色心变化的相互关系中才能安立。所以把它称之为假法、假法，嗯，这是一种关系。关系是不能实化的，它是、它是一种虚假、虚拟，或者说一种联系。它不是一个实体的东东。所以生呢也具有这特征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DAB9E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说神马叫生？生得是从没有到有，这么个过程。一定得有这个关系，我才名之为生。它不可能说一直就有叫生，不对。有那是有，不能叫生。生的话一定是从无而有叫生。所以呢，这个地方呢，哎，你就要了解它的定义啊。就是生和住的差别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D8FAF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住的话呢，我就不管前一刹那，我也不管后一刹那，我就管这刹那。这刹那法相现前就叫住。它得显现啊。它显现不显现？哎，显现。显现那时刻，那一刹那那叫住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E0AC3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灭呢？灭的话呢，就是说这一刹那功能现起之后啊，它就熄灭了。熄灭这个灭呀也一样，也是有前后关系组成的。前后关系。也就是说呢，灭是什么呢？是从有而无叫灭。它一定是由于到无这个关系上建立的。它没有任何一个东西可以说它是灭。这是没有的。因为你要单独说灭的话，那就跟无无差别了。无、没有。没有它没有变化。而灭是一种变化。它是由于、由有而无呢叫变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F9AAD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这么讲的话呢，就是好像说得复杂了好像。但实际上它就是这样。我们要了解这个缘起的情形啊。你才能深刻地去理解这个刹那生灭的世界。然后你从而形成你对这个世界的这种唯识的观察。嗯，所以它必须得讲真、讲到这儿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DD5C3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灭的话呢为什么不占时间？没有时间性。因为灭的时候它就是那个法相熄灭了，这个灭不需要时间的。没有，就是一刹那灭了，它不需要时间。所以呢，它可以统一在一刹那里边啊。生住灭。这个生和灭这两端呢都是依于前后之间的变化而安立生或安立灭。这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的话呢，就是法相现前那一刹那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E5782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呃，所以这也就说到这个依他起了。就是说它没有功能自然住。完全是依赖缘、因缘的力量，然后这一刹那显现。一刹那显现之后必然灭。那不可能停留两刹、两刹那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FDC82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所以的话呢，这就说明这个有为法的一个生灭的现象。那么不能自然住的意思呢，就是说它必须要依赖其他条件。它不是依子、依自身而安住的。如果能自住，自身安住。那就非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缘起法。它可以不依赖因缘它能自己安住嘛。现在说不行。不能自然安住。所以叫依他起。这个是解释何以得名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B4F9A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那么这样的话呢，无著菩萨从这两义，一个呢是依他起这个内在的结构来解释。一个呢是从这个缘起的这个生住灭这个角度呢来说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9A1C2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下面我们来看一个其他的版本，对照一下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F6F0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这个《真谛三藏》的版本呢。我们就讲那个不同的地方。他说呢：从自熏习种子生故。这个自种子是熏习来的。这个功能呢，它在缘的作用下能够现前，能够现行。现行诸法相。这是它自身的功能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2904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然后呢，他说：系属因缘不得自在。系属因缘。在《玄奘》译本说为依他缘。系属的话呢当然就是依赖。但也可称为就是捆绑不自由，这叫系属。所以它后面再加个字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不得自在</w:t>
      </w:r>
      <w:r w:rsidRPr="00C579D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得自在呢就是说不能够自己生。说我有种子就能生吗？不行。你虽然有这个功能，但这功能一定要众缘和合引发才可以。你光有自种子，不能生。这叫不自生。你光有缘能生吗？就我没有种子，我光有缘，光靠缘就能生吗？不行。那太泛了。就是所有的缘都、比如说我们在地里我没撒种子，我其他缘都有，哎，我土地肥沃，风调雨顺。没用。没有种子。所以其他的缘不能成为、不能成这个法。一定要有自种子。所以这叫不他生。当然不是从别的东西生这个，不能。不能从其他的种子生这个，不能。所以呢，这个叫不他生。当然还有不共生、不无因生啊，这其他的。那么我们也讲了很多遍了。就是不自他生的意思呢就是说自他有、有自因有他缘啊，但这时候呢生起的时候是没有相互作用的。没有、不是相互作用而生起的这个法啊。这里边呢就比较深一些啊。没有真实作用啊。假的作用呢可以说，可以说众缘和合生起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57A29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然后就无因生。没有因是不能生的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C7898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那么这里边呢就说，系属因缘不得自在。意思就是说得依赖因缘。不能自己生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B493E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下面说呢：若生无有功能过一刹那。得自住故。他说如果现前的时候、生起了。它不能超过一刹那自住。也就是不能两刹那住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5AA4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在经论上给出的解释。比如《大智度论》还有这个《大毗婆沙论》呢都这么说。说为什么不能两刹那住呢？说这个是有为法的那个种子功能劣。就是有为法这个种子啊它那个功能啊不行。它只能一刹那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11A4E8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当然这么说呢有人说那为什么它劣呢？它跟谁比劣呢？对吧。就是有漏法的这个、有为呀。它就是、就是现前这一刹那可以做到。如果你让它两刹那，不能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02694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那有人说就是法尔就这样。所以呢这个就无有功能啊。超过一刹那得自住，得自住就是自己安住。但这不行的。如果能两刹那安住，这在经论中被说为常见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4F4D9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当我们认为这个东西还是刚才那个东西的时候，这叫常见。现在这现前这个跟前面不一样了。刹那刹那现起。虽然你、你看不出来，但在缘起上来讲它不是上面那个东西。它有、有变化。就刹那刹那在变化。所以有的东西就、就坏了。它为什么会坏？就是它里面是有变化的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2170E" w14:textId="77777777" w:rsidR="00C579D3" w:rsidRPr="00C579D3" w:rsidRDefault="00C579D3" w:rsidP="00C579D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还有另外一个极端叫断见。断见的意思呢就是认为现在这个东西跟刚才那个东西完全没关系。完全是一个新东西。这也有问题。这属于断见。就是把这个前后的关系割裂。我认为前面的跟后面没关系。比如有些人说就算是有了轮回，就是他不坚、他不承认轮回。那就算是有轮回，那又有什么关系呢？对吧。前一生那个人干啥事儿跟我有什么关系呢？我现在的记不起我前世了，那我现在的干这事未来是我也记不出现在。所以有什么关系呢？啊。他认为呢前那人是另外一人。后面那人是新新、新人。这两没关系。但实际上呢有关系。就是后一刹那那个跟前一刹那那个有关系。它们之间是有内在的关联。所谓内在关联就是有这个因缘的关系。有这个因缘。有这个因缘性。它不光是表面上的这个形体上的差异。它里头有因缘性，里头有这个相续的因缘性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01795" w14:textId="49204E1F" w:rsidR="00361021" w:rsidRPr="00C579D3" w:rsidRDefault="00C579D3" w:rsidP="00C579D3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579D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就讲怎么能避免断见和常见？就是我们不能认为这一刹那和上一刹那东西是一个。啊，那个东西跑到现在来了。对吧。我们一般来讲认为时间是要有一个流动方向的。对吧。当然这种时空观是、是比较也可以说比较低级一点吧</w:t>
      </w:r>
      <w:r w:rsidRPr="00C579D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57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D3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579D3"/>
    <w:rsid w:val="00C6070D"/>
    <w:rsid w:val="00CA4B24"/>
    <w:rsid w:val="00F41A09"/>
    <w:rsid w:val="00F45F9F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6C76"/>
  <w15:chartTrackingRefBased/>
  <w15:docId w15:val="{DC97B778-8505-6F43-8D86-4A5A347B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9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3506</Words>
  <Characters>3507</Characters>
  <Application>Microsoft Office Word</Application>
  <DocSecurity>0</DocSecurity>
  <Lines>113</Lines>
  <Paragraphs>82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2026-03-07T03:37:00Z</dcterms:created>
  <dcterms:modified xsi:type="dcterms:W3CDTF">2026-03-07T03:38:00Z</dcterms:modified>
</cp:coreProperties>
</file>