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5B65" w14:textId="3D5D9A99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《解深密经》讲解音频（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4-12-1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）的文字笔录如下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C3E71D" w14:textId="77777777" w:rsidR="00BC3114" w:rsidRPr="00BC3114" w:rsidRDefault="009F4DDC" w:rsidP="00BC31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DDC">
        <w:rPr>
          <w:rFonts w:ascii="Arial" w:eastAsia="Times New Roman" w:hAnsi="Arial" w:cs="Arial"/>
          <w:noProof/>
          <w:color w:val="1F1F1F"/>
          <w:kern w:val="0"/>
        </w:rPr>
        <w:pict w14:anchorId="3B6A350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28630EE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FFBCB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我们继续学习《解深密经》一切法相品第四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B72B6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在上一节课当中，我们已经讲解了经文：诸法圆成实相的体性，就是一切法平等真如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C9366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那《圆测疏》中又援引了《辨中边论》，将圆成实分为有为、无为。无为，就是真如涅槃；有为的话，是一切圣道。因为没有颠倒，所以也摄在圆成实中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F7D75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若依《摄大乘论》，则说圆成实性有四种，就是四清净法。所谓自性清净、离垢清净、得此道清净、及生此境清净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CBD55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之后呢，又别约诸法来通使三性。《中边》、《成唯识论》都是约三相解释三性。如果依《杂集论》，就是约蕴界处来解释。如果依《大般若经》，是约一切法乃至佛法来通使三性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838D2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指出了：有所谓的遍计所执色，有依他起性的分别色，有圆成实性的法性色等等。这是上边显示圆成实自性的差别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8D369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下面呢，再显圣用。显示圆成实自性在修道中所起的殊胜作用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35E67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A9679D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于此真如，诸菩萨众勇猛精进为因缘故，如理作意、无倒思惟为因缘故，乃能通达。于此通达，渐渐修习，乃至无上正等菩提方证圆满。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F8D5D8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那这里边，世尊依于圆成实真如，来说明修道位当中的五位次第。就是在真如所缘上，诸菩萨众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这些大乘的修行者，勇猛精进为因缘故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就是勇猛无畏、努力精进、不断地修行，这个是属于所谓的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资粮位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070D8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如理作意、无倒思惟为因缘故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，然后进入到如理作意、无倒思惟，这是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内凡位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加行位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60335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乃能通达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通达位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就是见道了，见到了真如，通达了真如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5E1F1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于此通达，渐渐修习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修习位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修道位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9C4A6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乃至无上正等菩提方证圆满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，这是最后的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究竟位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9F5EF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这样的话，就显示真如的圣用。就是源于真如，所以有这么多修证的位次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CC5A9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真如是法，现在约人说。人的话，菩萨众；位次的话，五位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7DD8E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《深密解脱经》云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AB5F7C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诸菩萨等正念修行、至心修行、证不二法，证彼法已，乃至得成就阿耨多罗三藐三菩提。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7AFC27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那这里边的话，翻译的语句不同，但是呢，也是显示出有这种差别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8316B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诸菩萨等正念修行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，正念修行的话，应该说它这里边缺少这个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勇猛精进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。当然，你可能如果要非常强行对应的话，把正念修行对应为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勇猛精进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也行吧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CBA1F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至心修行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对应于什么呢？对应于这个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如理作意、无倒思惟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。其实正念就是如理作意，但是你要强行区分的话，也把它分成这两个阶位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D38D1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证不二法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是通达位。证得了不二法，不二法的话就是见道了，见到了不二的中道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95FA6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证彼法已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就修道位。但它这里缺少那个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渐渐修习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74635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乃至得成阿耨多罗三藐三菩提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，这是究竟位。这样的话说呢，也是五位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D5677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《圆测疏》解释，释曰：此显圣用。这是显示真如的圣用。不能说真如没有用，真如是清净所缘，依于真如才有无漏道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AECB1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位于真如，诸菩萨众资粮位中勇猛精进。下面圆测法师把它对应起来。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B73DDC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位于真如，诸菩萨众，勇猛精进为因缘故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，他认为这是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资粮位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CE88D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于加行位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，加行位进入到内凡位，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无倒思惟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，这里边没有说那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如理作意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。就是说，你如理作意是放在前面吗？放在后面？如果从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为因缘故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来看的话，这个句式来看的话，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如理作意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无倒思惟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在一起，这两个为因缘在加行位，但他这里没有说到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如理作意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25BEF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由此因缘，见道位中乃能通达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。由这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如理作意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无倒思惟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为因缘，所以，在见道位中就能通达真如了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DE38C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于修道位渐渐修积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，这个渐渐修习，也就是渐渐修积。这是修道位的特征。见道了以后，依于见道的真如，再逐渐地去掉那些所谓具生的烦恼或法执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F5824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至究竟位方证圆满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，那到最后就是究竟位、佛位，方证圆满，证得了无上菩提。这是《圆测疏》解释经文中所对应的五位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50E3B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若依《瑜伽》第七十三，有其三用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。如果依《瑜伽师地论》七十三卷，那里有广释三自性的抉择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FCD44" w14:textId="77777777" w:rsidR="00BC3114" w:rsidRPr="00BC3114" w:rsidRDefault="00BC3114" w:rsidP="00BC311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有其三用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，说这圆成实自性有三种殊胜的作用：一是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证得清净用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，二、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解脱二缚用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（这个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重复了，应该可能就应该是一个），然后第三是</w:t>
      </w:r>
      <w:r w:rsidRPr="00BC31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引发功德用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28FC1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这是圆测法师解释那个论文的，把这个论文呢提出来，说到了三种作用。下面引那个论文的本身。但是这个论文的话，它也是前边的话没说，我们把它还是补充出来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1C817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七十三卷说：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云何圆成实自性？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这里说的自性，别的地方这个论前边也有说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圆成实相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。那么这个圆成实自性是什么？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谓诸法真如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。这完全与《解深密经》一样的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5E031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但后边这个地方还有差别。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圣智所行、圣智境界、圣智所缘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6765D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进一步地解释诸法真如。它是圣智，就圣人的无漏智所行，在那里能活动，凡夫活动不了。圣智境界，这是在圣智的里边属于境界的部分。也就是说，我们讲真如智、如如智，缘如如理。那么如智相应，融合不二。这时候智境它不加以分别了。所以这是圣智境界。然后圣智所缘，如果以能缘所缘说，圣智是能缘，那么真如就是所缘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C7C153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这样的话，把它都跟圣智联系在一起。都是圣人的无漏智所活动、所呈现的境界、所攀缘的所缘境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06A71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后边才是这个：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乃至能令证得清净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。第一个作用，令这些菩萨众能够证得清净。证得清净的话呢，就是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或者说前面的四种清净也可以。那么证得清净的话呢，就证得了这个清净的果，果位。这是约果说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02A00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能令解脱一切相缚及粗重缚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个作用，是能够解脱二缚。所谓二缚的话，就是一切相缚及粗重缚。相缚的话，就是凡夫的内心被相所系缚。如果能够清净了末那，就远离了一切相缚。那么粗重缚的话，就是包含一切的烦恼啊，包含一切的身心粗重，都在里边，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就是烦恼的习气，都在里边。那这是属于粗重缚。现在呢，就说众生就是被这两重缚所系缚。现在呢，解脱了。这是约解脱得、解脱德来说明圆成实性的作用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7F746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亦令引发一切功德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能引发出来一切的有为、无为诸功德。这个呢，就是约法身德来说。第一个自性德，解脱德，法身德。然后，这个呢就是说明三种作用。这是圆测法师再列举出来：圆成实自性在修道位当中是有作用的。所以他认为这段经文就是说圣用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62365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下面进一步再解释。解云：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如次即当见等三道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如果这么来解说的话，这三种作用啊，就是从见道、修道到究竟道这三个位次。说这样的话，这只是解释了后边的三个位次。从见道开始，证得清净嘛就是见道。然后修道呢就是逐渐地解脱一切二缚。最后的话呢是究竟道，就成佛。但我刚才的解释不是以位次说的，我刚才解释是以作用说的。就是它能够成就最终圆满的这三种功德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88539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再讨论这个三相的体性。这是另外一段了。前边是把这个三相都解释完了。下面这一段呢，他又发挥了一段，就来说明这三相之间的关系。因为确实有重叠的部分。那么怎么理解这个重叠的部分？怎么样理解大家所说的这个范围的宽狭呢？就宽就是有广义的，狭就是狭义的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BCA00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然此三相体性宽狭诸说不同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。对于这个三相的体性、三自性，它的宽狭，有的广义，有的狭义。诸说不同，大家说法呀都不一样。下面先举出案例。举例来说明的话，就是依真谛三藏里边所列出的三种说法，然后逐一地加以一个点评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14A3A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且依真谛三藏说云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。那这里呢，是引真谛三藏的说法。那么至于他在哪里说的话呢，还没有查到。这个真谛三藏很多著作呀都流散了。但是我们现在所看的呢，是他的举出的内容。在《圆测疏》里呢还有保留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95FF3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第八阿赖耶名依他起，眼等七识为分别性。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那他这里就讲了：这是约八识的体性来说三自性。第八阿赖耶，第八阿赖耶识，这叫依他起，就是把第八阿赖耶识叫依他起。然后呢，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眼等七识为分别性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。分别性在真谛三藏的说法就是遍计性。他说呢，眼等七转识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眼识乃至末那识（当然他可能不用末那，他把它第七识叫做阿陀那识），不管怎么讲吧，这七转识啊都是什么？遍计性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2AEB0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那这种说法其实很牵强的，对吧？佛没有七识了吗？佛有七识没七识？佛如果有七识，就是遍计性啊？对吧？那么七识就没有依他起性啊？这都是问题。但是这是一种说法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485BB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然后他讲了，下面还说：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依他无生分别无相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。依他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就是赖耶的依他无生，然后分别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七识分别无相，没有相。然后就叫真实性。就是没有别再安立圆成实性了。真实性就是圆成实性。说呢，就是这个依他的无生性，在依他体上、在阿赖耶识上那个没有生性；然后呢，在七转识的分别上没有相性，无相。这就是圆成实性。就这个解释是以八识来解释的，还是相当牵强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B3112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然后下面呢，还有举出另外两解。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又解：眼等八识为依他起，所变相分为分别性。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那第二种解释说：也是以八识来说的。但是这里加上了二分说。就是说，眼等八识都是依他起，都是一种子现起的。但是呢，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所变相分为分别性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。但是它所变现的那个相分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这里没说见分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所变那个相分呢，那个是遍计所执性。这个还不是安慧论师的意见。安慧论师是见分、相分都是分别性，都是遍计性。现在他没说。他就说相分。那么相分是分别性的。也就是说，不管你哪个识变的相分，都是遍计。这样来讲呢，他认为应该无相分。这所谓无相唯识啊。无相分。无相分才是识。相分都是遍计性。这是一种说法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66D16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然后下面也是这样说：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依他无生分别无相为真实性。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八识无生，然后相分无相分，这就是真实性。把相分取消。当你不出现相分的时候，就是圆成实性。这种说法也相当牵强，对吧？没有相分，有见分？还是没有见分？还是说没有相分只有见分、只有自证体分？那么自证体分就是真实性吗？识的自证体分就是真实性吗？这是很大问题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3ADE5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然后再第三解。当然圆测法师后面也批评了。第三解：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又解：眼等八识见分相分名依他起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护法论师意见。就是说，这个八识啊都是虚妄分别所摄。这依他起。那么见分相分呢？也是依他起。就是见分相分二分说，这两分呢也是从种子才现前的。当然每个人说法不同，有的说有见分相分分别的种，有的说不是分别种，一个种。那总的来讲，这个是承认见分相分依他起的。因为佛也见到诸相，佛不能无所知对吧？所以，这是依他起性的，是没有问题。而且呢，一切的圣人他也缘境界啊。佛也缘境界。佛缘境界就是遍计吗？不对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F32048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所以，这里边呢就说：见分相分是属于依他起。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妄所执境为分别性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。这个虚妄心所执着的境界才是遍计性。也就是说，你所执着那种自性法，或者说离心别有的意境、真实境，那才是属于遍计性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A27D3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然后下面还是这样说。不再另立圆成实。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依他无生分别无相为真实性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。那么在依他起自性上远离生的执着，无生性；在分别上，在妄计的分别性上远离相，无相，就是这个圆成实性、真实性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68FF0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那么下面的话呢，就是圆测法师的批评了。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如上两解理且不然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。如上两解，有可能是说前面两解。那第三解的话，应该没有太大问题。所以他说：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如上两解，理且不然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。于道理上不合适，从道理上不合理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CAC33" w14:textId="77777777" w:rsidR="00BC3114" w:rsidRPr="00BC3114" w:rsidRDefault="00BC3114" w:rsidP="00BC31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然眼等八识及诸相分等从缘生，云何偏说第八赖耶名依他起？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批评第一种说法。说呢，这个眼的八识啊，还有这些诸相分境啊，都是从缘生的。你没有缘它不可能现前的，对吧？这些相分境界，包括阿赖耶识所支持的种子、根身器界，这些都是从缘所生，这怎么能不是依他起呢？所以，你怎么能偏说第八阿赖耶识叫依他起呢？而眼等七识为分别性呢？只有第八阿赖耶识叫依他起，它是能一时，它是能够变现一切的种子识。只有它是一种子现起的。其他的呢，眼等是为分别性。哦，眼这些都是虚妄的，都不对。没有眼。没有眼等七识。那么这个就是有问题了。他就是一个反问。云何偏说？偏说的意思就是你说的不对。不能这样</w:t>
      </w:r>
      <w:r w:rsidRPr="00BC31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08D9D" w14:textId="2CFA0ED8" w:rsidR="00361021" w:rsidRPr="00BC3114" w:rsidRDefault="00BC3114" w:rsidP="00BC311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分别无相依他无生不异二性，云何说明彼真实性？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31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又讲了。说呢，你对这个三无性啊理解得不透彻。三无性就是三自性。所以你说分别无相、依他无生啊，其实不异于二性。也就是说，依他起自性它是讲的从缘所生。那么讲依他的无生性呢，是讲的没有那种不依赖因缘的生。两说的一个意思。一个是因缘生，一个是非因缘不生。两说一个意思，都要靠</w:t>
      </w:r>
      <w:r w:rsidRPr="00BC311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BC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B6E"/>
    <w:multiLevelType w:val="multilevel"/>
    <w:tmpl w:val="A4F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14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14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9F4DDC"/>
    <w:rsid w:val="00A3190D"/>
    <w:rsid w:val="00A33A7D"/>
    <w:rsid w:val="00A65A50"/>
    <w:rsid w:val="00A96376"/>
    <w:rsid w:val="00AF6BC8"/>
    <w:rsid w:val="00B134C5"/>
    <w:rsid w:val="00B14EE7"/>
    <w:rsid w:val="00B21E21"/>
    <w:rsid w:val="00BC3114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9A53"/>
  <w15:chartTrackingRefBased/>
  <w15:docId w15:val="{E9275B0B-6895-3340-A91F-5B0D92A1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1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2350</Words>
  <Characters>2350</Characters>
  <Application>Microsoft Office Word</Application>
  <DocSecurity>0</DocSecurity>
  <Lines>73</Lines>
  <Paragraphs>58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2026-03-07T03:25:00Z</dcterms:created>
  <dcterms:modified xsi:type="dcterms:W3CDTF">2026-03-07T03:25:00Z</dcterms:modified>
</cp:coreProperties>
</file>