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D2FD" w14:textId="77777777" w:rsidR="00017B38" w:rsidRPr="00017B38" w:rsidRDefault="00476F64" w:rsidP="00017B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76F64">
        <w:rPr>
          <w:rFonts w:ascii="Arial" w:eastAsia="Times New Roman" w:hAnsi="Arial" w:cs="Arial"/>
          <w:noProof/>
          <w:color w:val="1F1F1F"/>
          <w:kern w:val="0"/>
        </w:rPr>
        <w:pict w14:anchorId="2E7AD47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B51F925" w14:textId="77777777" w:rsidR="00017B38" w:rsidRPr="00017B38" w:rsidRDefault="00017B38" w:rsidP="00017B3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017B3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4-16-1 </w:t>
      </w:r>
      <w:r w:rsidRPr="00017B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017B3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2CFD3FD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458B0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我们继续学习《解深密经》，一切法相品第四。在上节课呢，我们进入到佛陀在经中以譬喻来说明三种法相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B5897" w14:textId="77777777" w:rsidR="00017B38" w:rsidRPr="00017B38" w:rsidRDefault="00017B38" w:rsidP="00017B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第一个譬喻呢，是说了有眼睛翳瞚的人。那么，眼睛的翳瞚被说为</w:t>
      </w:r>
      <w:r w:rsidRPr="00017B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遍计所执性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；眼睛所见到的毛轮等相，说为</w:t>
      </w:r>
      <w:r w:rsidRPr="00017B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依他起性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；而清净的眼所见的无颠倒境，说为</w:t>
      </w:r>
      <w:r w:rsidRPr="00017B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圆成实性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26DF9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接下来，佛说了琉璃宝之譬喻。那我们上边呢，是讲解了《顿伦记》的解说。下边来看《圆测疏》。圆测法师《解深密经疏》说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11D07C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次下第二，波阇迦宝四色喻。下佛举出波阇迦宝，里边有四种颜色的譬喻。于中有二，初广辨四喻，后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如是德本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下，举法同喻。也是分成举喻和合喻。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77F598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前边先广辨了四种譬喻，然后从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如是德本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这一句之下，就举出同喻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5AC2C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前中四喻即分为四：此即第一，青色相应喻。有五节，一含四种，一喻三性。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7AF9AA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这句话呢，就是前边的四色喻当中的第一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青色喻。说呢，这段文可以分为五个小节，其含义呢有四种，其喻意呢喻三性。这样的话呢，圆测法师把这一句话切分为五小节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8B4E4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文五节者：一、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清净波阇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者，依他起。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D06944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那这样他来譬喻。就是说佛说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清净波阇宝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，那么清净波阇宝指的是什么呢？他说指的是依他起。依他起法是所谓通染净法。在《摄大乘论》里边说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依他起通二分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：依他起与染法合，是染的；与净法合，是净的。所以呢，就说它可以变色，本身是不定的。所以依他起呢叫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，这个在唯识学里边特别讲这个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的定义，和这个中观学还有所差异。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就是非染非净，也是通二分的意思，不决定性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338C1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第二部分，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若与青染色合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者，此第二句，喻言说习气。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854943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与青染色合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，这个色呢将这个宝染了。谁能染依他起？染又是什么呢？说这个呢譬喻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言说习气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。言说习气也就是所谓戏论的熏习。言说戏论熏习在阿赖耶识中产生的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习气。习气的话呢，有说种子，种子是一种习气的形象的说明。那这样的话，言说习气就是那个染色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860A2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此名依他起与言说习气合。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802A21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在圆测法师的角度上来说，依他起是清净的。对吧？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清净波阇宝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他起是清净性。但是呢，当它与染合的时候，就成为染性。或者说，依他起总体来讲就是心。对吧？它本性是清净的。那么这个心或者阿赖耶识，它受到了言说熏习的时候，就变成染的了。它本身是无染性，但是它碰到染的变染了。这染你可以把它去掉，又变清净了。所以呢，这个所谓转染成净是这个意思。不是说它本身就是染性。所以这里说：此名依他起，就宝，清净宝，与言说习气合。与言说习气合就受到言说习气的影响，然后变成了带色的宝。那受到言说熏习，阿赖耶识不清净了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CF075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即似地青大青等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者，这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呢，在原文上说是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则似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。古代这个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是非常接近的，非常接近的。我们读《金刚经》也是啊，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都是不同版本，说都是这两个字，所以可能是混用。这里边就说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即似地青大青等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者。说呢这个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似相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。这个似相，喻依他起。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018263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就是假有实无，称之为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。那么现出来的这个假相是依他起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3C730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由我法分别名言种子力故，虽在内识而似外现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52D5142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这里呢进一步把它说明。说为什么把它叫依他起？是因为由于我法分别，就是过去所熏习的我法的分别执著，熏习了名言种子。由于这个名言种子的力量，功能力故，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虽在内识而似外现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虽在内识而似外现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意思呢？就是说，虽然现出的影像是自心里边，是由心现起的。但是呢，当我们心去缘这境界的时候，我们感觉它是外面有的。就像我们现在心所见一切境界，其实是心的境界。但我们不这么认为，我们认为心外还有个客观实在的世界。这就叫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虽在内识而似外现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31C22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就是佛教里边解释一切都是心。是由心现出来的，但是你心不认知这点事，心创造的东西你心不认知。所以叫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虽在内识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，都是内识，都是心，但是却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似外现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好像有个真实的世界。其实你说这外面是真实的吗？它是刹那刹那显现的。刹那刹那显现。它能真实吗？它刹那刹那显现，就像电影一样，刹那刹那显现，出这个影像。但我们由于过去无始劫来熏习得嘛，我们认为这个影像就是由真人拍出来的。熏习的。所以呢，我们现在看影像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呢，还执著是真的。所以呢这里边就说了，由于这个我法分别名言种子力故，虽在内识而似外现。你过去怎么熏的，你过去认为有外境，熏出来的那个就好像有外境显现。这就是假相，现出个假宝来。这属依他起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AFEF1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[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]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执取地青等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者。这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翳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啊。过去这种木刻板呢是容易有这种事情。但是呢，经过前文对比你就知道了。前文是说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由邪执取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嘛，地青等色。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此喻由邪执故执为实有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036566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这个譬喻什么呢？是由于邪执，由于邪执的影响，然后取这个取为实有，就认为它是另外的宝贝。不是这种。那么这错谬的执著了。这是第四节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5F204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第五节，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惑乱有情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者。最后还惑乱其他的人。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此喻邪师将己所执，惑乱有情令生实解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3255E0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那这里边呢就增加了邪师的环节。啊，就是说这个邪师啊，比如说这个是假的珠宝鉴定师。但是他鉴定很有威力。给你出了一证明。说这大玻璃就是翡翠。那么这就很容易惑乱有情。对吧？所以说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此喻邪师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，这邪师的话呢，就自己弄错了。然后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将己所执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将自己所执着的它就是那个蓝宝，然后发布出来，或者是教导其他的人。邪师的影响力很大呀。把自己错谬见解呢去广泛地去教育其他人。这样呢，造成惑乱有情。让其他的有情迷惑了，令生实解。那么由于他很有势力影响啊，人家都认为他很厉害。所以呢，他说啥就是啥。令生实解。那其他有情被他所惑乱，也就认为那个就是真的蓝宝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544B8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所以呢这个地方啊，可以说圆测法师心很细啊。把这五个都一一给你分别解析出来。这句话还有它的含义，全解析出来。前面是说五节，先把这五个内容呢给你区分开。下面再说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FA3896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一含四者：一含四者，准下合文，欲中有四。说呢，如果说它的含义呢就分四种了。前面说句是五句、五节。下面说准下合文，如果准下文来看，和这五节文的话呢，喻中有四意，就变成四意了。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59A1FD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一、波阇者，喻依他起。这还是一样。二、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与青染色合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者，喻名言熏习与依他合。这也是无差别。三、由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[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]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[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]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等，喻彼能执。这个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翳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，邪执。由邪执翳，应该是个取。我认为应该是个邪执取，但是它叫邪执翳。由邪执取等，这是喻彼能执。这个呢，把上面的第三啊这里忽略掉了，略去。四、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即彼所执情有理无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者，喻圆成实。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A85C66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他说呢，第四种呢就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即彼所执情有理无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个它所执的这种宝是没有的。情有理无，我们常常用这个字来形容遍计所执：情有理无。这个情有的意思呢，就是说在凡夫的心情里面认为是有的。比如说我们这客观世界，对吧？科学家这些都一样，只要是凡夫，认为外在实有，外界实有。甚至包括一份的中观学者也这么认为，有外境。在唯识学看来，它就没有破掉这外境。那情有理无，在凡夫的心情里面认为是有的。但在理是无的。在真理层面、真实层面是没有的。这叫情有理无。然后呢，他说这是喻圆成实。喻圆成实的话呢，应该有个去掉它才行。彼所执要去掉，叫情有理无。把这个遍计所执去掉才是圆成实。那他这里边呢增加了圆成实的解说，来说明三性嘛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D87B3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言喻三者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：喻三者就是譬喻的意义，要譬喻三性。所以呢这个是喻三。谓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青染色合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惑乱有情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，喻所执性。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7BC546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再下来呢就是进一步地用三自性来解说了。三自性来解说，他说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青染色合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惑乱有情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，这一部分错谬的部分啊，都是喻所执性。这都是三性当中的遍计所执。然后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4C1A2B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波阇宝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喻依他起。波阇宝还是譬喻依他起的。然后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无实地青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喻圆成实。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94DAAF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无实地青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圆成实。没有你所执着的所谓地青，根本没这个东西。是你错误地把它执著成为地青，其实它不是地青。那么如果你能认识到这个真实情景，就是喻圆成实。也就是说你没有错乱的认识。没有错乱的认识。没有地青。认识到这个波阇宝上面没有地青。波阇宝不是地青。这叫喻圆成实。这所谓的如实知。那么这就是譬喻三性了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6371B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下三色喻皆具诸意，准此应知。那么下面三种颜色也都是具备这些含义。也就是所谓文字的含义、义理的含义以及譬喻的含义，三性的含义。你都可以呢由此来准知。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CCBDE3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下面进一步地再解释文句了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D4DFD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譬如清净波阇宝者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，这是引经文。佛说的。佛说这个譬喻呢，说这是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清净波阇宝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。此处宝体。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C58FF2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说这是指出来了这个譬喻的宝贝的真实体性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3007C1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此处无名，故不翻之。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A66F4C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说呢，在我们这个地区啊，没有相对应的这种名字。翻什么都不合适，所以故不翻之，保留梵文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89DF0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应师《经音》云：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此云水玉，或云白珠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9FC62C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应师经音》是什么呢？就是《一切经音义》，这部著作。它是由玄应法师最初撰写的。这个玄应法师在玄奘译场也是帮忙在那里翻译的。有说呢他是大总持寺的沙门，玄应。然后呢对这个唐语，就是汉语和梵语特别精通。而且呢说他能识那个古今奇字。就是说不管是古代的还是现在的，这些种种特别奇怪的字他都能认得。这个人是文字天才。所以呢他撰写了一部《一切经音义》。也就是我们现在的外文字典。一切经里边的梵音与汉语。二十五卷。这是最初写的。那后来呢还有慧琳法师把它进一步地扩张。慧琳法师那时候就是在不空三藏那个时期了。他是在不空三藏底下学习过。所以这是最早的。这里边就引他的解释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2527D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《应师经音》云，有的地方说叫《应师经音义》云。他说：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此云水玉，或云白珠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。说啊，这个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波阇宝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翻译过来，或者呢叫水玉。咱们前面讲叫水晶。水里边的玉。或者叫白珠。白珠就是砗磲了。就是大海中大贝壳车成的珠子，白珠。那他的意思说这两类都叫，都叫这个波阇。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A34A59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《深密经》云：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清净琉璃者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，译家别故。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67F001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那这里边圆测法师又举出《深密解脱经》。《深密解脱经》译为清净琉璃。他说译家不同，所以取的名字不一样。它就译成了琉璃了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F2EA1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若依《俱舍》，妙高山王四宝所成，谓金银、吠琉璃、波阇。此波阇即当赤色。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5CAF48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如果是依于《俱舍论》，世亲菩萨所作《俱舍论》里也有解释这个妙高山。所谓妙高山就须弥山。须弥山王是四宝所成。那么四面呢是四种材质。四种材质的话呢，我们说这个须弥山呢当然有好多人画出这个形象来。有人说呢这个形象像一个两头大中间小的那么一个山。这是一种说法。但是如果我们看《俱舍论》还看其他的这个《瑜伽师地论》里所说那个须弥山，它就是四方的柱子。就是这个山是直上直下的。而这四面就是四方的。不是像我们想的那种情形。当然有些人艺术处理了。这四面因为它的材质不同，所以映现出来的那个四大洲里边上面天空颜色不一样。我们这边正好是蓝色的。蓝色的天空。然后他说呢，这第一种材质金色，一种材质是银色。一面是吠琉璃。吠琉璃的话呢实际上是一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种蓝色的宝贝。叫吠琉璃。还有一种就波阇。波阇宝呢。那说和那个吠琉璃还不同，你要分成琉璃可能容易混起来这两部。那种吠琉璃啊，就是我们现在所说那种宝贝叫什么？就阿富汗还有那个地区产的那种蓝色的那种宝。叫什么什么青金石好像是。青金石，类似于那种，那种蓝。那么波阇呢应该是透明的才对。然后现在呢这个圆测法师解释，如果是波阇的话：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此波阇即当赤色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如果你是说这个《俱舍论》里边所说的那个琉璃啊还是波阇呀，这两个得分清楚了。如果是琉璃是蓝色的，如果是波阇是即当赤色，说赤色。所以呢所显现天空就青黄赤白嘛。青黄赤白。对。金的话是黄色的天，银的话是白色的天，吠琉璃这部这是蓝色的天。那波阇呢？白色。青黄赤白。那波阇就赤色的。他说即当赤色。所以呢这个波阇宝也还有不同的颜色。准这个文字里边讲的话这波阇是没定色的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BD1A00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9B385C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又《俱》云：日轮下面波阇宝火珠所成。月轮下面波阇宝水珠所成。准此等文，其波阇亦具众色。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CDEA66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我们佛教的典籍中，《俱舍论》里是这么说的。说呢日轮下面，日轮的话有的地方就叫日宫。说它是日天子的宫殿。那么它是下面是由波阇宝组成的。也就是说呢他认为这个太阳，日轮，是一种波阇宝，是一种清净的透明的宝贝。但是呢，太阳是火珠所成。火珠，就是它整个是一个大火球，大火球然后它材质是波阇的。所以呢这个火珠是红的、赤色。但是月轮呢，月轮下面波阇宝，那个波阇宝呢它是水珠所成。水火不一样，水珠，就是月亮是个水珠。所以的话呢它是一个浅颜色。月亮如银盘，是个浅颜色，是水珠所成。所以呢说这两类材质的不同。可见呢就是波阇宝也有不同。有火珠、有水珠的差别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6481C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然后下边圆测法师呢再解释了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293A15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准此等文，其波阇亦具众色。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A5FE4A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说呢如果是这么看的话，从前边这些经典里面来看，那么这个波阇宝啊不是一定一个颜色，是有其他好多种颜色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191B60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今于此经且举白色，以对四色。由此下文不说白色。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3BF815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说呢在现在的这个经里边啊，就是举的那个白色。由此下文不说白色。他说呢因为这个经文里面意思是说的白色。虽然这个经文里面没有明说它就是白色。但是呢由于它对应其他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四色。青黄赤白，对应其他的四色，所以由此下文不说白色。他说呢因为下文没有说白色，所以可以反推过来这个波阇宝是白色。可能古人认为白色就是透明，不懂。其实应该说透明的好一点。你说白色的话它自身带有颜色，这就有点问题。按理说应该是它没有颜色。当然这是反推，这是圆测法师反推过来它是白色的珠子。然后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BA91F09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若与青染色合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者，明色转变。为波阇与青色合，即似地青大青摩尼宝相。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187B34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他说如果与那个青染色合，那就是说明这个波阇宝啊它色开始变化了，转变了。如果呢它与青色相合的话，就会现实显示出来像其他宝物的样子了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B5921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下面进一步解释这几种宝物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6F54B" w14:textId="77777777" w:rsidR="00017B38" w:rsidRPr="00017B38" w:rsidRDefault="00017B38" w:rsidP="00017B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地青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等者，谓天帝释青即大青。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7CB03E" w14:textId="3C1517CE" w:rsidR="00361021" w:rsidRPr="00017B38" w:rsidRDefault="00017B38" w:rsidP="00017B3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那么这里边呢就说个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017B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7B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。就是地青、大青。地青的话前面解释了，就是帝释天，帝释天他有一个青色的波阇宝</w:t>
      </w:r>
      <w:r w:rsidRPr="00017B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017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38"/>
    <w:rsid w:val="00017B38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76F64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9A60"/>
  <w15:chartTrackingRefBased/>
  <w15:docId w15:val="{B6A3959F-493D-AD4A-834F-8624992A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B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2734</Words>
  <Characters>2734</Characters>
  <Application>Microsoft Office Word</Application>
  <DocSecurity>0</DocSecurity>
  <Lines>85</Lines>
  <Paragraphs>60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2026-03-07T03:15:00Z</dcterms:created>
  <dcterms:modified xsi:type="dcterms:W3CDTF">2026-03-07T03:16:00Z</dcterms:modified>
</cp:coreProperties>
</file>