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964F" w14:textId="59617755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4-17-2.mp3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</w:t>
      </w:r>
    </w:p>
    <w:p w14:paraId="607A234C" w14:textId="77777777" w:rsidR="00114087" w:rsidRPr="00114087" w:rsidRDefault="007E7731" w:rsidP="0011408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55F2101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8A90934" w14:textId="1233EE60" w:rsidR="00114087" w:rsidRPr="00114087" w:rsidRDefault="00072AC8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2AC8">
        <w:rPr>
          <w:rFonts w:ascii="Microsoft YaHei" w:eastAsia="Microsoft YaHei" w:hAnsi="Microsoft YaHei" w:cs="Microsoft YaHei" w:hint="eastAsia"/>
          <w:color w:val="EE0000"/>
          <w:kern w:val="0"/>
          <w14:ligatures w14:val="none"/>
        </w:rPr>
        <w:t>依他起</w:t>
      </w:r>
      <w:r w:rsidR="00114087"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相。名，名也是依他起</w:t>
      </w:r>
      <w:r w:rsidR="00114087"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D2EDA1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所谓施设安立种子、施设安立名言，这都属于依他。名言熏习是属于依他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2F5E2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然后还有分别。分别就是三界的虚妄的心心所法，对吧？这都属于依他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FA204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然后正智、真如，这个可以合并在圆成实性。遍计所执性无体，所以五事所不摄。在这五种法当中，遍计所执没有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72ECC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好，这是第二段。第二段譬喻依他起，那么圆测法师将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四色显现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这部分也放在里面加以说明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B1C8D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再下来是第三段合圆成实性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34242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经文说：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如彼清净颇胝迦上，所有地青大青琥珀末罗羯多真金等相，于常常时、于恒恒时，无有真实，无自性性。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B1D38A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那么这里边就讲到说，在依他起上要远离遍计所执，才是圆成实性。意思是这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D2EBF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如彼清净颇胝迦上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，这是譬依他起。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所有地青大青琥珀末罗羯多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真金等相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，这些呢就是那个所谓邪执的宝相。你所邪执的宝贝啊，其实不存在。不是那个宝贝，你弄错了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73885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然后呢就说这些邪执这些呀，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于常常时，于恒恒时，无有真实，无自性性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005C8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那么无论是过去、现在、未来都一样。这是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常常时，恒恒时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无有真实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，从来到没有真实过。就是说你所妄执那个宝啊，没有出现过。无有真实，没有。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，无自性性的话呢，就是说没有他的真实体性。无自性，没有真实体性。性的话呢指的是这个所谓空性吧，无自性，无自性是空。性的话是空性。这空性呢并不是无所有的。圆成实性并不是无所有的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A9DBA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所以这里边呢就有不同的解释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1BAC4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来看《深密解脱经》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功德林：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既彼清净琉璃之体，无彼因陀罗青色、大因陀罗青色，无彼青宝、赤、绿、黄金等宝。如是宝体，常常时、恒恒时，无有如是一切宝体。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66D502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那这里边呢就先讲这个譬喻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68578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他说呢，就像这个清净琉璃这个体性，他特别讲到了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体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3B1AF8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然后这个体上边呢实际上也没有这些青色。他讲到了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。他认为呢，这个琉璃体上边没有这个色的，不是说这个体本身上面有色。它本身上面无色。没有这些青色这些。这些色呢都是临时的，随因缘然后显示出来的一个假相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675C9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所以，这就是圆成实性应该说远离了依他性，对吧？你要如果把这色，显现的色当成依他性的话，那远离依他性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163C1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无彼青等宝，如是宝体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。就是说这些宝的体性也不是的，也没有。你误认为这些宝贝的体，没有。然后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常常时、恒恒时，无如等一切宝体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。没有这些你所执着的宝贝存在。本来是不存在的嘛，对吧？你所执着的东西不存在，它只是相似显现。而你执着那东西呢，不是那样存在的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CC4BE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这样来讲呢，它就是拿它来譬喻这个圆成实性。这里边呢只是否认了宝体，无有这些宝体。它是以体性说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4A0DD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那么下边顿伦记的解释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C1115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如彼清净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圆成定相亦尔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者可知。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圆成实相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，这也是错字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82174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那就说这一句呢包括下边的圆成实的合喻，合在一起解释，是可以了知的，容易知道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83C47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那下边呢就一番提问。提问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D412B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对圆成实相没多做解释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9CC24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他说，问：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颇胝迦宝譬依他性，此意可知。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99396D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说呢，拿这个颇胝迦宝，这个透明的宝贝，然后譬这个依他性，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此意可知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，这个容易了解。就是说遍计所执要依依他才能执，对吧？没有依他起的话，遍计所执不能成，不能生起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CD4DA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所以呢，这是一个比喻，就是说这个缘起啊是个底蕴，所有东西都是依他来说明的。也就是说呢，三自性中，依他起自性是个中间，是个中流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E8943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对依他起不如实的认知称为遍计所执。对依他起如实的认知就是圆成实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48F8E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这样来讲呢，在依他性上分为这个迷悟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4079C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呢就容易了解。就是说如果呢，这个清净宝啊，我认为它就是清净宝，我不受它上面的颜色的迷惑，那么这就是圣人。假如说呢，我这个清净宝我迷惑了，我没有见到它的清净宝，而是被它的这个颜色所迷惑，认为它是别的宝，那么这遍计性，不如实执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44E163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他说这个譬喻容易理解。再下来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7543A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颇胝宝与四色合，即有四色影像而起譬依他。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这里边也说到了这一句。经文中没说，但他后面会有解释，为什么没说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716ED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颇胝宝啊然后与四色合，所谓四色的的话呢，就是说这个遍计所执相、言说习气。那么当它与这个习气合、与这个戏论习气合之后呢，即有四色影像而起。那么就会有这个四色的影像。影像的意思呢就不真，所以叫四色的影像而起。这个呢也是譬依他。他说这应该也是譬依他起的显现。不然的话呢，你无从说明这些诸法的显现。这诸法显现是依他起。也就是说呢，就是要由种子、名言习气，然后现起的依他四色等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F7647B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然后，下面说遍计执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D6891E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依他及圆成实上，执实，即有遍计所执。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他说如果你在依他起上或者圆成实上执实的话，执为实有，即有遍计所执。那么就会有遍计所执的这一部分，谬执了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713D8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遍计所执之境无性，显圆成实。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那下面再说，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遍计所执之境无性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。遍计所执之境，遍计所执的东西，无性，没有存在性。不存在，或者说没有。遍计所执我们虚妄执着那种东西不存在。然后呢来显圆成实。不是说它就是圆成实，而是说无性所显。由遍计所执无性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所显的那个真实性才叫圆成实。所以呢，无性后面再加个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。就表示说无自性所显的真实性，这叫无自性性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13E67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此意可知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。说这个道理呢，也容易明白。也容易明白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3D5B4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然后说，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论中何以不合四色影像因缘之法？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8A1D87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论中，应该说在经的议论中啊，而不是说这个《论》。应该说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经中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好一点。那么论中的话呢，就经中论议当中啊，何以不合四色影像因缘之法？说为什么佛没有把这段说出来呢？佛只是讲了清净的颇胝迦，这是依他起相。并没有说那个四地青这些这些色是依他起。为什么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9B944A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论中何以不合，不合就是没有把这一部分譬喻讲明白，没有合喻。为什么缺少这个合喻呢？四色影像，显出来的四种色相似的影像，因缘之法，这依他起法怎么没说呢？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94C953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解云。这个是，应该说顿伦法师做的解释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C6B51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道理颇胝迦宝等譬赖耶相分本质依他。四色影像因颇胝现，譬六识相分。即是赖耶相分影像，亦是依他。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（应该是少个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字）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ADC723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若细分别，法喻不齐，故略不说。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BD52D8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他说道理，道理的意思就是从道理上来说。或者说呢，从这个事实上说，这道理。真实的情形说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00D18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颇胝迦宝呢是譬喻这个赖耶相分的本质依他。那么这里边呢就把它分为八识来说明了，用八识来说明这个依他起的情形。用见相分这样来说明。这样的话呢，就是说把它区分开，把六识区分开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34FBF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他说呢，颇胝迦宝，这个呢就是一个总体的所谓心、意识吧。合说，就说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。万法唯心，这心。那么他呢说，这是譬喻赖耶相分本质依他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374027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赖耶第八识，第八识的相分。第八识的相分的话呢，是作为其他转识缘虑的本质境。本质境。就是说它是作为根本的一个质地。叫质。所谓质的意思呢，就是镜子前面的事物。比如这是一个镜子，镜子前面的事物叫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质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。镜子里边显现的影像叫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，或者叫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影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51C6A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那么这样来说呢，就是阿赖耶识的相分有这个本质境，它是依他起的。这没问题。因为是从阿赖耶识的种子啊然后现起的。现起见分、相分。见分的话呢，就是我们能明了这部分心识。这是见分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FFF46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相分的话呢，阿赖耶识的相分的话呢，就包括这个根身器界种子。就是说包括它所缘这部分，根身器界种子。根身的话呢，就是我们的有色根这一部分，包括根的扶尘这一部分。就是根所依这一部分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1086E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包括器界。器界的话呢，就是它所变现的这些器世间、山河大地这些，环境。然后呢还有种子。种子呢就是阿赖耶识里边的熏习这些种子啊。它和阿赖耶识的关系是，它属于相分境。所以呢这阿赖耶识能执持它。阿赖耶识能够执持这些种子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D424B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现在说都把它当成本质境。就是说阿赖耶识所变这些东西啊，它都是具有实用性的。阿赖耶识所变的境都是有实用性的。它是属于业力境。就是说它现前的话都是有作用的。但是其他转识现前的不一定有作用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52B63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然后呢，四色影像因颇胝现，譬六识相分。他说四种颜色，这个地青啊乃至包括这个黄色，这些。他说这属于叫四色影像。四色影像的话呢，就是加上了所谓的转识的作用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E3D46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但这四色影像的话呢，也是因颇胝现。必须得有阿赖耶识作为底蕴、作为支撑。然后才现出来其他的相分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164C5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所以呢他说是，这个影像，四色影像，这是譬六识相分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3B833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那么前六识对六尘。六尘的境界。那么转识的话呢，每一个识啊也都有见相二分的。也就是说呢他有这个能明了的部分。也有呢这个所缘的境界这部分。那大家不一样，不相同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E662D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六识的相分啊，从现境上来说的话，它属于影像境。就是在阿赖耶识的本质境上。比如阿赖耶识所变现的，我们这种器世间吧，最简单的例子，山河大地。当我们的眼识，以眼识为例，当我们的眼识去缘这个阿赖耶识所变的这个山河大地的时候。眼识呢又转生自相分。也就是说呢眼识这个见分，它不能去缘外境的。因为它关系太疏了。就是有亲疏关系。这关系太远了，它是缘不到的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2AA88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所以呢它缘的是什么呢？是缘的自己的影像分。影像分。影像分的话呢，就是前六识的相分。那么这个相分呢与那个依他外面的本质境是相似。所以呢外面叫本质境。然后呢自变这一部分就是属于影像相分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5099C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所以呢，这六识啊或者包括七识都是如此。就是有本质境，之后它自变一个相分。然后由这个见分去缘。这叫亲所缘缘。这个关系叫亲所缘缘。就是说见分缘自己的自相分。这是亲缘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E7639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阿赖耶识的相分呢是属于远端的，那叫疏所缘缘。疏所缘缘。所以所缘有这两种区分。那么他说呢，六识的相分即是赖耶相分影像。赖耶的本质境，那么在六识中呈现出来的影像境。就这意思。所以呢，在六识中出现影像境的时候呢，就说有这种种种差别了。亦是依、依他。应该后面有个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字应该。就是说这也是属于依他起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A264D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然后下面再说，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若细分别，法喻不齐，故略不说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C174A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样详细分别的话呀，这个法喻不齐。法喻不齐的意思就是说，这个法与它所譬喻的东西啊，这两者有点不那个完美。不齐的意思是不完美。也就是说你还要解释很多，比如说这个相分、见分的问题。那么在见分相分这个阶段呢，也可以说是后来发展，这所谓发展的意思呢，就是从《摄大乘论》开始，有见分、相分。那时候分得还不是很细。那时候的见分和相分和见分相分还不太细的，不太一样的。然后进一步逐渐的在详细化，最后到护法论师叫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四分说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。就是这个每一个识、心心所法呀都有四分。不光是心法有四分，心所法也有四分。这样的话就非常的细腻。来说明问题呢就比较容易理解。所以呢就是说，这是一种解说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E63805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就说法喻不齐。这个东西啊对应的关系啊太复杂，不完整。所以佛不说了。因此呢，就这个显色的这个譬喻啊，这边就没有对应。反正如果不齐的话呢，我不说是没有过失的。我只是说它相譬喻相合的部分，那部分是没有问题的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FCBE3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那圆测疏解释说：是曰第四合圆成实。这是第四句。前面两句是合遍计执，中间第三句是合依他起。现在第四句合圆成实。语中有二：初重举前喻，后释法同喻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DCCE2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那么前边的话呢，再把喻体啊先举出来，后边呢再再解释这个法。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。这是先说了喻体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9D8E3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于颇胝上无实青等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，名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无有真实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在颇胝迦上边无实青等。这个颇胝迦上边那个所显的青色也不是真实青色。这样来讲的话呢，说它无有真实。就是说这个清净无色的这个宝贝上边那个色呀，不是它本来的那个情形。这叫无有真实。虽然是在因环境影响下它显示出这个样貌，但是，实是在没有的。实无青等。亦名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。说这个没有真实就叫无自性性。这是一种解释。就是无有真实和无自性性一样，意思一样。你说无有真实，就是无自性性。这个呢就没做区分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24DB0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然后下面是第二种说法是做区分的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DB2EE0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，或者也可以这样解释。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无真实者，遮青等实。无自性性者，虽无青等实，而有颇胝性。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A254B0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无真实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，说是青色这些不真实。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，它说明没有遍计性空去之后，还有一个清净性。所以无自性性是肯定的说法，而不是否定的说法。这个是不通的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7D3CE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虽然无青等实。上边虽然没有青色，但是你不能说把色拨无了，就把宝拨无了。这是不对的。你只能拨无那个色，对吧？这个颜色呢确实不是宝上的颜色。但你不能说因为拨无那个颜色，你就拨无了这个宝的体性。那是不对的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566F2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无自性性。空性。空性和空还不同。空的话呢就是这个地方没有那个、没有那个东西。此中无有彼。说明为空性。空的意思呢，比如在一个瓶子里边没有东西叫空瓶。你不能说连瓶子都没有。瓶子都没有那不叫空，那叫没有。啥也没有那叫没有，对吧？就不叫空。什么叫空？空的意思就是说他有另外的东西，但是呢在这另外的东西里头没那个东西，这叫空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B14FA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空不是说没有。空只是说没有你执那东西。那个没有。这叫空。所以这个空的理解啊还是从《阿含经》里边一直有的。大空经、小空经，过来的这种空的概括。所以呢就在唯识的教义里边它对于这个空的解释啊是不同的。不能等同于没有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0841A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此中无有彼，故名为空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。那么空后面还个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11408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空是否定的，你也可以说空是否定的。性呢？就空所显性。真如是空所显性。真如还不就是空。我们说我空、法空。你后面得加个真如。你要不加真如的话，它只是一个否定词。我空、法空只是否定词。但是那个空性，空性是真如。那个是叫空所显性。由空所显的性质。那个你还不能说没有。那个圆成实性。所以他就说了。虽然无青等实，虽然青色啊这些东西可以不要。因为它确实上</w:t>
      </w: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面没有。但是呢，你不能因为那个没有就把颇胝迦的宝的体性去掉了。这是不对的。颇胝迦宝还在。这一部分还有。空掉的是空的那部分虚假性。对吧？你说这上有颜色，这不对。没有颜色。我只是否定那个色。我并没有否定这宝啊。这叫无自性性。明白吧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4A8A5A7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所有都否定。我否定颜色就否定这宝了。这是不对的。就是你这不精准。你大而化之。容易恶取空嘛。恶取空就是一说空啥都没有了。是错的。空只空去遍计执的那部分。空去错谬那部分。那原本有的部分你得承认它原本有啊。你不能把原本的东西也去掉了。那叫损减执。就是原来它有，它本来是有的。但你给它损减了。这损减执。增益执的话呢就是说上面没有，比如没有青色。你现在执著它有青色。这叫增益执。上面没有的你增加上去。这叫增益执。原来有的损减掉了，这损减执。这两边呢都要去掉。才是中道。才是如实相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7A0BA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无自性性里面这学问还是很大的。那么这里边也是讲清楚了。虽然没有青色，但你不能否定那个颇胝迦的体性。不能否定依他起的体性。依他起体性还是有的。你不能说所有缘起都是假名，就是没有。那还是有问题。如果你这么理解那个假名的话是有问题的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DEE17" w14:textId="77777777" w:rsidR="00114087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好。这是说明圆成实性。下面是释法同喻。我们下节课再讲吧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C02A59" w14:textId="234AC5FB" w:rsidR="00361021" w:rsidRPr="00114087" w:rsidRDefault="00114087" w:rsidP="0011408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1408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</w:t>
      </w:r>
      <w:r w:rsidRPr="0011408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14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87"/>
    <w:rsid w:val="00032FAE"/>
    <w:rsid w:val="0004549A"/>
    <w:rsid w:val="00072AC8"/>
    <w:rsid w:val="000F221A"/>
    <w:rsid w:val="00114087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65253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7E7731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7536"/>
  <w15:chartTrackingRefBased/>
  <w15:docId w15:val="{7A22F248-A782-E14A-B6ED-9212FD98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0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4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2880</Words>
  <Characters>2881</Characters>
  <Application>Microsoft Office Word</Application>
  <DocSecurity>0</DocSecurity>
  <Lines>96</Lines>
  <Paragraphs>77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2026-03-07T03:06:00Z</dcterms:created>
  <dcterms:modified xsi:type="dcterms:W3CDTF">2026-03-14T21:48:00Z</dcterms:modified>
</cp:coreProperties>
</file>