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A15B" w14:textId="77777777" w:rsidR="003B78D5" w:rsidRPr="003B78D5" w:rsidRDefault="003B78D5" w:rsidP="003B78D5">
      <w:r w:rsidRPr="003B78D5">
        <w:t>解深密经</w:t>
      </w:r>
      <w:r w:rsidRPr="003B78D5">
        <w:t>6-003-2</w:t>
      </w:r>
    </w:p>
    <w:p w14:paraId="4331C838" w14:textId="77777777" w:rsidR="003B78D5" w:rsidRPr="003B78D5" w:rsidRDefault="003B78D5" w:rsidP="003B78D5">
      <w:r w:rsidRPr="003B78D5">
        <w:t>核对。这种心态，这叫思察。当然，术语上说叫</w:t>
      </w:r>
      <w:r w:rsidRPr="003B78D5">
        <w:t>**</w:t>
      </w:r>
      <w:r w:rsidRPr="003B78D5">
        <w:t>「复审观察」</w:t>
      </w:r>
      <w:r w:rsidRPr="003B78D5">
        <w:rPr>
          <w:b/>
          <w:bCs/>
        </w:rPr>
        <w:t>，</w:t>
      </w:r>
      <w:r w:rsidRPr="003B78D5">
        <w:t>「复审观察」</w:t>
      </w:r>
      <w:r w:rsidRPr="003B78D5">
        <w:rPr>
          <w:b/>
          <w:bCs/>
        </w:rPr>
        <w:t>，就是你原来得到答案之后，我再确定它是不是这样，我还要前后左右，各种确定。这叫思察。现在一样，也要加上周遍，</w:t>
      </w:r>
      <w:r w:rsidRPr="003B78D5">
        <w:t>「周遍思察」</w:t>
      </w:r>
      <w:r w:rsidRPr="003B78D5">
        <w:t>**</w:t>
      </w:r>
      <w:r w:rsidRPr="003B78D5">
        <w:t>。</w:t>
      </w:r>
    </w:p>
    <w:p w14:paraId="67DAF3F8" w14:textId="77777777" w:rsidR="003B78D5" w:rsidRPr="003B78D5" w:rsidRDefault="003B78D5" w:rsidP="003B78D5">
      <w:r w:rsidRPr="003B78D5">
        <w:t>那么，这个呢，就是最简单的。就是说，如果说修观，可以说就是四种慧行。智慧的观察，它主要对象是两个，一个是</w:t>
      </w:r>
      <w:r w:rsidRPr="003B78D5">
        <w:t>**</w:t>
      </w:r>
      <w:r w:rsidRPr="003B78D5">
        <w:t>「尽所有性」</w:t>
      </w:r>
      <w:r w:rsidRPr="003B78D5">
        <w:rPr>
          <w:b/>
          <w:bCs/>
        </w:rPr>
        <w:t>，一个是</w:t>
      </w:r>
      <w:r w:rsidRPr="003B78D5">
        <w:t>「如所有性」</w:t>
      </w:r>
      <w:r w:rsidRPr="003B78D5">
        <w:rPr>
          <w:b/>
          <w:bCs/>
        </w:rPr>
        <w:t>。对吧，这是对象。方法两个，一个是</w:t>
      </w:r>
      <w:r w:rsidRPr="003B78D5">
        <w:t>「寻思」</w:t>
      </w:r>
      <w:r w:rsidRPr="003B78D5">
        <w:rPr>
          <w:b/>
          <w:bCs/>
        </w:rPr>
        <w:t>，一个是</w:t>
      </w:r>
      <w:r w:rsidRPr="003B78D5">
        <w:t>「思察」</w:t>
      </w:r>
      <w:r w:rsidRPr="003B78D5">
        <w:t>**</w:t>
      </w:r>
      <w:r w:rsidRPr="003B78D5">
        <w:t>。没有了，没有其他的了。说我可以不寻思、不思察，那能叫做观吗？这上面没写，没有。没有这种方法。因此的话，我们就是《瑜伽师地论》它讲的是非常的严谨，把这个观用四种慧行概括了。</w:t>
      </w:r>
    </w:p>
    <w:p w14:paraId="55CE69F4" w14:textId="77777777" w:rsidR="003B78D5" w:rsidRPr="003B78D5" w:rsidRDefault="003B78D5" w:rsidP="003B78D5">
      <w:r w:rsidRPr="003B78D5">
        <w:t>另外的话，就还有，有</w:t>
      </w:r>
      <w:r w:rsidRPr="003B78D5">
        <w:t>**</w:t>
      </w:r>
      <w:r w:rsidRPr="003B78D5">
        <w:t>「三门六事毘鉢舍那」</w:t>
      </w:r>
      <w:r w:rsidRPr="003B78D5">
        <w:rPr>
          <w:b/>
          <w:bCs/>
        </w:rPr>
        <w:t>。</w:t>
      </w:r>
      <w:r w:rsidRPr="003B78D5">
        <w:t>「三门六事毘鉢舍那」</w:t>
      </w:r>
      <w:r w:rsidRPr="003B78D5">
        <w:rPr>
          <w:b/>
          <w:bCs/>
        </w:rPr>
        <w:t>观，那就是也是依于观行的方法分为三门，依于观察的内容，也就是说，当我们观察一个事物的时候，可以从六种维度去观察它、确认它。这都科学啊。就是说观察一个事情，我们从六个维度来观察，你就能知道它的真实情形了。这叫</w:t>
      </w:r>
      <w:r w:rsidRPr="003B78D5">
        <w:t>「三门六事毘鉢舍那」</w:t>
      </w:r>
      <w:r w:rsidRPr="003B78D5">
        <w:rPr>
          <w:b/>
          <w:bCs/>
        </w:rPr>
        <w:t>观。所以的话，就是说，你要真正想要修行，学止观的话，你如果不学《瑜伽师地论》的话，你好些事情你搞不清楚。</w:t>
      </w:r>
      <w:r w:rsidRPr="003B78D5">
        <w:t>「三门六事毘鉢舍那」</w:t>
      </w:r>
      <w:r w:rsidRPr="003B78D5">
        <w:t>**</w:t>
      </w:r>
      <w:r w:rsidRPr="003B78D5">
        <w:t>观哪个说到了？哪个经论里讲到了？不大，你不大会见得到的。所以，这个地方很重要。我们好多的古德，尤其后期的古德，他们对于观的解释其实都是不对的，是有问题的。或者说，是不符合经论的。</w:t>
      </w:r>
    </w:p>
    <w:p w14:paraId="6AC38EF4" w14:textId="77777777" w:rsidR="003B78D5" w:rsidRPr="003B78D5" w:rsidRDefault="003B78D5" w:rsidP="003B78D5">
      <w:r w:rsidRPr="003B78D5">
        <w:t>那就有很大的问题，也就是说，好多人最后只有止而没有观了。妙境长老在讲课的时候也常常提到这件事。就是现在多数流行的禅法，只是教你止，没有教你观了。而且那种观它不叫观，比如说，我明明白亮的觉性，对吧。或者说，我明明白亮的这种了知，我分别了知我身体的各种动作，我分别了知我身体的各种觉受，那都不叫观。那不是观。不属于观，应该说。假如说你真的按照佛菩萨、这些圣者、阿罗汉开示的内容来看，那不叫观。那就表示什么呢？表示就好多种现在流行的禅法，它只是讲止，它根本就没有涉入到对真义的观察。</w:t>
      </w:r>
    </w:p>
    <w:p w14:paraId="6B501442" w14:textId="77777777" w:rsidR="003B78D5" w:rsidRPr="003B78D5" w:rsidRDefault="003B78D5" w:rsidP="003B78D5">
      <w:r w:rsidRPr="003B78D5">
        <w:t>好吧。所以这个重要性在这。那《瑜伽师地论》呢，当然就讲得详细。但是呢，圆测法师并没有引，可能内容过多，或者其他原因。现在呢，我们把它补充进来。也就是说呢，若依《瑜伽师地论》来讲的话，止的话呢是</w:t>
      </w:r>
      <w:r w:rsidRPr="003B78D5">
        <w:t>**</w:t>
      </w:r>
      <w:r w:rsidRPr="003B78D5">
        <w:t>「九种心住」</w:t>
      </w:r>
      <w:r w:rsidRPr="003B78D5">
        <w:rPr>
          <w:b/>
          <w:bCs/>
        </w:rPr>
        <w:t>，就是分为九个层次上的差别，来显示止的内容。第二观的话呢，以</w:t>
      </w:r>
      <w:r w:rsidRPr="003B78D5">
        <w:t>「四种慧行」</w:t>
      </w:r>
      <w:r w:rsidRPr="003B78D5">
        <w:rPr>
          <w:b/>
          <w:bCs/>
        </w:rPr>
        <w:t>、</w:t>
      </w:r>
      <w:r w:rsidRPr="003B78D5">
        <w:t>「三门六事毘鉢舍那」</w:t>
      </w:r>
      <w:r w:rsidRPr="003B78D5">
        <w:t>**</w:t>
      </w:r>
      <w:r w:rsidRPr="003B78D5">
        <w:t>来说明观的这种内容、观的差别、观的方法，都在里面。好的。当然这部分补充的内容大家可以看群里面，有发这个文字。</w:t>
      </w:r>
    </w:p>
    <w:p w14:paraId="7A261E36" w14:textId="77777777" w:rsidR="003B78D5" w:rsidRPr="003B78D5" w:rsidRDefault="003B78D5" w:rsidP="003B78D5">
      <w:r w:rsidRPr="003B78D5">
        <w:t>好，再下来。是进入到如来正答。弥勒菩萨提出问题，两个问。然后呢，佛来回答他。玄奘译本说：</w:t>
      </w:r>
      <w:r w:rsidRPr="003B78D5">
        <w:rPr>
          <w:b/>
          <w:bCs/>
        </w:rPr>
        <w:t>「佛告慈氏菩萨曰：善男子，当知菩萨法假安立，及不舍阿耨多罗三藐三菩</w:t>
      </w:r>
      <w:r w:rsidRPr="003B78D5">
        <w:rPr>
          <w:b/>
          <w:bCs/>
        </w:rPr>
        <w:lastRenderedPageBreak/>
        <w:t>提，为依为住，于大乘中修奢摩他、毘鉢舍那。」佛的话呢，回答得非常简略。直接回答两个问题。佛告慈氏菩萨，也就是弥勒菩萨。说呢：「善男子」</w:t>
      </w:r>
      <w:r w:rsidRPr="003B78D5">
        <w:t>，佛称弥勒菩萨为善男子。</w:t>
      </w:r>
      <w:r w:rsidRPr="003B78D5">
        <w:rPr>
          <w:b/>
          <w:bCs/>
        </w:rPr>
        <w:t>「当知菩萨法假安立」</w:t>
      </w:r>
      <w:r w:rsidRPr="003B78D5">
        <w:t>，菩萨依于什么？这回答了。菩萨应该依于</w:t>
      </w:r>
      <w:r w:rsidRPr="003B78D5">
        <w:t>**</w:t>
      </w:r>
      <w:r w:rsidRPr="003B78D5">
        <w:t>「法假安立」</w:t>
      </w:r>
      <w:r w:rsidRPr="003B78D5">
        <w:rPr>
          <w:b/>
          <w:bCs/>
        </w:rPr>
        <w:t>。</w:t>
      </w:r>
      <w:r w:rsidRPr="003B78D5">
        <w:t>「法假安立」</w:t>
      </w:r>
      <w:r w:rsidRPr="003B78D5">
        <w:t>**</w:t>
      </w:r>
      <w:r w:rsidRPr="003B78D5">
        <w:t>咱们下面还会进一步的解释。简单说呢，就是要依于大乘法。这个大乘法的话呢，是在一切法相上假安立的。依一切法相，假安立的法。那么，菩萨应该知道这个法，也要知道这个法是法假安立的。这里面有很多深刻的内容。菩萨既然既要依大乘法，也要知道大乘法也是假安立的。有这两重含义。</w:t>
      </w:r>
    </w:p>
    <w:p w14:paraId="2361EFBC" w14:textId="77777777" w:rsidR="003B78D5" w:rsidRPr="003B78D5" w:rsidRDefault="003B78D5" w:rsidP="003B78D5">
      <w:r w:rsidRPr="003B78D5">
        <w:t>然后呢，第二，应该住在哪里呢？</w:t>
      </w:r>
      <w:r w:rsidRPr="003B78D5">
        <w:rPr>
          <w:b/>
          <w:bCs/>
        </w:rPr>
        <w:t>「及不舍阿耨多罗三藐三菩提，为依为住」</w:t>
      </w:r>
      <w:r w:rsidRPr="003B78D5">
        <w:t>。这个阿耨多罗三藐三菩提翻过来呢，就是无上正等正觉。诶，它这里边倒没有说三藐三菩提心，它就是说的无上正等正觉。然后说</w:t>
      </w:r>
      <w:r w:rsidRPr="003B78D5">
        <w:t>**</w:t>
      </w:r>
      <w:r w:rsidRPr="003B78D5">
        <w:t>「不舍」</w:t>
      </w:r>
      <w:r w:rsidRPr="003B78D5">
        <w:rPr>
          <w:b/>
          <w:bCs/>
        </w:rPr>
        <w:t>，不舍就是不弃舍。内心之中一定要不弃舍，以无上正觉为目标。或者说，以无上正觉为究竟的正得。这样才行。那简单，简而言之呢，就是不舍大乘，不舍大乘心。如果呢能这样，依止法假安立，以及安住不舍无上菩提心，</w:t>
      </w:r>
      <w:r w:rsidRPr="003B78D5">
        <w:t>「于大乘中修奢摩他、毘鉢舍那」</w:t>
      </w:r>
      <w:r w:rsidRPr="003B78D5">
        <w:t>**</w:t>
      </w:r>
      <w:r w:rsidRPr="003B78D5">
        <w:t>。这样的话呢，就可以在大乘法中来修习止观了。</w:t>
      </w:r>
    </w:p>
    <w:p w14:paraId="7F36CB58" w14:textId="77777777" w:rsidR="003B78D5" w:rsidRPr="003B78D5" w:rsidRDefault="003B78D5" w:rsidP="003B78D5">
      <w:r w:rsidRPr="003B78D5">
        <w:t>深密解脱经说：</w:t>
      </w:r>
      <w:r w:rsidRPr="003B78D5">
        <w:rPr>
          <w:b/>
          <w:bCs/>
        </w:rPr>
        <w:t>「佛告弥勒菩萨言：弥勒，依说诸法差别之相，及能住持阿耨多罗三藐三菩提心」</w:t>
      </w:r>
      <w:r w:rsidRPr="003B78D5">
        <w:t>。这是佛呢回答弥勒菩萨两个问题。不过呢，说法上有另外的这个翻译的不同。法假安立，它这里译为</w:t>
      </w:r>
      <w:r w:rsidRPr="003B78D5">
        <w:t>**</w:t>
      </w:r>
      <w:r w:rsidRPr="003B78D5">
        <w:t>「依说诸法差别之相」</w:t>
      </w:r>
      <w:r w:rsidRPr="003B78D5">
        <w:rPr>
          <w:b/>
          <w:bCs/>
        </w:rPr>
        <w:t>。</w:t>
      </w:r>
      <w:r w:rsidRPr="003B78D5">
        <w:t>「依说」</w:t>
      </w:r>
      <w:r w:rsidRPr="003B78D5">
        <w:rPr>
          <w:b/>
          <w:bCs/>
        </w:rPr>
        <w:t>，说的话呢，应该就是言说。依于言说诸法的差别之相。或者说，依说呢就是假，假安立。啊，依说就是假安立，从这个梵语上来讲应该就是一个意思。就是假安立。假安立诸法的差别之相。那就说，你要依于大乘的法教。里面依于安立，有这样的诸法种种差别。当然其实也有无差别。它这里边呢，特别多出来那个差别。所以的话呢，若这么说，那就说它还强调差别。强调，依</w:t>
      </w:r>
      <w:r w:rsidRPr="003B78D5">
        <w:t>「依说诸法差别安立之相」</w:t>
      </w:r>
      <w:r w:rsidRPr="003B78D5">
        <w:rPr>
          <w:b/>
          <w:bCs/>
        </w:rPr>
        <w:t>，依于假设施设、假安立的诸法差别之相。然后呢，</w:t>
      </w:r>
      <w:r w:rsidRPr="003B78D5">
        <w:t>「及能住持」</w:t>
      </w:r>
      <w:r w:rsidRPr="003B78D5">
        <w:rPr>
          <w:b/>
          <w:bCs/>
        </w:rPr>
        <w:t>。住持就是安住。安住任持</w:t>
      </w:r>
      <w:r w:rsidRPr="003B78D5">
        <w:t>「无上菩提心」</w:t>
      </w:r>
      <w:r w:rsidRPr="003B78D5">
        <w:t>**</w:t>
      </w:r>
      <w:r w:rsidRPr="003B78D5">
        <w:t>，它加了个心字。上面的话不舍无上菩提，这上面讲的不舍无上菩提心，加个心。这样来讲呢，如果你弃舍了大乘的心，那么当然也就不是大乘了。虽然你也修止观，但那不叫大乘。所以呢，这是一个根本的界定。就是说大家都修禅定，一个发了无上菩提心的，一个没发无上菩提心的。或者一个发世间心的，他修的禅一样吗？这里说不一样。一个是大乘禅，一个可能是声闻二乘禅，或者甚至是凡夫禅。由发心的不同，就有这种这么多的差别。</w:t>
      </w:r>
    </w:p>
    <w:p w14:paraId="7423FD2E" w14:textId="77777777" w:rsidR="003B78D5" w:rsidRPr="003B78D5" w:rsidRDefault="003B78D5" w:rsidP="003B78D5">
      <w:r w:rsidRPr="003B78D5">
        <w:t>在智者大师的《摩诃止观》、《释禅波罗蜜》里面也都有提到。修禅人有十种发心，是不符合禅波罗蜜的。智者大师呢，是依于《大智度论》，然后呢作了这样的著作，称为《释禅波罗蜜》。把这个大乘的禅，这里边还讲禅还没讲般若波罗蜜。就是禅波罗蜜，然后呢作了解释。也就是说，要解释大乘的禅和二乘乃至凡夫禅的差别。这叫《释禅波罗蜜》。它里面讲到十种人的发心。大家同样修禅，有的可能修禅修到三恶道去了。有发地狱心，发</w:t>
      </w:r>
      <w:r w:rsidRPr="003B78D5">
        <w:lastRenderedPageBreak/>
        <w:t>修罗心，发畜生心。对吧，饿鬼心。都有可能的。你不要看他在那儿坐禅，他可能修到三恶道去。当然呢，也有其他的发心，比如说我发欲界天心，我发色界天心，我发二乘心。这些，在智者大师的说明里面，与这十种发心如果相应的话，那都不算大乘，不算禅波罗蜜。一定要是与阿耨多罗三藐三菩提心相应，才叫大乘发心。</w:t>
      </w:r>
    </w:p>
    <w:p w14:paraId="23B4C4A0" w14:textId="77777777" w:rsidR="003B78D5" w:rsidRPr="003B78D5" w:rsidRDefault="003B78D5" w:rsidP="003B78D5">
      <w:r w:rsidRPr="003B78D5">
        <w:t>因此的话呢，我们平时坐禅的时候也一样，最初开始先三皈依，接着就要发四弘誓愿。对吧。这个</w:t>
      </w:r>
      <w:r w:rsidRPr="003B78D5">
        <w:t>**</w:t>
      </w:r>
      <w:r w:rsidRPr="003B78D5">
        <w:t>「烦恼无尽誓愿断，法门无量誓愿学，佛道无上誓愿成」</w:t>
      </w:r>
      <w:r w:rsidRPr="003B78D5">
        <w:rPr>
          <w:b/>
          <w:bCs/>
        </w:rPr>
        <w:t>。这个</w:t>
      </w:r>
      <w:r w:rsidRPr="003B78D5">
        <w:t>「法门无量誓愿学，佛道无上誓愿成」</w:t>
      </w:r>
      <w:r w:rsidRPr="003B78D5">
        <w:t>**</w:t>
      </w:r>
      <w:r w:rsidRPr="003B78D5">
        <w:t>。所以，这个发四弘誓愿的话呢，就是引领我们的心，这个发无上菩提心。这是智者大师的意思。智者大师意思呢，就是说四弘誓愿就是发大乘心。因此的话呢，我们在静坐的时候也要注意这种前行。静坐的时候最初上座的时候，你要做这个发心，才是禅波罗蜜。</w:t>
      </w:r>
    </w:p>
    <w:p w14:paraId="68E7EBCA" w14:textId="77777777" w:rsidR="003B78D5" w:rsidRPr="003B78D5" w:rsidRDefault="003B78D5" w:rsidP="003B78D5">
      <w:r w:rsidRPr="003B78D5">
        <w:t>然后下面，下面这一段话的话呢，大家两个版本不太相同。那么，应该是归属在下面这一部分，下面这一部分就讲四种所缘的。好，下面我们来看圆测疏。测疏释曰：</w:t>
      </w:r>
      <w:r w:rsidRPr="003B78D5">
        <w:rPr>
          <w:b/>
          <w:bCs/>
        </w:rPr>
        <w:t>「此即第二如来正答」</w:t>
      </w:r>
      <w:r w:rsidRPr="003B78D5">
        <w:t>。这是佛呢，对于弥勒菩萨的提问，作两个回答。</w:t>
      </w:r>
      <w:r w:rsidRPr="003B78D5">
        <w:rPr>
          <w:b/>
          <w:bCs/>
        </w:rPr>
        <w:t>「谓诸菩萨用十二部经假安立法以为依止而修止观。又住不舍菩提大愿而修止观」</w:t>
      </w:r>
      <w:r w:rsidRPr="003B78D5">
        <w:t>。这个呢，是圆测法师在经文的基础上加以自己发挥而说的。就是说，这是法假安立，什么叫法假安立？内容是</w:t>
      </w:r>
      <w:r w:rsidRPr="003B78D5">
        <w:t>**</w:t>
      </w:r>
      <w:r w:rsidRPr="003B78D5">
        <w:t>「十二部经」</w:t>
      </w:r>
      <w:r w:rsidRPr="003B78D5">
        <w:rPr>
          <w:b/>
          <w:bCs/>
        </w:rPr>
        <w:t>。也就是说依于佛所说的十二分教，十二部经。也就是依于佛说的经典。然后呢，</w:t>
      </w:r>
      <w:r w:rsidRPr="003B78D5">
        <w:t>「安假安立法以为所依」</w:t>
      </w:r>
      <w:r w:rsidRPr="003B78D5">
        <w:rPr>
          <w:b/>
          <w:bCs/>
        </w:rPr>
        <w:t>。这个假安立法呢特别说到，这就是大乘说假安立法。如果是声闻人的话，他认为法是真实的，不是假安立的。就是说比如色，色受想行识，这都是真法，真实法。现在南传的话也一样，色法要到究竟色，说真实的色。就停在那儿，不再剖析了。但是呢，大乘不然。大乘认为色也是假立的，这叫假安立法。一切法都是假立的。这样能破除法执。为什么说假安立法呢？也就有这个含义。前面说的是内容，十二部教，十二分教。后面说呢，是假安立法。种种法都是依安立而有的。那么，以为所依，依这样的教言作为依止。而修止观。这样来修行止观。也就是说，简而言之呢，依于十二分教大乘法假安立来修止观。因为十二部经里边实在来讲有小乘有大乘，对吧。方广部这个是属于大乘，那其他的部分呢也是通于二乘的。那在二乘里边也可以用。如果你知道它是法假安立的话，那么也就是大乘。</w:t>
      </w:r>
      <w:r w:rsidRPr="003B78D5">
        <w:t>「又住不舍菩提大愿而修止观」</w:t>
      </w:r>
      <w:r w:rsidRPr="003B78D5">
        <w:t>**</w:t>
      </w:r>
      <w:r w:rsidRPr="003B78D5">
        <w:t>。这是第二，安住在哪里呢？要安住在不舍菩提大愿。那显然呢，他将这个大愿加了进去。也就是说，他跟深密解脱经一致，加了个心字。如果按玄奘大师的译本的话，就是不舍大菩提，不舍无上菩提。现在呢要加上，不舍无上菩提大愿，加了个心，而修止观。这样的话呢，两个问题都回答了。</w:t>
      </w:r>
    </w:p>
    <w:p w14:paraId="244D9108" w14:textId="77777777" w:rsidR="003B78D5" w:rsidRPr="003B78D5" w:rsidRDefault="003B78D5" w:rsidP="003B78D5">
      <w:r w:rsidRPr="003B78D5">
        <w:t>下面再一一的分别。</w:t>
      </w:r>
      <w:r w:rsidRPr="003B78D5">
        <w:rPr>
          <w:b/>
          <w:bCs/>
        </w:rPr>
        <w:t>「法假安立者，一切诸法皆离名言，而假安立十二分教」</w:t>
      </w:r>
      <w:r w:rsidRPr="003B78D5">
        <w:t>。这是从大乘的角度，或者说从解深密经的角度来说明的。说</w:t>
      </w:r>
      <w:r w:rsidRPr="003B78D5">
        <w:t>**</w:t>
      </w:r>
      <w:r w:rsidRPr="003B78D5">
        <w:t>「一切诸法皆离名言」</w:t>
      </w:r>
      <w:r w:rsidRPr="003B78D5">
        <w:rPr>
          <w:b/>
          <w:bCs/>
        </w:rPr>
        <w:t>。这先说胜义谛，再说世俗谛。那么，法到底是什么情形？我们所观的内容，是一切诸法。这个一切诸法本性是离名言的。离名言意思呢就是离言自性。这个呢，在我们解深密经最初第一品就</w:t>
      </w:r>
      <w:r w:rsidRPr="003B78D5">
        <w:rPr>
          <w:b/>
          <w:bCs/>
        </w:rPr>
        <w:lastRenderedPageBreak/>
        <w:t>胜义谛相品。胜义谛相品就先讲胜义谛，所以这部经啊，它的特别之处在这儿。它一开始不先给你讲世俗，它先给你讲胜义。什么是胜义谛？那那里就讲了，佛是证悟了离言自性。然后为了众生，再把这个离言自性用语言方便善巧安立出来的。这里也是这个意思。一切诸法本性是离名言的。不是名言所能全表。不是心识所能攀缘。对吧。这远离名言的。一切法本身上面没有名字，这叫离言自性。一切法是有离言自性的，佛证悟了离言自性，得无上菩提的。然后呢，</w:t>
      </w:r>
      <w:r w:rsidRPr="003B78D5">
        <w:t>「而假安立十二分教」</w:t>
      </w:r>
      <w:r w:rsidRPr="003B78D5">
        <w:t>**</w:t>
      </w:r>
      <w:r w:rsidRPr="003B78D5">
        <w:t>。佛证悟了离言自性然后，依于这样所证悟的法界，在平等宣流出来一切的法教。这是用语言来表示的。佛能够善巧地用语言表示那个离言的实相。或者说，用语言来施设出种种的方便方法，使得那个没有证悟的人，沿着这个方便的方法也能达到离言的那个境界去。这善巧方便。所以呢，称为假安立。假安立也就是法假安立的意思。成就了十二分教。上面说十二部经，十二部经就是十二分教。</w:t>
      </w:r>
    </w:p>
    <w:p w14:paraId="4EC1A1EB" w14:textId="77777777" w:rsidR="003B78D5" w:rsidRPr="003B78D5" w:rsidRDefault="003B78D5" w:rsidP="003B78D5">
      <w:r w:rsidRPr="003B78D5">
        <w:t>然后下面，引本经。把前面的说法呢再提一下，因为这是佛说的。</w:t>
      </w:r>
      <w:r w:rsidRPr="003B78D5">
        <w:rPr>
          <w:b/>
          <w:bCs/>
        </w:rPr>
        <w:t>「故此卷第一云」</w:t>
      </w:r>
      <w:r w:rsidRPr="003B78D5">
        <w:t>，在本经的第一卷，也就是第二品胜义谛相品。</w:t>
      </w:r>
      <w:r w:rsidRPr="003B78D5">
        <w:rPr>
          <w:b/>
          <w:bCs/>
        </w:rPr>
        <w:t>「继云如是离言法性，为欲令他现等觉故，假安立名想」</w:t>
      </w:r>
      <w:r w:rsidRPr="003B78D5">
        <w:t>。这是佛的大慈悲心的推动。他自己证悟了离言法性，但是呢，想要众生也同样获得等觉。所以他说法的。说</w:t>
      </w:r>
      <w:r w:rsidRPr="003B78D5">
        <w:t>**</w:t>
      </w:r>
      <w:r w:rsidRPr="003B78D5">
        <w:t>「继云如是离言法性」</w:t>
      </w:r>
      <w:r w:rsidRPr="003B78D5">
        <w:rPr>
          <w:b/>
          <w:bCs/>
        </w:rPr>
        <w:t>。离言法性呢就佛所证悟的甚深法界，或者说诸法实相。都叫离言法性。对于这样的离言法性本身是不可以言诠的。但是呢，</w:t>
      </w:r>
      <w:r w:rsidRPr="003B78D5">
        <w:t>「为欲令他现等觉故」</w:t>
      </w:r>
      <w:r w:rsidRPr="003B78D5">
        <w:rPr>
          <w:b/>
          <w:bCs/>
        </w:rPr>
        <w:t>。为了想要其他的有情也能够现等觉。现是出现，现行。等觉的话呢，等是平等。也就是说你所觉悟的与那个法是一致的，就叫等。无上正等正觉。佛所证悟的一切法，与那个法是平等一样的，就叫等。而不是扭曲的。原来法是这个样子，你在心里呈现它是另外一个样子。那就不叫等觉。现在的话是平等正觉。也让其他人能够现起这个平等正觉的缘故。所以佛，</w:t>
      </w:r>
      <w:r w:rsidRPr="003B78D5">
        <w:t>「假安立名想」</w:t>
      </w:r>
      <w:r w:rsidRPr="003B78D5">
        <w:rPr>
          <w:b/>
          <w:bCs/>
        </w:rPr>
        <w:t>。那么佛就在这个离言自性上，然后来假安立。名想施设。原来上面就是说呢，</w:t>
      </w:r>
      <w:r w:rsidRPr="003B78D5">
        <w:t>「为欲令他现等觉故，假立名想」</w:t>
      </w:r>
      <w:r w:rsidRPr="003B78D5">
        <w:t>**</w:t>
      </w:r>
      <w:r w:rsidRPr="003B78D5">
        <w:t>。或谓有为，或谓无为等等。也就是一切法。这个是在卷一说的。假立名想，他原文是假立名想。没有这安字。假立名想。</w:t>
      </w:r>
    </w:p>
    <w:p w14:paraId="756D8F2E" w14:textId="77777777" w:rsidR="003B78D5" w:rsidRPr="003B78D5" w:rsidRDefault="003B78D5" w:rsidP="003B78D5">
      <w:r w:rsidRPr="003B78D5">
        <w:t>然后再引，其他的经典。也是呢来说佛的说法的本意。</w:t>
      </w:r>
      <w:r w:rsidRPr="003B78D5">
        <w:rPr>
          <w:b/>
          <w:bCs/>
        </w:rPr>
        <w:t>「又报恩经第一卷说：法无言说，如来以妙方便能以无名相法作名相说」</w:t>
      </w:r>
      <w:r w:rsidRPr="003B78D5">
        <w:t>。这个，他引这个经呢，称为《大方便佛报恩经》。《大方便佛报恩经》。这个的话呢是译者是佚失了。不知道谁翻译的。但是呢时代是应该说在后汉，在后汉路上有。也就是在后汉的时代就已经在经录上了。然后呢，它在《大方便佛报恩经》的孝养品第二里面就有这个说法。这是上说呢就是如来呢在在大众中现出种种不可思议的身相，在莲花座上。然后为诸如来说法，为阿难及十方来到大菩萨摩诃萨。还有一切大众诸善男子等说法。他说呢：</w:t>
      </w:r>
      <w:r w:rsidRPr="003B78D5">
        <w:rPr>
          <w:b/>
          <w:bCs/>
        </w:rPr>
        <w:t>「如来今者以正遍知宣说真实之言。法无言说，如来以妙方便能以无名相法作名相说」</w:t>
      </w:r>
      <w:r w:rsidRPr="003B78D5">
        <w:t>。这一段。那么，《大方便佛报恩经》是这样说的。他说呢法无言说。就是法本身是无言说，无言说也就是离言。法本身上面没有任何的言说</w:t>
      </w:r>
      <w:r w:rsidRPr="003B78D5">
        <w:lastRenderedPageBreak/>
        <w:t>名字。而不是像有些外道法，说呢这个世界就是音声组成的。比如说声论外道，或者其他的外道。这个世界呢都是由字组成的。这个字，然后出生一些法。现在这直接与佛所说的相反。佛说法无言说。法不是言说来的。法无言说，没有言说。然后如来以妙方便能以无名相法作名相说。如来呢能够以微妙的善巧方便，然后呢，把这个无名相法，也就是说法本来情形。上面是没有名没有相的。然后作名相说。然后给它安立出来，然后做一解释。做这样的名，这样的相来解释。为什么呢？因为众生能见到。众生见到的都是有相法。然后佛呢就再来从这个有相的地方，从众生能认知的地方加引导。这叫妙方便。</w:t>
      </w:r>
    </w:p>
    <w:p w14:paraId="071ADD9D" w14:textId="77777777" w:rsidR="003B78D5" w:rsidRPr="003B78D5" w:rsidRDefault="003B78D5" w:rsidP="003B78D5">
      <w:r w:rsidRPr="003B78D5">
        <w:t>再下来。</w:t>
      </w:r>
      <w:r w:rsidRPr="003B78D5">
        <w:rPr>
          <w:b/>
          <w:bCs/>
        </w:rPr>
        <w:t>「又如瑜伽三十六云」</w:t>
      </w:r>
      <w:r w:rsidRPr="003B78D5">
        <w:t>。《瑜伽师地论》三十六卷真实义品。</w:t>
      </w:r>
      <w:r w:rsidRPr="003B78D5">
        <w:t>**</w:t>
      </w:r>
      <w:r w:rsidRPr="003B78D5">
        <w:t>「何因缘故，于一切法离言自性而起言说？」</w:t>
      </w:r>
      <w:r w:rsidRPr="003B78D5">
        <w:t>**</w:t>
      </w:r>
      <w:r w:rsidRPr="003B78D5">
        <w:t>那里边就提出问题来了。说你既然说诸法的真实义，所谓的离言自性。那么，既然是离言自性，为什么佛不用不说话来表示离言呢？诸法就是离言的，你不能用语言了知。而把这种种法都一一地说出来呢？就问了何因缘故？于一切法离言自性而起言说？你不是说不能说吗，怎么现在又说言说了？</w:t>
      </w:r>
    </w:p>
    <w:p w14:paraId="7341B596" w14:textId="410B636B" w:rsidR="00A00ED8" w:rsidRDefault="003B78D5">
      <w:r w:rsidRPr="003B78D5">
        <w:t>下面回答。</w:t>
      </w:r>
      <w:r w:rsidRPr="003B78D5">
        <w:rPr>
          <w:b/>
          <w:bCs/>
        </w:rPr>
        <w:t>「答：若不起言，既不能为他说一切法离言自性」</w:t>
      </w:r>
      <w:r w:rsidRPr="003B78D5">
        <w:t>。说如果佛不说，不说法的话。那么，如果不发言，就不能为他说一切法离言自性。就是别人是不知道这个离言自性的。比如说你说一切法离言。这其实也是说。说一切法自性是离言的。这也是说法。假你要不说呢，不说的话别人不懂。</w:t>
      </w:r>
      <w:r w:rsidRPr="003B78D5">
        <w:rPr>
          <w:b/>
          <w:bCs/>
        </w:rPr>
        <w:t>「他亦不能闻如是义」</w:t>
      </w:r>
      <w:r w:rsidRPr="003B78D5">
        <w:t>。其他人也不能听闻说法还有离言自性。</w:t>
      </w:r>
      <w:r w:rsidRPr="003B78D5">
        <w:rPr>
          <w:b/>
          <w:bCs/>
        </w:rPr>
        <w:t>「若无有闻，既不能知此一切法离言自性」</w:t>
      </w:r>
      <w:r w:rsidRPr="003B78D5">
        <w:t>。假如说这个人没有听闻过所谓离言自性的话，他就不知道这一切诸法法性是离言的。</w:t>
      </w:r>
      <w:r w:rsidRPr="003B78D5">
        <w:rPr>
          <w:b/>
          <w:bCs/>
        </w:rPr>
        <w:t>「为欲令他闻知诸法离言自性，是故于此离言自性而起言说」</w:t>
      </w:r>
      <w:r w:rsidRPr="003B78D5">
        <w:t>。那么，这是《瑜伽师地论》三十六卷所说的。也就是说呢，佛是以大慈悲心，然后来为众生自解说的。本来是离言自性，但是我用语言来告诉你离言自性。这样的话呢，其他人才能知道有离言自性。所以的话呢，这是讲的佛的慈悲心。当然呢有人说我可不可以就做个手势？比如说我一瞪眼一挥拳。一敲你脑壳。然后你就能开悟吗？这个来讲的话只要有相，但凡有相皆是言说。就是说我不是拈花一下，然后你就能开悟。这这不叫言说。其实这也是言说。这只不过是用花那个相来表示那个言说。就敲你脑壳，这其实也是一个相。这是不是言说？这也是言说。这是一只要表示就是言说。除非你不表示，就问佛像一样坐在那儿，然后你问啥坐在那儿。那可能叫不表示。但其实也说了。诶，佛像就是表示。所以呢，但凡有相皆是表示。你用无相能说事情吗？你用无相的方式人家能理解吗？不可以。所以的话呢，就是说佛就是要用众生懂的方式来讲佛法。对吧。佛我到人间来，我用人的方式，我用人所知的这个境界，然后来讲实相。这叫善巧方便。不是说我不讲你就能开悟。不是的。如来，乘如是道而来。如来的话自己证悟了如，但是呢他要来为众生说法引导大家都向如去。这叫如来。就慈悲心的意思。好，我们这节课先讲到这里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D5"/>
    <w:rsid w:val="002C7E3B"/>
    <w:rsid w:val="003B78D5"/>
    <w:rsid w:val="00400BBD"/>
    <w:rsid w:val="00425F8D"/>
    <w:rsid w:val="00731BA6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F9A9"/>
  <w15:chartTrackingRefBased/>
  <w15:docId w15:val="{18CCF456-8B65-45E1-AA07-33E739BE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2026-04-03T00:37:00Z</dcterms:created>
  <dcterms:modified xsi:type="dcterms:W3CDTF">2026-04-03T00:38:00Z</dcterms:modified>
</cp:coreProperties>
</file>