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D0E0" w14:textId="77777777" w:rsidR="00020448" w:rsidRPr="00020448" w:rsidRDefault="00020448" w:rsidP="00020448">
      <w:r w:rsidRPr="00020448">
        <w:t>解深密经</w:t>
      </w:r>
      <w:r w:rsidRPr="00020448">
        <w:t>6-007-1</w:t>
      </w:r>
    </w:p>
    <w:p w14:paraId="075AE796" w14:textId="77777777" w:rsidR="00020448" w:rsidRPr="00020448" w:rsidRDefault="00020448" w:rsidP="00020448">
      <w:r w:rsidRPr="00020448">
        <w:t>南无本师释迦牟尼佛。南无本师释迦牟尼佛。南无本师释迦牟尼佛。</w:t>
      </w:r>
      <w:r w:rsidRPr="00020448">
        <w:rPr>
          <w:b/>
          <w:bCs/>
        </w:rPr>
        <w:t>「无上甚深微妙法，百千万劫难遭遇，我今见闻得受持，愿解如来真实义。」</w:t>
      </w:r>
    </w:p>
    <w:p w14:paraId="45732089" w14:textId="77777777" w:rsidR="00020448" w:rsidRPr="00020448" w:rsidRDefault="00020448" w:rsidP="00020448">
      <w:r w:rsidRPr="00020448">
        <w:rPr>
          <w:b/>
          <w:bCs/>
        </w:rPr>
        <w:t>「归敬无上妙智法王尊，慈氏无著世亲诸大师，演叙唯识了义净法流，普摄三乘瑜伽有情众。」</w:t>
      </w:r>
    </w:p>
    <w:p w14:paraId="6CB406B4" w14:textId="77777777" w:rsidR="00020448" w:rsidRPr="00020448" w:rsidRDefault="00020448" w:rsidP="00020448">
      <w:r w:rsidRPr="00020448">
        <w:t>阿弥陀佛，诸位善知识，大家好。我们继续学习《解深密经》分别瑜伽品第六。在上一次的课程当中，我们进入到讲解佛所说的四种所缘境事。第一是有分别影像所缘境事，那就是依观门所呈现的影像境。二者是无分别影像所缘境事，是依于止门所呈现的影像。第三种是事边际所缘境事，也就是所谓的真实事，包括尽所有性、如所有性。第四种是所作成办所缘境事，这就是所做的事情成就了，那么他心中的所缘境，也就是得到转依以后这个所缘。</w:t>
      </w:r>
    </w:p>
    <w:p w14:paraId="5172068D" w14:textId="77777777" w:rsidR="00020448" w:rsidRPr="00020448" w:rsidRDefault="00020448" w:rsidP="00020448">
      <w:r w:rsidRPr="00020448">
        <w:t>在原始书中，《瑜伽论》来说明有四种所缘：</w:t>
      </w:r>
      <w:r w:rsidRPr="00020448">
        <w:t>**</w:t>
      </w:r>
      <w:r w:rsidRPr="00020448">
        <w:t>「遍满所缘、净行所缘、善巧所缘、净惑所缘。」</w:t>
      </w:r>
      <w:r w:rsidRPr="00020448">
        <w:t>**</w:t>
      </w:r>
      <w:r w:rsidRPr="00020448">
        <w:t>本经中所说的四种是归于第一遍满所缘中。那么遍满所缘就是遍一切行，遍一切止观都有的，因此的话呢，它是一个通说，就是前面所说的四种所缘在一切的止观行中都有的。</w:t>
      </w:r>
    </w:p>
    <w:p w14:paraId="1E721D13" w14:textId="77777777" w:rsidR="00020448" w:rsidRPr="00020448" w:rsidRDefault="00020448" w:rsidP="00020448">
      <w:r w:rsidRPr="00020448">
        <w:t>那么后三种再开，就是所修的法门差别了，也就是所缘差别，分为三类。第一类是净行所缘，也就是我们所说的对治法，它能够依于这样的所缘境，你这样修行，能够清净你的心行，或者说清净你心中的贪嗔痴慢疑等行。这叫净行所缘，平时我们说叫做五停心。第二种称为善巧所缘，善巧是智慧，就是说它是智慧的观察一切法，包括蕴、处、界、缘起、处非处，五善巧。这是观察一切法得智慧。第三种称为净惑所缘，这个「界」应该是「惑」，净惑所缘的话呢，就是净烦恼，「惑」就是烦恼。那么净烦恼的话呢，分成两种，一种是世间道，能够以世间的禅定伏住、伏断烦恼；另外一种是出世间，以四谛断烦恼种子，这叫永断烦恼。所以分成世间道和出世间道。</w:t>
      </w:r>
    </w:p>
    <w:p w14:paraId="1AD2312E" w14:textId="77777777" w:rsidR="00020448" w:rsidRPr="00020448" w:rsidRDefault="00020448" w:rsidP="00020448">
      <w:r w:rsidRPr="00020448">
        <w:t>我们昨天已经讲解了《集论》中所说的遍满所缘。那么它里边值得注意的差别是有分别影像所缘的话，它主要讲的是胜解作意，这是依作意来分。胜解作意的所有止观境界，包括止，包括观。那么无分别影像所缘指的是真实作意所有的止观所缘。这两点是与《瑜伽师地论》说的不一样。那么怎么来理解呢？就是《集论》的话呢是属于大乘的阿毘达磨。那么大乘阿毘达磨里边呢，是以所谓的分别心、无分别心，然后这样来安立。这样来讲呢，有分别就是有戏论心，那么在菩萨来讲，这是要对治的，用般若波罗蜜对治分别心。那所以的话呢，就是若依大乘这个分别和无分别呢，就和《瑜伽师地论》说的不一样，它是以大乘的所谓无分别智来对治分别，这样来理解。那么如果是《瑜伽师地论》，那个地方</w:t>
      </w:r>
      <w:r w:rsidRPr="00020448">
        <w:lastRenderedPageBreak/>
        <w:t>呢，它是依三乘共说的。在二十七卷，那边有详细的解释。那么《瑜伽师地论》的话呢，就是依止观两个分别来说明。所以这地方应该有说大乘与声闻作意的差别。</w:t>
      </w:r>
    </w:p>
    <w:p w14:paraId="0CB56BEF" w14:textId="77777777" w:rsidR="00020448" w:rsidRPr="00020448" w:rsidRDefault="00020448" w:rsidP="00020448">
      <w:r w:rsidRPr="00020448">
        <w:t>下面我们进入到净行所缘。净行所缘就是能够清净贪嗔痴等心行的所缘境。《集论》中说：</w:t>
      </w:r>
      <w:r w:rsidRPr="00020448">
        <w:rPr>
          <w:b/>
          <w:bCs/>
        </w:rPr>
        <w:t>「净行所缘复有五种，谓多贪行者缘不净境，多嗔行者缘修慈境，多痴行者缘众缘性诸缘起境。」他这个「圣性」，那个字应该是「缘」字，「众缘性诸缘起境，憍慢行者缘界差别境，寻思行者缘入出息念境。」</w:t>
      </w:r>
    </w:p>
    <w:p w14:paraId="26FA6879" w14:textId="77777777" w:rsidR="00020448" w:rsidRPr="00020448" w:rsidRDefault="00020448" w:rsidP="00020448">
      <w:r w:rsidRPr="00020448">
        <w:t>这里边所讲的就是依五种所缘的修行，然后来对治五种心行。首先说多贪行者，多贪行者的话呢，这个「多贪行」是一起，不是「行者」是一个东西。多贪行，就是在我们心里边这个贪心多、多、多数，常常的出来活动。那么多贪行者的话呢，就是贪烦恼比较严重。在《瑜伽师地论》中对贪行者有很多的细节描述，由此呢我们可以判断我们自己是属于哪一类的行人，也就是行者。我是贪烦恼重一些呢，我是嗔烦恼重一些呢，或者是我是我慢、愚痴、散乱多一些呢，它是有个相貌的。</w:t>
      </w:r>
    </w:p>
    <w:p w14:paraId="6F86A9B8" w14:textId="77777777" w:rsidR="00020448" w:rsidRPr="00020448" w:rsidRDefault="00020448" w:rsidP="00020448">
      <w:r w:rsidRPr="00020448">
        <w:t>那么所谓贪行者的相貌，主要来讲呢就是第一个，他对于比较下劣的境界，他能生起猛利贪。就比如说我们一般的人，对于好境界才贪的嘛，对吧，上妙境界我才贪。但是多贪行者的，他那个贪烦恼特别容易出来，所以呢，只要有下劣的小小的好处，小小的优点，或者说他认为美的东西，然后他就生起猛利的贪心，对吧，他可以忽略其他的缺点，然后就看那个小的优点，然后生起猛利的贪心。这是第一个，他容易生起，哪怕是下劣的境界，他也起贪。所以有的时候我们看那些人他贪心大，他可能把一些别人不要的东西，下劣的东西，别人丢弃的东西，他可能也也贪、也贪过来，这就是贪行那个相貌。另外的话呢，这个贪心是生起来的时候非常猛利，而且常时、常时相续。就是我这贪心一起来我遏制不住，比如说我好几天一直想那事，我没买的东西，或者说我想贪求的东西，我好几天一直连续想，这种呢就是贪行人。而且呢你还很难克制它。</w:t>
      </w:r>
    </w:p>
    <w:p w14:paraId="1C29E7CA" w14:textId="77777777" w:rsidR="00020448" w:rsidRPr="00020448" w:rsidRDefault="00020448" w:rsidP="00020448">
      <w:r w:rsidRPr="00020448">
        <w:t>所以呢，如果说多贪行者的话呢，就是贪烦恼又容易起来，又容易很猛烈，而且呢还不容易停止下来。那怎么办呢？佛说这不怕，有病就有药。假如说你发现自己是贪心特别重的人，那么你应该缘不净境。就是说你要依不净观的所缘境，然后来对治你的贪心。因为贪心之所以生起，是因为你觉得它好嘛，你爱著它那个好的地方嘛。经论里边的说法呢，叫做缘净妙相。缘净妙相，净就是干净、清净，妙就是美妙。我缘那个清净美妙的相貌，接下来就是生贪心了，取净妙相以后不如理作意，就生贪心。所以呢贪心的前行，贪心之前，你先要取那个好相，你认为它妙，你认为它好，那么接下来就生贪心。</w:t>
      </w:r>
    </w:p>
    <w:p w14:paraId="0EADF240" w14:textId="77777777" w:rsidR="00020448" w:rsidRPr="00020448" w:rsidRDefault="00020448" w:rsidP="00020448">
      <w:r w:rsidRPr="00020448">
        <w:t>所以现在对治的话呢，也是对治这件事，就是将你认为清净那个东西你要把它观成不净。要把它观成它的过患，这样的话你就好多了。你比如说我这人老有烟瘾，老抽烟。那么如果你要抽烟之前你想这件事，你老提醒你自己，你说抽烟得肺癌，我抽烟那个到时候临终</w:t>
      </w:r>
      <w:r w:rsidRPr="00020448">
        <w:lastRenderedPageBreak/>
        <w:t>的时候就不能呼吸，对吧。你老想这些不好的事情，哎，它那贪心会慢慢去掉，它慢慢慢慢就不抽了。所以这个不净观的意思也是这样。就是把你认为清净的事情给翻转过来，去观察它不好，那么这样你就能够遏制你对它的贪心。所以假如说我们对某个境界特别贪贪求，你要把它观成一个火球，对吧，烧着炽热的金属火球，你碰都不敢碰。因为你知道碰完以后是什么结果，对吧，你手一抓你看手都烂掉了。所以呢，因为这样的恐怖境界，使得你能遏制你的贪心。这不净观达到这个效果。</w:t>
      </w:r>
    </w:p>
    <w:p w14:paraId="423327C3" w14:textId="77777777" w:rsidR="00020448" w:rsidRPr="00020448" w:rsidRDefault="00020448" w:rsidP="00020448">
      <w:r w:rsidRPr="00020448">
        <w:t>当然不净观还有很多种，对吧。如果简单说的话呢分成三类。那第一类的话呢，是对别人的贪心，对吧，比如说我喜欢这个人，或者我喜欢这个东西，那么你要依外不净观来观察。外不净观就是简单说呢就是观察这人死掉以后尸体的变化，一直坏烂、腐败一直到白骨，这叫九想观。九想观就观察这人死去以后就这种形象了。那么都是不净的，你就不生贪心。当然这个贪心里面好多种，有的是容貌的贪心，有的是颜色的贪心，有的是身形的贪心，有的是服务的贪心，对吧，主要这四大类。就是你对这人为什么贪？主要来源于这四大类。你贪求她的容貌，贪求她的这种身形，要么贪求她的服饰，对吧，触感。总的来讲，这些呢都是可以用九想观来对治的。</w:t>
      </w:r>
    </w:p>
    <w:p w14:paraId="3F894B9E" w14:textId="77777777" w:rsidR="00020448" w:rsidRPr="00020448" w:rsidRDefault="00020448" w:rsidP="00020448">
      <w:r w:rsidRPr="00020448">
        <w:t>第二类呢叫做内不净观。内不净观的话呢就是对自己贪心大。比如说我对他可能没什么贪心，但我对自己我很爱著，对吧，我这又弄一下，那又弄一下，这修理一下，那修理一下，把自己弄得就是要自己要要好，多爱自己。那么这种情形的话呢就是要观内身不净。就是说观自己三十六物，身心中的三十六物都是不净物，那么没有什么可贪贪求的。内不净观，内身三十六物。</w:t>
      </w:r>
    </w:p>
    <w:p w14:paraId="1126B5D5" w14:textId="77777777" w:rsidR="00020448" w:rsidRPr="00020448" w:rsidRDefault="00020448" w:rsidP="00020448">
      <w:r w:rsidRPr="00020448">
        <w:t>那么还有的，比如说我对境界的贪求，我这种贪心呢，不是说针对于某一个人或者针对于自己。我是所有境界我都贪。就是任何但凡好的东西我都贪。那么这种呢就要修大不净观，这个智者大师的著作里面说到了。就大不净观，大不净观的话呢就是观察这一切都是屎尿粪秽所成，你也就不要了。主要这三类来对治贪心。</w:t>
      </w:r>
    </w:p>
    <w:p w14:paraId="151A6028" w14:textId="77777777" w:rsidR="00020448" w:rsidRPr="00020448" w:rsidRDefault="00020448" w:rsidP="00020448">
      <w:r w:rsidRPr="00020448">
        <w:t>当然这个不净观来讲的话呢，修行起来有的人可能适合有的人不见得适合。有些人说我害怕，我一修这个尸体我害怕。或者有的说呢，我一想这不净的话，我就没办法生活了。就是碰着什么事情我一想这个就没办法生活了。或者还有其他的各种反应。那么这种情形呢就是说修不净观的时候啊，你要能够简单说，你要能够要要控制、要能够自如地现现前，也要能够自如地关闭，这样才行。也就是说，在你需要不净观的时候它不净观能现前。然后呢，你还能够内心中心中把这不净观还除遣，还能除掉它。要这样训练才行。</w:t>
      </w:r>
    </w:p>
    <w:p w14:paraId="2FE7A5B7" w14:textId="77777777" w:rsidR="00020448" w:rsidRPr="00020448" w:rsidRDefault="00020448" w:rsidP="00020448">
      <w:r w:rsidRPr="00020448">
        <w:t>嗯。这样的呢，这个不净观，这三种主要来对治贪心。当然对治贪心的方法还有很多种，这种的话呢是直接的猛烈的对治。也就是说如果你有贪心，你要用不净观来对治它就有用，就是这个是直接针对这种病的药。你要其他的药呢，你不一定跟它直接。所以的话</w:t>
      </w:r>
      <w:r w:rsidRPr="00020448">
        <w:lastRenderedPageBreak/>
        <w:t>呢，这个不净观呢，其实它主要的原理就是你要观察那个东西的过患。就它不是你想那么美。它虽然表面上是这样，但它里头还有好多过患。你接触它或者你一旦拥有它，它那个过患也随之而来。而这个过患你可能是难以承受的，对吧。所以呢，不净观的意思就是你要观察它那个过患，它不好的地方，它不净的地方，然后来遏制自己贪心。</w:t>
      </w:r>
    </w:p>
    <w:p w14:paraId="64CD2662" w14:textId="77777777" w:rsidR="00020448" w:rsidRPr="00020448" w:rsidRDefault="00020448" w:rsidP="00020448">
      <w:r w:rsidRPr="00020448">
        <w:t>这是第一种。第二种，</w:t>
      </w:r>
      <w:r w:rsidRPr="00020448">
        <w:rPr>
          <w:b/>
          <w:bCs/>
        </w:rPr>
        <w:t>「多嗔行者缘修慈境」</w:t>
      </w:r>
      <w:r w:rsidRPr="00020448">
        <w:t>。多嗔行者的话呢，也是一样，就是这个心活动的时候啊，嗔心常常出现，常常现起。那么嗔行者特点呢就是微小的不如意事，也能生起猛烈的贪心。比如说我稍稍有一点不如意，然后我心里就非常愤怒，对吧，这种就属于嗔行人，就是一下子就容易上火，一下子容易生气。另外一个特点呢就是说他这个生起气来的话呢，很猛烈，而且长时间很难消除。就是我这人一生起气来，我一下子气半天，我气三天。这样的生气的话这这这就是嗔行人。就是他很难遏制，很难停止下来。</w:t>
      </w:r>
    </w:p>
    <w:p w14:paraId="2D4673B1" w14:textId="77777777" w:rsidR="00020448" w:rsidRPr="00020448" w:rsidRDefault="00020448" w:rsidP="00020448">
      <w:r w:rsidRPr="00020448">
        <w:t>那么这样的人应该怎么办呢？佛说也有药，专门来治这种病。就是要修慈境，修慈境的话呢就慈心的所缘境。也就是说呢，慈悲心，修慈悲心是能够对治嗔心的。修慈心能对治嗔。那么修慈心主要的方法呢，就是首先你要先缘有情的境界。就是说人分成三类。一类呢是跟自己特别亲善的人，比如说我的朋友，我的亲人。还有一类呢是属于中庸型的人。中庸型的人呢就是说跟你的关系就是不近不远，对吧，他发生什么事你也不是说特刺激。跟他关系不是太亲近，中庸型的人。然后呢还有一类呢就是这个，比如说跟有仇的人，有瓜葛的人，这一类人。</w:t>
      </w:r>
    </w:p>
    <w:p w14:paraId="02D10AF9" w14:textId="77777777" w:rsidR="00020448" w:rsidRPr="00020448" w:rsidRDefault="00020448" w:rsidP="00020448">
      <w:r w:rsidRPr="00020448">
        <w:t>那么初开始修慈心的时候呢，你要知道这个慈的相貌，慈的本身的相貌叫做与乐。就是说我希望他得到快乐。我希望他得到快乐的样子，我能够观想出来他得到快乐的样子。那么修行的时候呢，首先呢就先缘这个亲近的人，然后来修。因为你要说一上来就修仇人的快乐，你可能不大容易修。所以呢就选这个你最亲近的人，比如说的父母或者你的朋友，你希望他好这绝对没有问题吧。我希望他能够快乐，我希望他生活特别好，我希望他没有任何的这种不如意。我们平时也常常祝别人这个好那个好的，其实是一个意思。但是呢，这个当然是在禅定里边来修，你要能观想出来你的亲人得乐之相。</w:t>
      </w:r>
    </w:p>
    <w:p w14:paraId="289E9261" w14:textId="77777777" w:rsidR="00020448" w:rsidRPr="00020448" w:rsidRDefault="00020448" w:rsidP="00020448">
      <w:r w:rsidRPr="00020448">
        <w:t>那么首先的话呢也是观一个人，比如我最亲近这个人。然后呢，我在静坐里边我就观想，我愿意给他快乐，我愿意让他一直快乐，对吧。观想到他得到快乐的那个形态、形象。然后的话呢，你再扩展，比如我再扩展到三个人，他旁边一边站俩，对吧，也是亲人，我也希望他们得到快乐。然后这样逐渐的扩展。</w:t>
      </w:r>
    </w:p>
    <w:p w14:paraId="66625540" w14:textId="77777777" w:rsidR="00020448" w:rsidRPr="00020448" w:rsidRDefault="00020448" w:rsidP="00020448">
      <w:r w:rsidRPr="00020448">
        <w:t>之后的话呢，亲人以后再进一步扩展到中庸的人。就是跟我关系不是特别好也不是特别坏，普通人。那我也希望他得快乐，对吧，我也希望世界和平，我也希望所有的人都能得到快乐。对吧，虽然他跟我没什么太大关系，但是呢，我也愿意所有的人不要痛苦，都要希望他们得快乐。这一般的人也能做到，对吧。</w:t>
      </w:r>
    </w:p>
    <w:p w14:paraId="656D6A10" w14:textId="77777777" w:rsidR="00020448" w:rsidRPr="00020448" w:rsidRDefault="00020448" w:rsidP="00020448">
      <w:r w:rsidRPr="00020448">
        <w:lastRenderedPageBreak/>
        <w:t>那么最难的话呢当然就是跟有瓜葛的人，然后你也希望他得到快乐。这个里边呢就要还有其他的方法来辅助你，跨越这个困难，跨越这个困难。比如，在佛教里边通常的方法，就是你要生起慈悲心呢，主要是两类。一类呢是把它观想成他也是亲人。为什么他也是亲人呢？因为佛说了，就是在今世你们有猛烈的这种关系的人，不管是爱恨吧，过去都是亲人。就是过去世都曾经是亲人。那么亲人之间说起话来他很，你知道吧，所以从亲人就变成仇人了，是这么回事。</w:t>
      </w:r>
    </w:p>
    <w:p w14:paraId="318AE4A5" w14:textId="77777777" w:rsidR="00020448" w:rsidRPr="00020448" w:rsidRDefault="00020448" w:rsidP="00020448">
      <w:r w:rsidRPr="00020448">
        <w:t>因此的话呢，假如说你能观想说，这些人，在过去世也是我的亲人，比如说他也曾经做过我的父母。那么正是由于他的恩德，我的生命才得以延续。假如说他父母你出生以后他不管你的话，你肯定死掉了。所以父母对于我来讲的话呢都是有很大的恩德的。那么他们对我就像今世的父母这样对待我，爱护我，我才能成长，对吧。如果想到过去世他曾经对我有这样的恩德，那么我心里边当然还是愿意让他快乐的，就如同今世的父母一样。他这里边有个转想，有个转想。转想就是说这一切人其实过去生都做过我的父母。那么我对我现在父母这么好，我也希望对我过去世的父母都好。他要这样的转想，你也就可以释怀了，这是第一种。</w:t>
      </w:r>
    </w:p>
    <w:p w14:paraId="387258F2" w14:textId="77777777" w:rsidR="00020448" w:rsidRPr="00020448" w:rsidRDefault="00020448" w:rsidP="00020448">
      <w:r w:rsidRPr="00020448">
        <w:t>修慈，也可以用修悲的方式。比如说你要能够理解就是两者之间这种仇怨的关系。两者之间仇怨的关系也是跟过去世肯定有小的这种不如意，然后积累到大。然后现在爆发出来一种不好的关系。那么你应该从因果的角度去理解，从大家都是受苦的角度去理解，你就会好的多。比如说这人为什么发怒？或者说这人为什么要对我不好？其实他里边有很多的，他内在的痛苦。你要把他观想成一个病人。他这种病他非常痛苦，他只能用这种方式发泄一下，然后他这个病他能好一点，他能好受一点，对吧。假如说呢，你是把他观想成一个病人的话，你就有好多好多的宽容会对待他。</w:t>
      </w:r>
    </w:p>
    <w:p w14:paraId="15CB0EF0" w14:textId="77777777" w:rsidR="00020448" w:rsidRPr="00020448" w:rsidRDefault="00020448" w:rsidP="00020448">
      <w:r w:rsidRPr="00020448">
        <w:t>就好像我们父母有病，或者小孩有病一样，你会跟小孩计较吗？他他病的时候他很难受啊，他很痛苦啊，他骂这骂那的。但是你如果你知道他是病人的话，你这个容忍度就非常大。你能包容他。然后你也希望能够把他这个病苦解除。假如他病苦解除了，他情绪不就恢复正常了吗。所以呢，这是用悲的方式来去观察他，也就是他他是其实是个可怜人，他不能控制情绪，或者说他一定要造恶，他其实这是一个可怜人，他的内心中心是有病的。我应该想什么办法把他这个病去掉，他就是好人了。</w:t>
      </w:r>
    </w:p>
    <w:p w14:paraId="2A08CA8E" w14:textId="77777777" w:rsidR="00020448" w:rsidRPr="00020448" w:rsidRDefault="00020448" w:rsidP="00020448">
      <w:r w:rsidRPr="00020448">
        <w:t>诶，应该这样去观想。这样的话呢，你希望他能快乐，这心就能发出来。所以呢，如果你对于这种对你有冤仇的人你都能发出来说，我希望你快乐，虽然你骂我，但我希望你快乐，如果你这心都能发出来，你就没有嗔心了嘛。当然这个东西是要长时间的修行，不是说我现在我告诉你道理你能懂，我告诉你道理你这么去去去坐一下就能调伏，这不一定</w:t>
      </w:r>
      <w:r w:rsidRPr="00020448">
        <w:lastRenderedPageBreak/>
        <w:t>的。就是还是要根据你你的这个烦恼的强弱。然后呢你要根据你你这个修行的一个程度，渐渐的就能调伏它。就能调伏它，可以不起嗔心了。</w:t>
      </w:r>
    </w:p>
    <w:p w14:paraId="2E4F7A5C" w14:textId="43E2A4B0" w:rsidR="00020448" w:rsidRPr="00020448" w:rsidRDefault="00020448" w:rsidP="00020448">
      <w:r w:rsidRPr="00020448">
        <w:t>比如说我原来碰这件事，原来碰这小小不如意我就立刻发很大的烦恼。但是现在不是了，现在再出现这些事情我好像感觉我能理解了，对吧。是一种有强大的理解力。我能理解这件事为什么出现。所以呢我就不生气了。对吧，假如我理解这个人，假如我理解这个事情的事态的</w:t>
      </w:r>
      <w:r w:rsidRPr="0054558F">
        <w:rPr>
          <w:strike/>
          <w:color w:val="FF0000"/>
        </w:rPr>
        <w:t>重</w:t>
      </w:r>
      <w:r w:rsidR="0054558F" w:rsidRPr="0054558F">
        <w:rPr>
          <w:rFonts w:hint="eastAsia"/>
          <w:color w:val="FF0000"/>
        </w:rPr>
        <w:t>众</w:t>
      </w:r>
      <w:r w:rsidRPr="00020448">
        <w:t>因缘和合。我可能对这件事发生我就理解了。而不是说哎这件事对我不可公平，或者说这件事这个这个发生是不合理。</w:t>
      </w:r>
      <w:r w:rsidR="0051477A" w:rsidRPr="0051477A">
        <w:rPr>
          <w:rFonts w:hint="eastAsia"/>
          <w:color w:val="FF0000"/>
        </w:rPr>
        <w:t>这样的话呢，你的嗔心就会小很多</w:t>
      </w:r>
      <w:r w:rsidR="0051477A">
        <w:rPr>
          <w:rFonts w:hint="eastAsia"/>
        </w:rPr>
        <w:t>。</w:t>
      </w:r>
      <w:r w:rsidRPr="00020448">
        <w:t>对吧，假如说你有这种广大的理解力，然后使得你能够对于这个境界的发生能够有一定的理解、认知。这样的话呢逐渐逐渐提高。就能调伏嗔心。</w:t>
      </w:r>
    </w:p>
    <w:p w14:paraId="3A15EDEB" w14:textId="725F0525" w:rsidR="00020448" w:rsidRPr="00020448" w:rsidRDefault="00020448" w:rsidP="00020448">
      <w:r w:rsidRPr="00020448">
        <w:t>好。所以呢，在修慈悲</w:t>
      </w:r>
      <w:r w:rsidRPr="0051477A">
        <w:rPr>
          <w:strike/>
          <w:color w:val="FF0000"/>
        </w:rPr>
        <w:t>观</w:t>
      </w:r>
      <w:r w:rsidR="0051477A" w:rsidRPr="0051477A">
        <w:rPr>
          <w:rFonts w:hint="eastAsia"/>
          <w:color w:val="FF0000"/>
        </w:rPr>
        <w:t>境</w:t>
      </w:r>
      <w:r w:rsidRPr="00020448">
        <w:t>里边其实内容也还是很多的。当然呢，如果修慈心它还有一个进阶。</w:t>
      </w:r>
    </w:p>
    <w:p w14:paraId="2F2AB42F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48"/>
    <w:rsid w:val="00020448"/>
    <w:rsid w:val="00400BBD"/>
    <w:rsid w:val="00425F8D"/>
    <w:rsid w:val="0051477A"/>
    <w:rsid w:val="0052521E"/>
    <w:rsid w:val="0054558F"/>
    <w:rsid w:val="00631B2D"/>
    <w:rsid w:val="00731BA6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80035"/>
  <w15:chartTrackingRefBased/>
  <w15:docId w15:val="{F8ED108F-1AB4-44B1-8A45-8A857220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3017</Words>
  <Characters>3017</Characters>
  <Application>Microsoft Office Word</Application>
  <DocSecurity>0</DocSecurity>
  <Lines>86</Lines>
  <Paragraphs>29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2026-04-03T00:34:00Z</dcterms:created>
  <dcterms:modified xsi:type="dcterms:W3CDTF">2026-04-16T06:36:00Z</dcterms:modified>
</cp:coreProperties>
</file>