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3DCC" w14:textId="77777777" w:rsidR="00E06DDF" w:rsidRPr="00E06DDF" w:rsidRDefault="00E06DDF" w:rsidP="00E06DDF">
      <w:r w:rsidRPr="00E06DDF">
        <w:t>解深密经</w:t>
      </w:r>
      <w:r w:rsidRPr="00E06DDF">
        <w:t>6-010-1</w:t>
      </w:r>
    </w:p>
    <w:p w14:paraId="680E98C5" w14:textId="77777777" w:rsidR="00E06DDF" w:rsidRPr="00E06DDF" w:rsidRDefault="00E06DDF" w:rsidP="00E06DDF">
      <w:r w:rsidRPr="00E06DDF">
        <w:t>阿弥陀佛。诸位善知识，我们继续学习《解深密经》「分别瑜伽品第六」。在上一节课当中，我们依于《瑜伽师地论》二十六卷，对于四种所缘呢，进行了详细的解说。那圆测疏所引的话呢，是略本，有些内容呢，我们又补充进来了。</w:t>
      </w:r>
    </w:p>
    <w:p w14:paraId="1307995B" w14:textId="77777777" w:rsidR="00E06DDF" w:rsidRPr="00E06DDF" w:rsidRDefault="00E06DDF" w:rsidP="00E06DDF">
      <w:r w:rsidRPr="00E06DDF">
        <w:t>好，下边的话我们讲第四所缘：</w:t>
      </w:r>
      <w:r w:rsidRPr="00E06DDF">
        <w:t>**</w:t>
      </w:r>
      <w:r w:rsidRPr="00E06DDF">
        <w:t>「所作成办者，谓观修观行者，修习止观为因缘故，诸缘影像所有作意皆得圆满。此圆满故，便得转依。」</w:t>
      </w:r>
      <w:r w:rsidRPr="00E06DDF">
        <w:t>**</w:t>
      </w:r>
      <w:proofErr w:type="gramStart"/>
      <w:r w:rsidRPr="00E06DDF">
        <w:t>那这里边讲所作成办，所作的意思呢，就是你想要成就的，或者说你现在修行，这叫所作。成办的话呢，就是已经成办了结果，有了地方呢，叫做成就。</w:t>
      </w:r>
      <w:proofErr w:type="gramEnd"/>
    </w:p>
    <w:p w14:paraId="2592FF18" w14:textId="77777777" w:rsidR="00E06DDF" w:rsidRPr="00E06DDF" w:rsidRDefault="00E06DDF" w:rsidP="00E06DDF">
      <w:r w:rsidRPr="00E06DDF">
        <w:t>说现在这个修观行者，这个人呢在修止观。然后修习止观为因缘故，原文说修习奢摩他、毗钵舍那为因缘故，诸缘影像所有作意皆得圆满。那么到这个阶段，到最后了，这个诸缘影像，也就是前边所缘的这些影像境。缘影像的所有作意呢，皆得圆满。这个时候，也就是说所有加行这些都已经成就了。加行究竟了，下面是加行究竟果作意。</w:t>
      </w:r>
    </w:p>
    <w:p w14:paraId="1350F6B1" w14:textId="77777777" w:rsidR="00E06DDF" w:rsidRPr="00E06DDF" w:rsidRDefault="00E06DDF" w:rsidP="00E06DDF">
      <w:r w:rsidRPr="00E06DDF">
        <w:t>**</w:t>
      </w:r>
      <w:r w:rsidRPr="00E06DDF">
        <w:t>「此圆满故，便得转依。」</w:t>
      </w:r>
      <w:r w:rsidRPr="00E06DDF">
        <w:t>**</w:t>
      </w:r>
      <w:r w:rsidRPr="00E06DDF">
        <w:t>那到最后的圆满，就是说已经可以不依这个缘影像的作意了，然后呢得到了转依。转依的意思呢，就是转变了所依。比如说你原来是依欲界的身心，现在你成就初禅，那就转依于色界的身心。这叫转依，转所依。得到转依的话呢，也就是得到了成果、成就。</w:t>
      </w:r>
    </w:p>
    <w:p w14:paraId="241495E8" w14:textId="77777777" w:rsidR="00E06DDF" w:rsidRPr="00E06DDF" w:rsidRDefault="00E06DDF" w:rsidP="00E06DDF">
      <w:r w:rsidRPr="00E06DDF">
        <w:t>下边讲它特征，得到转依的时候什么情形呢？</w:t>
      </w:r>
      <w:r w:rsidRPr="00E06DDF">
        <w:t>**</w:t>
      </w:r>
      <w:r w:rsidRPr="00E06DDF">
        <w:t>「一切粗重皆悉息灭。」</w:t>
      </w:r>
      <w:r w:rsidRPr="00E06DDF">
        <w:t>**</w:t>
      </w:r>
      <w:r w:rsidRPr="00E06DDF">
        <w:t>那么得到转依，从《瑜伽师地论》来说，最低的就是初禅了。初禅这个叫转依。当然，如果是成就了初果，乃至初地到佛地，也都叫转依。那么它其中一个特征就是说，一切粗重皆悉息灭。这个粗重什么意思呢？表面上说呢，就是粗大沉重。粗重是指的我们身心当中的无堪能性。无堪能性叫粗重。简而言之就是没有能力。就是说你要修善法没有能力，这叫无堪能性。</w:t>
      </w:r>
    </w:p>
    <w:p w14:paraId="44C7A233" w14:textId="77777777" w:rsidR="00E06DDF" w:rsidRPr="00E06DDF" w:rsidRDefault="00E06DDF" w:rsidP="00E06DDF">
      <w:r w:rsidRPr="00E06DDF">
        <w:t>比如说我们有时候，诶，要要去念经啦，感觉没有能力，不想去。要去坐禅了，不想去。这叫无堪能性。你要做善的时候没有堪能性，没有能力，这叫粗重。当然呢，还有其他的说法。这个粗重的话简单说有两类，一类是身粗重，一类是心粗重。身粗重的话就身体的粗大性，身体的无堪能性。我们平时感觉到特别疲劳的时候，你会感觉到身体特别的粗重，上个楼都很难，对吧？很沉重。这是身粗重。那么与之相对的呢，叫做身轻安。就是说轻安的意思呢，就是这个身体呀特别的轻，然后呢，特别的这种就是就是身体啊感觉特别轻，而且呢没有什么痛苦，这轻安。</w:t>
      </w:r>
    </w:p>
    <w:p w14:paraId="39A64BDB" w14:textId="77777777" w:rsidR="00E06DDF" w:rsidRPr="00E06DDF" w:rsidRDefault="00E06DDF" w:rsidP="00E06DDF">
      <w:r w:rsidRPr="00E06DDF">
        <w:t>如果说这个人得到了未到地定，就已经有轻安了。有少份的轻安乐。其实如果说真正的与身粗重相对比起来，欲界定其实就有轻安，但它不称为轻安乐。有少有一少份的轻安，然</w:t>
      </w:r>
      <w:r w:rsidRPr="00E06DDF">
        <w:lastRenderedPageBreak/>
        <w:t>后逐渐转大、转胜，然后就到了未到地定。未到地定的话它有轻安乐，但是它不遍满。到初禅的时候是遍满了。浑身上下没有一个毛孔不舒服，都是充满了那种滋润，充满了那种禅定的快乐。那是初禅。所以呢，这个身轻安呢就有这个特点。比如说我们坐禅以后，你在经行的时候，你会感觉到身体特别轻。这些有禅定的人呢，他们比如说是上山、上楼，他感觉很轻身体。嗯，就是这个轻安。</w:t>
      </w:r>
    </w:p>
    <w:p w14:paraId="3BB8D56B" w14:textId="77777777" w:rsidR="00E06DDF" w:rsidRPr="00E06DDF" w:rsidRDefault="00E06DDF" w:rsidP="00E06DDF">
      <w:r w:rsidRPr="00E06DDF">
        <w:t>当然还有一种呢叫做心轻安。心轻安的话主要是断了心里的烦恼了。这样的话呢，心里边会感受到没有沉重无堪能性。而相反的话呢，对于善法呀，它特别的能够安住。这心轻安。那如果得定的话呢，就是由身轻、由心轻安然后进一步引生的身轻安。就是先得定，然后身体才会有轻安。这是一种说法，就是粗重分这两类，身粗重、心粗重。</w:t>
      </w:r>
    </w:p>
    <w:p w14:paraId="3CE040F0" w14:textId="77777777" w:rsidR="00E06DDF" w:rsidRPr="00E06DDF" w:rsidRDefault="00E06DDF" w:rsidP="00E06DDF">
      <w:r w:rsidRPr="00E06DDF">
        <w:t>那么当然还有一种说法呢，就是粗重的话是指的这种身体上的无堪能性。包括了我们异熟果报里面的这种粗重性，也包含这个烦恼的粗重性。就是烦恼的随眠也叫粗重。由烦恼引起的身心的这种沉重也叫粗重。另外还有果报性的，比如异熟性的粗重。异熟性的粗重的话，如果来解释阿罗汉的话，就是阿罗汉的习气。阿罗汉的习气叫做异熟粗重，异熟性的粗重。就是这表示什么呢？表示说呢，他本身已经去掉了烦恼种子。比如这个阿罗汉，他内心当中已经没有烦恼种子了，但是为什么还有习气呢？习气跟烦恼什么关系呢？就是说，这个习气是由于过去熏习的烦恼种子在你的果报上呈现出来一种惯性。一种惯性。但它不是烦恼。它只是表现出来有烦恼的样子。它有习气。</w:t>
      </w:r>
    </w:p>
    <w:p w14:paraId="02281394" w14:textId="77777777" w:rsidR="00E06DDF" w:rsidRPr="00E06DDF" w:rsidRDefault="00E06DDF" w:rsidP="00E06DDF">
      <w:r w:rsidRPr="00E06DDF">
        <w:t>所以呢，这个阿罗汉呢，他们是没有就是去掉这个烦恼习气的。有的烦恼有的这个阿罗汉，比如说他像猴子一样对吧？然后见到树就攀，见到树就跑到树上去了。然后佛陀说，就是这个阿罗汉他过去五百世曾经做猴，做猴的现在看见那个树他还是手痒痒，还是愿意跑到树上去待着。这习气。但他没有烦恼，他不是说我像猴子一样的烦恼，他没有。这是一个习气。</w:t>
      </w:r>
    </w:p>
    <w:p w14:paraId="5683C6D1" w14:textId="77777777" w:rsidR="00E06DDF" w:rsidRPr="00E06DDF" w:rsidRDefault="00E06DDF" w:rsidP="00E06DDF">
      <w:r w:rsidRPr="00E06DDF">
        <w:t>那么当然还有牛呞尊者对吧？他过去五百世做牛，今生成就阿罗汉了。但是呢他仍然有那个牛反刍的那个习气。就是说吃完饭又吐出来再吃。这样的话呢，其他人感觉就受不了。所以呢，牛呞尊者他为了其他人不要诽谤阿罗汉呐，他就跑到天上去了。就是跑到天界去。天上的人尊重他是圣人，天人不会取笑他，也不会诽谤他。但是人间的人可就不一定了。所以呢他躲到天上。这也是习气，他已经不是牛了，但他仍然保留了牛反刍的习气。</w:t>
      </w:r>
    </w:p>
    <w:p w14:paraId="186F26A8" w14:textId="77777777" w:rsidR="00E06DDF" w:rsidRPr="00E06DDF" w:rsidRDefault="00E06DDF" w:rsidP="00E06DDF">
      <w:r w:rsidRPr="00E06DDF">
        <w:t>当然还有其他的，比如有慢心的对吧？这个毕陵伽婆蹉对吧？这阿罗汉他有慢心。他过恒河的时候就叫那恒河神叫小婢。这个过去五百世他做他做那个婆罗门呐，那个恒河是他的婢女，是他那个女仆。然后现在的话呢，那个女仆呢，投身成了恒河的神。恒河神呢应该也算鬼神一类。这恒河神了。那么恒河神在印度里边的话，那是被人非常崇拜的对吧？其他人都给它祭祀啊、礼拜啊，什么都让恒河神赐福啊。总的来讲，它是一个神灵很牛的神</w:t>
      </w:r>
      <w:r w:rsidRPr="00E06DDF">
        <w:lastRenderedPageBreak/>
        <w:t>灵。但是现在这阿罗汉过恒河的时候呢，就让它小婢一打响指，小婢给我把河水让开。然后他就从这个河水中间走过去了。他眼睛不好，然后他从河水中间走过去。</w:t>
      </w:r>
    </w:p>
    <w:p w14:paraId="7B2AC6A1" w14:textId="77777777" w:rsidR="00E06DDF" w:rsidRPr="00E06DDF" w:rsidRDefault="00E06DDF" w:rsidP="00E06DDF">
      <w:r w:rsidRPr="00E06DDF">
        <w:t>这么做了以后呢，这个小婢被称为小婢的恒河神呢心里很不爽啊。然后去向去向佛告状。向佛告状，说这个阿罗汉看不起我。然后呢，那个佛呢就把这阿罗汉找来了。找来说呢，这个嗯，是有没有这件事。你叫恒河神叫小婢。阿罗汉说是，我是这么叫。那佛说你以什么心叫的。他说我没有这个骄慢心。就没有不是说慢心然后然后来叫它的。然后呢那个佛说，那你这样吧，别人觉得你有，那么你现在向它道歉。这个毕陵伽婆蹉阿罗汉就说，好吧。小婢，我真诚向你道歉。</w:t>
      </w:r>
    </w:p>
    <w:p w14:paraId="33131942" w14:textId="77777777" w:rsidR="00E06DDF" w:rsidRPr="00E06DDF" w:rsidRDefault="00E06DDF" w:rsidP="00E06DDF">
      <w:r w:rsidRPr="00E06DDF">
        <w:t>他还是叫人小婢。后来呢佛就说，他说你看，你看见没看见他真诚地向你道歉。然后呢那个恒河神说是，我是感觉到他是真诚的。他说但是叫你啥呢，他不还是叫你小婢吗。说明这是一个习惯。他的口头习惯了。过去你五百世可能做他的仆人，他现在叫你叫习惯了。所以呢他里头是没有慢心的，你应该这样去这个这个通容。所以呢可见呢就是说，这个阿罗汉他有习气。这个烦恼的习气是什么东西？其他的地方说不清楚的。就是你你问什么其他习气是什么东西，他说不太清楚。但是唯识《瑜伽师地论》里说清楚了，就异熟性粗重。把它讲得很清楚。就是异熟果报里带着的一种无堪能性。</w:t>
      </w:r>
    </w:p>
    <w:p w14:paraId="7EBCBBBC" w14:textId="77777777" w:rsidR="00E06DDF" w:rsidRPr="00E06DDF" w:rsidRDefault="00E06DDF" w:rsidP="00E06DDF">
      <w:r w:rsidRPr="00E06DDF">
        <w:t>这样的话呢，解释就很清楚。没有烦恼种子，但是却有异熟的习气。异熟性粗重就异熟习气。在这个果报里呈现出来一种习气。所以有时候我们说，这个习气呢也就是过去熏习多了以后，然后成就出来一种习惯性。他有这个习惯，他没烦恼但他有这习惯。好，这样说呢，现在说</w:t>
      </w:r>
      <w:r w:rsidRPr="00E06DDF">
        <w:t>**</w:t>
      </w:r>
      <w:r w:rsidRPr="00E06DDF">
        <w:t>「一切粗重皆悉息灭」</w:t>
      </w:r>
      <w:r w:rsidRPr="00E06DDF">
        <w:t>**</w:t>
      </w:r>
      <w:r w:rsidRPr="00E06DDF">
        <w:t>。就是说这些粗重，包括这个比如说身心粗重，这里边主要指身心粗重。那么当然还包括这种如果把烦恼粗重也去掉的话，那就成就圣人了。乃至成就无学。对吧？假如说呢你把一切粗重都息灭了，包括这个异熟粗重都息灭，那是佛了。把这个习气烦恼习气都去掉了，那就是佛。</w:t>
      </w:r>
    </w:p>
    <w:p w14:paraId="297B156F" w14:textId="77777777" w:rsidR="00E06DDF" w:rsidRPr="00E06DDF" w:rsidRDefault="00E06DDF" w:rsidP="00E06DDF">
      <w:r w:rsidRPr="00E06DDF">
        <w:t>好，现在下面再说，得转依呢什么情形：</w:t>
      </w:r>
      <w:r w:rsidRPr="00E06DDF">
        <w:rPr>
          <w:b/>
          <w:bCs/>
        </w:rPr>
        <w:t>「得转依故，超过影像，即于所知事，有无分别现量智见生。」那得转依的时候这个所缘是什么情形呢？就是说不是影像境了。他说呢，当你得到转依的时候，身心改变了，这时候「超过影像」</w:t>
      </w:r>
      <w:r w:rsidRPr="00E06DDF">
        <w:t>，不是内心中的影像境了。然后</w:t>
      </w:r>
      <w:r w:rsidRPr="00E06DDF">
        <w:t>**</w:t>
      </w:r>
      <w:r w:rsidRPr="00E06DDF">
        <w:t>「即于所知事」</w:t>
      </w:r>
      <w:r w:rsidRPr="00E06DDF">
        <w:rPr>
          <w:b/>
          <w:bCs/>
        </w:rPr>
        <w:t>。所知事的话呢，就是说前面所说的这些法门。或者说呢就是前五识所所知的这些事情。现在呢</w:t>
      </w:r>
      <w:r w:rsidRPr="00E06DDF">
        <w:t>「有无分别现量智见生」</w:t>
      </w:r>
      <w:r w:rsidRPr="00E06DDF">
        <w:rPr>
          <w:b/>
          <w:bCs/>
        </w:rPr>
        <w:t>。</w:t>
      </w:r>
      <w:r w:rsidRPr="00E06DDF">
        <w:t>「无分别」</w:t>
      </w:r>
      <w:r w:rsidRPr="00E06DDF">
        <w:rPr>
          <w:b/>
          <w:bCs/>
        </w:rPr>
        <w:t>就不需要推求了。不需要去观想。对吧？你的影像境是观想的，它不需要观想了。这无分别。然后</w:t>
      </w:r>
      <w:r w:rsidRPr="00E06DDF">
        <w:t>「现量」</w:t>
      </w:r>
      <w:r w:rsidRPr="00E06DDF">
        <w:t>**</w:t>
      </w:r>
      <w:r w:rsidRPr="00E06DDF">
        <w:t>。现量指的是现前观察，中间没有任何隔阂。这叫现量。</w:t>
      </w:r>
    </w:p>
    <w:p w14:paraId="71F1F9CB" w14:textId="77777777" w:rsidR="00E06DDF" w:rsidRPr="00E06DDF" w:rsidRDefault="00E06DDF" w:rsidP="00E06DDF">
      <w:r w:rsidRPr="00E06DDF">
        <w:t>当然现量本身定义也很多的。比如说现量的话一定是现前境。对吧？然后内心一定是无分别。就是不能够比量的。然后呢，还有一个就是无错谬。就是你虽然见的这个东西，如果你有错谬的话也不行。无乱，无错谬。当然还有其他的。比如说量论里陈那菩萨再加上一</w:t>
      </w:r>
      <w:r w:rsidRPr="00E06DDF">
        <w:lastRenderedPageBreak/>
        <w:t>个无名言。就是说《瑜伽师地论》里就说这三个定义就叫现量了。因为无名言的话呢，那么凡夫的现量就不能加进去了。对吧？凡夫的现量里头它有无名言也有有名言的情形。所以呢这个这就是不同的一个对现量的界定。</w:t>
      </w:r>
    </w:p>
    <w:p w14:paraId="6B08E2F8" w14:textId="77777777" w:rsidR="00E06DDF" w:rsidRPr="00E06DDF" w:rsidRDefault="00E06DDF" w:rsidP="00E06DDF">
      <w:r w:rsidRPr="00E06DDF">
        <w:t>这样的话呢，说</w:t>
      </w:r>
      <w:r w:rsidRPr="00E06DDF">
        <w:t>**</w:t>
      </w:r>
      <w:r w:rsidRPr="00E06DDF">
        <w:t>「现量智见生」</w:t>
      </w:r>
      <w:r w:rsidRPr="00E06DDF">
        <w:rPr>
          <w:b/>
          <w:bCs/>
        </w:rPr>
        <w:t>。</w:t>
      </w:r>
      <w:r w:rsidRPr="00E06DDF">
        <w:t>「智见」</w:t>
      </w:r>
      <w:r w:rsidRPr="00E06DDF">
        <w:t>**</w:t>
      </w:r>
      <w:r w:rsidRPr="00E06DDF">
        <w:t>的话呢，有的说智是见的共相，见是差别相。当然还有很多种说法。总的来讲，现在这个人得到转依以后，他能够以无分别的现量智慧能够见到这个所缘。这样来讲，就是你过去比如说我想这个初禅的境界，那就是你还没到，你只是心里的影像境。影像的初禅。但是现在呢，是实际的初禅了。就是无分别的现量智生。</w:t>
      </w:r>
    </w:p>
    <w:p w14:paraId="4EF8389B" w14:textId="77777777" w:rsidR="00E06DDF" w:rsidRPr="00E06DDF" w:rsidRDefault="00E06DDF" w:rsidP="00E06DDF">
      <w:r w:rsidRPr="00E06DDF">
        <w:t>那下边呢，弥勒菩萨再做一个举例：</w:t>
      </w:r>
      <w:r w:rsidRPr="00E06DDF">
        <w:t>**</w:t>
      </w:r>
      <w:r w:rsidRPr="00E06DDF">
        <w:t>「若入静虑者，得静虑时，于初静虑所行境界，乃至入非想定者，得彼定时，即于彼定所行境界。」</w:t>
      </w:r>
      <w:r w:rsidRPr="00E06DDF">
        <w:t>**</w:t>
      </w:r>
      <w:r w:rsidRPr="00E06DDF">
        <w:t>这个《瑜伽师地论》里边将这个所作成办，它没有说得那么高。它就说初禅就是转依。乃至四禅八定都叫转依。它甚至没有举出世间的转依在这里，它只是举的世间的转依。所以的话呢就是说，如果把它说为是佛地，那么其实就是就是不全面的。从道理上来讲应该是出世间世间都有的。现在呢就举初禅。假如说你在欲界的身心修定，然后得到了初禅，得到初静虑，你才能入初静虑。对吧？你没有得到就不能叫入定。你得到定才能入、住、出。</w:t>
      </w:r>
    </w:p>
    <w:p w14:paraId="23A07D88" w14:textId="77777777" w:rsidR="00E06DDF" w:rsidRPr="00E06DDF" w:rsidRDefault="00E06DDF" w:rsidP="00E06DDF">
      <w:r w:rsidRPr="00E06DDF">
        <w:t>那</w:t>
      </w:r>
      <w:r w:rsidRPr="00E06DDF">
        <w:t>**</w:t>
      </w:r>
      <w:r w:rsidRPr="00E06DDF">
        <w:t>「入初静虑得初静虑时，于初静虑所行境界」</w:t>
      </w:r>
      <w:r w:rsidRPr="00E06DDF">
        <w:rPr>
          <w:b/>
          <w:bCs/>
        </w:rPr>
        <w:t>。这个就叫做所作成办所缘。你已经得到初静虑，你在初静虑里缘初静虑的境界，这叫所作成办所缘。当然其他的比如乃至入非想非非想定。都一样的。然后</w:t>
      </w:r>
      <w:r w:rsidRPr="00E06DDF">
        <w:t>「具说如彼」</w:t>
      </w:r>
      <w:r w:rsidRPr="00E06DDF">
        <w:t>**</w:t>
      </w:r>
      <w:r w:rsidRPr="00E06DDF">
        <w:t>。后边的话呢还有其他的说明，这是二十六卷所说。</w:t>
      </w:r>
    </w:p>
    <w:p w14:paraId="5EFCA179" w14:textId="77777777" w:rsidR="00E06DDF" w:rsidRPr="00E06DDF" w:rsidRDefault="00E06DDF" w:rsidP="00E06DDF">
      <w:r w:rsidRPr="00E06DDF">
        <w:t>这个下边呢，它是再进一步举出来其他的参考：</w:t>
      </w:r>
      <w:r w:rsidRPr="00E06DDF">
        <w:t>**</w:t>
      </w:r>
      <w:r w:rsidRPr="00E06DDF">
        <w:t>「即此四种，《瑜伽》十一，四十作意中名四作意。」</w:t>
      </w:r>
      <w:r w:rsidRPr="00E06DDF">
        <w:rPr>
          <w:b/>
          <w:bCs/>
        </w:rPr>
        <w:t>那么下边就举出来在《瑜伽师地论》当卷十一那个地方啊，有提到四十种作意。四十种作意里有四种作意就是指的这四个。就是四种所缘作意。然后</w:t>
      </w:r>
      <w:r w:rsidRPr="00E06DDF">
        <w:t>「《显扬》十六，《瑜伽》六十七，十六修中是三种修。」</w:t>
      </w:r>
      <w:r w:rsidRPr="00E06DDF">
        <w:rPr>
          <w:b/>
          <w:bCs/>
        </w:rPr>
        <w:t>里面说了十六种修《瑜伽》里面有三种修，就是把前面两个合并，止观两个合并，就变成三种修。</w:t>
      </w:r>
      <w:r w:rsidRPr="00E06DDF">
        <w:t>「释意大同，故不别叙。」</w:t>
      </w:r>
      <w:r w:rsidRPr="00E06DDF">
        <w:t>**</w:t>
      </w:r>
      <w:r w:rsidRPr="00E06DDF">
        <w:t>所说的解释的涵义啊，大部分相同，所以呢，这里不再多说了。</w:t>
      </w:r>
    </w:p>
    <w:p w14:paraId="1CCB7B59" w14:textId="77777777" w:rsidR="00E06DDF" w:rsidRPr="00E06DDF" w:rsidRDefault="00E06DDF" w:rsidP="00E06DDF">
      <w:r w:rsidRPr="00E06DDF">
        <w:t>括号里面有解释一下：</w:t>
      </w:r>
      <w:r w:rsidRPr="00E06DDF">
        <w:t>**</w:t>
      </w:r>
      <w:r w:rsidRPr="00E06DDF">
        <w:t>「四作意者：一、有分别影像作意。二、无分别影像所缘作意。三、事边际所缘作意。四、所作成办所缘作意。」</w:t>
      </w:r>
      <w:r w:rsidRPr="00E06DDF">
        <w:rPr>
          <w:b/>
          <w:bCs/>
        </w:rPr>
        <w:t>这里边在所缘后面加上作意。也就是在这个所缘境上你要进一步修习。引心去境。把这个心引向引向于这样的所缘来操作它，这叫作意。一种修行方法。那么</w:t>
      </w:r>
      <w:r w:rsidRPr="00E06DDF">
        <w:t>「三种修者：一、一切影像修。有分别影像、无分别影像合为一故。影像修的话呢就是指的前两个。二、事边际修。三、所作成办修也。」</w:t>
      </w:r>
      <w:r w:rsidRPr="00E06DDF">
        <w:t>**</w:t>
      </w:r>
      <w:r w:rsidRPr="00E06DDF">
        <w:t>这三种修。其实也就是说的在这四种所缘上修。</w:t>
      </w:r>
    </w:p>
    <w:p w14:paraId="4547B762" w14:textId="77777777" w:rsidR="00E06DDF" w:rsidRPr="00E06DDF" w:rsidRDefault="00E06DDF" w:rsidP="00E06DDF">
      <w:r w:rsidRPr="00E06DDF">
        <w:lastRenderedPageBreak/>
        <w:t>下边呢再引《显扬论》：</w:t>
      </w:r>
      <w:r w:rsidRPr="00E06DDF">
        <w:rPr>
          <w:b/>
          <w:bCs/>
        </w:rPr>
        <w:t>「若依《显扬》，有分别影像者，谓所知事同分，三摩地所行观境。」这里边这个所知事同分都一样。然后加上一个「三摩地所行观境」</w:t>
      </w:r>
      <w:r w:rsidRPr="00E06DDF">
        <w:t>。三摩地所行这个《瑜伽师地论》说是三摩呬多地。那三摩地的话比三摩呬多地呢，应该说就是窄，范围窄一些。三摩呬多的意思等引地。等引地的呢就是说由定地引生功德，这叫等引。那和我们平时所说的三摩地啊三摩钵底啊对吧。这个都不大相同。</w:t>
      </w:r>
    </w:p>
    <w:p w14:paraId="6B531153" w14:textId="77777777" w:rsidR="00E06DDF" w:rsidRPr="00E06DDF" w:rsidRDefault="00E06DDF" w:rsidP="00E06DDF">
      <w:r w:rsidRPr="00E06DDF">
        <w:t>三摩地的话呢，就是有些地方也称为三昧。玄奘法师翻译的叫三摩地。这个原文梵文是</w:t>
      </w:r>
      <w:proofErr w:type="spellStart"/>
      <w:r w:rsidRPr="00E06DDF">
        <w:t>Samādhi</w:t>
      </w:r>
      <w:proofErr w:type="spellEnd"/>
      <w:r w:rsidRPr="00E06DDF">
        <w:t>。那么如果翻译成我们现在的汉语的话呢，有的地方翻为等持。</w:t>
      </w:r>
      <w:r w:rsidRPr="00E06DDF">
        <w:t>Sam</w:t>
      </w:r>
      <w:r w:rsidRPr="00E06DDF">
        <w:t>是等。等持。就是说呢这个在内心当中能够有这样平等任持的心就叫三摩地。三摩地的话翻译为定啊，它的范围最广。比如说欲界的三摩地对吧，叫欲界定。那么欲界定呢这个也叫三摩地。就最低的定，在欲界能成就的定。叫三摩地。当然有的部派佛教不承认欲界有定。但是呢如果从《瑜伽师地论》从这个这个《大毗婆沙论》五百阿罗汉所著的，那里边都承认有欲界三摩地的。</w:t>
      </w:r>
    </w:p>
    <w:p w14:paraId="6CCC9E7A" w14:textId="77777777" w:rsidR="00E06DDF" w:rsidRPr="00E06DDF" w:rsidRDefault="00E06DDF" w:rsidP="00E06DDF">
      <w:r w:rsidRPr="00E06DDF">
        <w:t>然后呢乃至到最高的，比如说佛的金刚喻定。金刚喻三摩地。它就叫金刚喻三摩地。比如佛的狮子嚬呻三昧。对吧？佛显示自在、游戏的神通的这种那也叫三摩地。所以呢从最低到最高，所有的都可以叫三摩地。这样三摩地范围广。那么静虑的话呢，静虑的话一般呢就是指的四静虑，就是四禅叫四静虑。这个呢只限于四禅的色界定。不包括无色界定。那么三摩钵底呢？三摩钵底的话指的是等至。等至的话一般是讲的深定叫等至。比如说四无色定，就叫四无色三摩钵底。无色定比有色定高，定力高深，这叫三摩钵底。</w:t>
      </w:r>
    </w:p>
    <w:p w14:paraId="00E89BF2" w14:textId="77777777" w:rsidR="00E06DDF" w:rsidRPr="00E06DDF" w:rsidRDefault="00E06DDF" w:rsidP="00E06DDF">
      <w:r w:rsidRPr="00E06DDF">
        <w:t>或者说呢有这个五现见三摩钵底。圣人的定。然后呢，无想定、灭尽定都叫三摩钵底。就两个无心定都叫三摩钵底。所以三摩钵底来讲的话就是深定。然后现在前面说的三摩呬多，三摩呬多是等引地。等引地呢包括一切定地。里边它能引生功德的，这叫等引地。所以这里边三摩地所行，和前面所说的三摩呬多地作意，应该是类似的意思。就是定地。然后观境。原文说的是毗钵舍那境。也就是说《显扬圣教论》这里边无著菩萨的著作呢，是和《瑜伽师地论》合的。但在《集论》中不一样。集论中是止观都包含在里边。</w:t>
      </w:r>
    </w:p>
    <w:p w14:paraId="76B33C7F" w14:textId="77777777" w:rsidR="00E06DDF" w:rsidRPr="00E06DDF" w:rsidRDefault="00E06DDF" w:rsidP="00E06DDF">
      <w:r w:rsidRPr="00E06DDF">
        <w:t>那《显扬圣教论》是无著菩萨依于《瑜伽师地论》做的一个略本。一个精要。《瑜伽师地论》一百卷，《显扬圣教论》二十卷。把其中的精要全重新组织，重新地变成了《显扬圣教论》。那这一部也是明确地提出出来有分别影像就是观境。</w:t>
      </w:r>
    </w:p>
    <w:p w14:paraId="5524CD12" w14:textId="77777777" w:rsidR="00E06DDF" w:rsidRPr="00E06DDF" w:rsidRDefault="00E06DDF" w:rsidP="00E06DDF">
      <w:r w:rsidRPr="00E06DDF">
        <w:t>然后</w:t>
      </w:r>
      <w:r w:rsidRPr="00E06DDF">
        <w:t>**</w:t>
      </w:r>
      <w:r w:rsidRPr="00E06DDF">
        <w:t>「无分别影像者，谓所知事同分，三摩地所行心境。」</w:t>
      </w:r>
      <w:r w:rsidRPr="00E06DDF">
        <w:rPr>
          <w:b/>
          <w:bCs/>
        </w:rPr>
        <w:t>这个心应该是个止。原文说的是奢摩他境。就是说这个止的境界。这是无分别影像。那这样与《瑜伽师地论》一样了。然后</w:t>
      </w:r>
      <w:r w:rsidRPr="00E06DDF">
        <w:t>「事边际者，谓尽所有性及如所有性。所作成办者，谓转依及以此无分别智。」</w:t>
      </w:r>
      <w:r w:rsidRPr="00E06DDF">
        <w:t>**</w:t>
      </w:r>
      <w:r w:rsidRPr="00E06DDF">
        <w:t>这个知是智。智慧的智。</w:t>
      </w:r>
    </w:p>
    <w:p w14:paraId="7FDC175B" w14:textId="77777777" w:rsidR="00E06DDF" w:rsidRPr="00E06DDF" w:rsidRDefault="00E06DDF" w:rsidP="00E06DDF">
      <w:r w:rsidRPr="00E06DDF">
        <w:lastRenderedPageBreak/>
        <w:t>那这里边提到了转依，还提到了以此而成就的无分别智。那么这个无分别智呢，当然你可以把它说为出世间的无分别智。那么从《瑜伽师地论》来说的话呢，初禅也叫有无分别现量智见生。一样的。就是说这个现量智啊。现量有好几种。《瑜伽师地论》说的四种现量对吧。有根现量，就前五根的识缘境的时候第一刹那。这是根现量。然后有意识现量，意识现量就是第六识里边有无分别的现量境。比如说你定地的作意。第六识里有定地作意，定地作意里边如果你不观的话，那是现量境界。止的境界是现量的，无分别的。然后呢，还有一个是世间现量。还有一个是出世间现量。把出世间现量就是出世间的无分别智这些。世间现量的话它的范围就更广大了。世间现量呢还有其他的。有些的话，比如说量论里边它分的就是三摩地现量。就是意识现量算一个，还有一个还有一个定地现量。它把定地和那个从那个第六识里分出来了，叫定地现量。那么《瑜伽师地论》把这个叫做世间现量。所以四种现量里边是有包含世间的现量的。也可以说是无分别智。这样来讲呢，就是说如果无分别智这种现量可以包含世间的现量，也可以包含出世间的现量。</w:t>
      </w:r>
    </w:p>
    <w:p w14:paraId="39790CDF" w14:textId="77777777" w:rsidR="00E06DDF" w:rsidRPr="00E06DDF" w:rsidRDefault="00E06DDF" w:rsidP="00E06DDF">
      <w:r w:rsidRPr="00E06DDF">
        <w:t>然后括号里说：</w:t>
      </w:r>
      <w:r w:rsidRPr="00E06DDF">
        <w:t>**</w:t>
      </w:r>
      <w:r w:rsidRPr="00E06DDF">
        <w:t>「《三无性论》所说多谬，故不关言。」</w:t>
      </w:r>
      <w:r w:rsidRPr="00E06DDF">
        <w:t>**</w:t>
      </w:r>
      <w:r w:rsidRPr="00E06DDF">
        <w:t>那么《三无性论》是真谛三藏所译。然后传说是世亲菩萨论。但是呢，里边就有好多问题。有好多问题，就是真谛三藏翻译的时候啊，因为他有这个习惯呐，所以我们老不能够确认是他解释的还是论原来就这样。就真谛三藏他翻译有这个习惯，就把自己的解释加进去，把自己的解释也加进去了。那么这样的话呢，他翻译的这些作品有时候我们就是就有儿不敢肯定。说这是世亲菩萨说的吗。还是他自己说的。搞不清楚。有时候有这种问题。现在这个评论者呢，应该不是圆测法师啊，但是这个人对《三无性论》诶，也不是太推崇。他说呢，《三无性论》所说多谬。对于这种四种所缘说得不对。很多错误。故不关言。所以呢，不在这儿这个举出来。当然《三无性论》的话呢，也有圆测法师前面也评价过。《显扬圣教论》里边的那个那一部分。一卷。但是你要从玄奘法师所翻的《显扬圣教论》里边看的话，它那《三无性论》翻的就是差别太大了。</w:t>
      </w:r>
    </w:p>
    <w:p w14:paraId="73EFA8F1" w14:textId="77777777" w:rsidR="00E06DDF" w:rsidRPr="00E06DDF" w:rsidRDefault="00E06DDF" w:rsidP="00E06DDF">
      <w:r w:rsidRPr="00E06DDF">
        <w:t>好，再下来：</w:t>
      </w:r>
      <w:r w:rsidRPr="00E06DDF">
        <w:t>**</w:t>
      </w:r>
      <w:r w:rsidRPr="00E06DDF">
        <w:t>「此诸说中，所说顺于经文，非《集论》等。」</w:t>
      </w:r>
      <w:r w:rsidRPr="00E06DDF">
        <w:rPr>
          <w:b/>
          <w:bCs/>
        </w:rPr>
        <w:t>那么此诸说中，就是上边所说的这个内容啊。所说呢是顺于经文的。是瑜伽系的。或者说《瑜伽师地论》和《显扬圣教论》这两部啊所说顺于经文，跟经文一致。非《集论》等。并不是《集论》、《杂集论》这些所说的那个内容。为什么呢？下面说：</w:t>
      </w:r>
      <w:r w:rsidRPr="00E06DDF">
        <w:t>「《集论》等说初二皆通止观境故。」</w:t>
      </w:r>
      <w:r w:rsidRPr="00E06DDF">
        <w:t>**</w:t>
      </w:r>
      <w:r w:rsidRPr="00E06DDF">
        <w:t>说《集论》那里边确实是说了，前面两种啊无分别和有分别，它都是通论止观的。只是依胜解作意和真实作意来区分。那么这样的话呢，与本经也不合。与《瑜伽师地论》也不合的。所以的话呢，他就不采纳《集论》的说法。</w:t>
      </w:r>
    </w:p>
    <w:p w14:paraId="2F8580AD" w14:textId="359F5613" w:rsidR="00A00ED8" w:rsidRDefault="00E06DDF">
      <w:r w:rsidRPr="00E06DDF">
        <w:t>**</w:t>
      </w:r>
      <w:r w:rsidRPr="00E06DDF">
        <w:t>「又彼《瑜伽》与经别者，诸静虑等通成办故。」</w:t>
      </w:r>
      <w:r w:rsidRPr="00E06DDF">
        <w:t>**</w:t>
      </w:r>
      <w:r w:rsidRPr="00E06DDF">
        <w:t>那么《瑜伽师地论》与本经的差别在哪里呢？说了。这个差别呢就是诸静虑等通成办。</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DF"/>
    <w:rsid w:val="00400BBD"/>
    <w:rsid w:val="00425F8D"/>
    <w:rsid w:val="00731BA6"/>
    <w:rsid w:val="008B7A2B"/>
    <w:rsid w:val="00A00ED8"/>
    <w:rsid w:val="00C67F98"/>
    <w:rsid w:val="00D003DB"/>
    <w:rsid w:val="00E06DDF"/>
    <w:rsid w:val="00EC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78B1E"/>
  <w15:chartTrackingRefBased/>
  <w15:docId w15:val="{3BA6FF40-8997-477A-9972-05E128E19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DDF"/>
    <w:rPr>
      <w:rFonts w:eastAsiaTheme="majorEastAsia" w:cstheme="majorBidi"/>
      <w:color w:val="272727" w:themeColor="text1" w:themeTint="D8"/>
    </w:rPr>
  </w:style>
  <w:style w:type="paragraph" w:styleId="Title">
    <w:name w:val="Title"/>
    <w:basedOn w:val="Normal"/>
    <w:next w:val="Normal"/>
    <w:link w:val="TitleChar"/>
    <w:uiPriority w:val="10"/>
    <w:qFormat/>
    <w:rsid w:val="00E06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DDF"/>
    <w:pPr>
      <w:spacing w:before="160"/>
      <w:jc w:val="center"/>
    </w:pPr>
    <w:rPr>
      <w:i/>
      <w:iCs/>
      <w:color w:val="404040" w:themeColor="text1" w:themeTint="BF"/>
    </w:rPr>
  </w:style>
  <w:style w:type="character" w:customStyle="1" w:styleId="QuoteChar">
    <w:name w:val="Quote Char"/>
    <w:basedOn w:val="DefaultParagraphFont"/>
    <w:link w:val="Quote"/>
    <w:uiPriority w:val="29"/>
    <w:rsid w:val="00E06DDF"/>
    <w:rPr>
      <w:i/>
      <w:iCs/>
      <w:color w:val="404040" w:themeColor="text1" w:themeTint="BF"/>
    </w:rPr>
  </w:style>
  <w:style w:type="paragraph" w:styleId="ListParagraph">
    <w:name w:val="List Paragraph"/>
    <w:basedOn w:val="Normal"/>
    <w:uiPriority w:val="34"/>
    <w:qFormat/>
    <w:rsid w:val="00E06DDF"/>
    <w:pPr>
      <w:ind w:left="720"/>
      <w:contextualSpacing/>
    </w:pPr>
  </w:style>
  <w:style w:type="character" w:styleId="IntenseEmphasis">
    <w:name w:val="Intense Emphasis"/>
    <w:basedOn w:val="DefaultParagraphFont"/>
    <w:uiPriority w:val="21"/>
    <w:qFormat/>
    <w:rsid w:val="00E06DDF"/>
    <w:rPr>
      <w:i/>
      <w:iCs/>
      <w:color w:val="0F4761" w:themeColor="accent1" w:themeShade="BF"/>
    </w:rPr>
  </w:style>
  <w:style w:type="paragraph" w:styleId="IntenseQuote">
    <w:name w:val="Intense Quote"/>
    <w:basedOn w:val="Normal"/>
    <w:next w:val="Normal"/>
    <w:link w:val="IntenseQuoteChar"/>
    <w:uiPriority w:val="30"/>
    <w:qFormat/>
    <w:rsid w:val="00E06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DDF"/>
    <w:rPr>
      <w:i/>
      <w:iCs/>
      <w:color w:val="0F4761" w:themeColor="accent1" w:themeShade="BF"/>
    </w:rPr>
  </w:style>
  <w:style w:type="character" w:styleId="IntenseReference">
    <w:name w:val="Intense Reference"/>
    <w:basedOn w:val="DefaultParagraphFont"/>
    <w:uiPriority w:val="32"/>
    <w:qFormat/>
    <w:rsid w:val="00E06D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1016</Words>
  <Characters>5794</Characters>
  <Application>Microsoft Office Word</Application>
  <DocSecurity>0</DocSecurity>
  <Lines>48</Lines>
  <Paragraphs>13</Paragraphs>
  <ScaleCrop>false</ScaleCrop>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2026-04-03T00:31:00Z</dcterms:created>
  <dcterms:modified xsi:type="dcterms:W3CDTF">2026-04-03T00:31:00Z</dcterms:modified>
</cp:coreProperties>
</file>