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Book Antiqua" w:hAnsi="Book Antiqua" w:cs="BookAntiqua;Times New Roman"/>
          <w:b/>
          <w:bCs/>
          <w:i/>
          <w:i/>
          <w:iCs/>
        </w:rPr>
      </w:pPr>
      <w:r>
        <w:rPr>
          <w:rFonts w:cs="Book Antiqua" w:ascii="Book Antiqua" w:hAnsi="Book Antiqua"/>
          <w:b/>
          <w:bCs/>
        </w:rPr>
        <w:t>Topics: Confidence Intervals</w:t>
      </w:r>
    </w:p>
    <w:p>
      <w:pPr>
        <w:pStyle w:val="Normal"/>
        <w:rPr>
          <w:rFonts w:ascii="Book Antiqua" w:hAnsi="Book Antiqua" w:cs="Book Antiqua"/>
          <w:b/>
          <w:bCs/>
          <w:i/>
          <w:i/>
          <w:iCs/>
        </w:rPr>
      </w:pPr>
      <w:r>
        <w:rPr>
          <w:rFonts w:cs="Book Antiqua" w:ascii="Book Antiqua" w:hAnsi="Book Antiqua"/>
          <w:b/>
          <w:bCs/>
          <w:i/>
          <w:iCs/>
        </w:rPr>
      </w:r>
    </w:p>
    <w:p>
      <w:pPr>
        <w:pStyle w:val="Normal"/>
        <w:numPr>
          <w:ilvl w:val="0"/>
          <w:numId w:val="3"/>
        </w:numPr>
        <w:autoSpaceDE w:val="false"/>
        <w:ind w:left="360" w:hanging="360"/>
        <w:rPr>
          <w:rFonts w:ascii="Book Antiqua" w:hAnsi="Book Antiqua" w:cs="BookAntiqua;Times New Roman"/>
        </w:rPr>
      </w:pPr>
      <w:r>
        <w:rPr>
          <w:rFonts w:cs="BookAntiqua;Times New Roman" w:ascii="Book Antiqua" w:hAnsi="Book Antiqua"/>
          <w:sz w:val="22"/>
          <w:szCs w:val="22"/>
        </w:rPr>
        <w:t xml:space="preserve">For each of the following statements, indicate whether it is </w:t>
      </w:r>
      <w:r>
        <w:rPr>
          <w:rFonts w:cs="BookAntiqua;Times New Roman" w:ascii="Book Antiqua" w:hAnsi="Book Antiqua"/>
          <w:bCs/>
          <w:sz w:val="22"/>
          <w:szCs w:val="22"/>
        </w:rPr>
        <w:t xml:space="preserve">True/False. </w:t>
      </w:r>
      <w:r>
        <w:rPr>
          <w:rFonts w:cs="BookAntiqua;Times New Roman" w:ascii="Book Antiqua" w:hAnsi="Book Antiqua"/>
          <w:sz w:val="22"/>
          <w:szCs w:val="22"/>
        </w:rPr>
        <w:t>If false, explain why.</w:t>
      </w:r>
    </w:p>
    <w:p>
      <w:pPr>
        <w:pStyle w:val="Normal"/>
        <w:autoSpaceDE w:val="false"/>
        <w:rPr>
          <w:rFonts w:ascii="Book Antiqua" w:hAnsi="Book Antiqua" w:cs="BookAntiqua;Times New Roman"/>
        </w:rPr>
      </w:pPr>
      <w:r>
        <w:rPr>
          <w:rFonts w:cs="BookAntiqua;Times New Roman" w:ascii="Book Antiqua" w:hAnsi="Book Antiqua"/>
          <w:sz w:val="22"/>
          <w:szCs w:val="22"/>
        </w:rPr>
      </w:r>
    </w:p>
    <w:p>
      <w:pPr>
        <w:pStyle w:val="Normal"/>
        <w:numPr>
          <w:ilvl w:val="0"/>
          <w:numId w:val="4"/>
        </w:numPr>
        <w:autoSpaceDE w:val="false"/>
        <w:rPr>
          <w:rFonts w:ascii="Book Antiqua" w:hAnsi="Book Antiqua" w:cs="BookAntiqua;Times New Roman"/>
          <w:sz w:val="22"/>
          <w:szCs w:val="22"/>
        </w:rPr>
      </w:pPr>
      <w:r>
        <w:rPr>
          <w:rFonts w:cs="BookAntiqua;Times New Roman" w:ascii="Book Antiqua" w:hAnsi="Book Antiqua"/>
          <w:sz w:val="22"/>
          <w:szCs w:val="22"/>
        </w:rPr>
        <w:t>The sample size of the survey should at least be a fixed percentage of the population size in order to produce representative results.</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t xml:space="preserve">             </w:t>
      </w:r>
      <w:r>
        <w:rPr>
          <w:rFonts w:cs="BookAntiqua;Times New Roman" w:ascii="Book Antiqua" w:hAnsi="Book Antiqua"/>
          <w:sz w:val="22"/>
          <w:szCs w:val="22"/>
        </w:rPr>
        <w:t>Ans. True, The result always depends on n, which is the size of the sample)</w:t>
      </w:r>
    </w:p>
    <w:p>
      <w:pPr>
        <w:pStyle w:val="Normal"/>
        <w:ind w:left="360" w:hanging="0"/>
        <w:rPr>
          <w:rFonts w:ascii="Book Antiqua" w:hAnsi="Book Antiqua" w:cs="BookAntiqua;Times New Roman"/>
          <w:sz w:val="22"/>
          <w:szCs w:val="22"/>
        </w:rPr>
      </w:pPr>
      <w:r>
        <w:rPr>
          <w:rFonts w:cs="Book Antiqua" w:ascii="Book Antiqua" w:hAnsi="Book Antiqua"/>
          <w:sz w:val="22"/>
          <w:szCs w:val="22"/>
        </w:rPr>
      </w:r>
    </w:p>
    <w:p>
      <w:pPr>
        <w:pStyle w:val="Normal"/>
        <w:numPr>
          <w:ilvl w:val="0"/>
          <w:numId w:val="4"/>
        </w:numPr>
        <w:autoSpaceDE w:val="false"/>
        <w:rPr>
          <w:rFonts w:ascii="Book Antiqua" w:hAnsi="Book Antiqua" w:cs="BookAntiqua;Times New Roman"/>
          <w:sz w:val="22"/>
          <w:szCs w:val="22"/>
        </w:rPr>
      </w:pPr>
      <w:r>
        <w:rPr>
          <w:rFonts w:cs="BookAntiqua;Times New Roman" w:ascii="Book Antiqua" w:hAnsi="Book Antiqua"/>
          <w:sz w:val="22"/>
          <w:szCs w:val="22"/>
        </w:rPr>
        <w:t>The sampling frame is a list of every item that appears in a survey sample, including those that did not respond to questions.</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t xml:space="preserve">             </w:t>
      </w:r>
      <w:r>
        <w:rPr>
          <w:rFonts w:cs="BookAntiqua;Times New Roman" w:ascii="Book Antiqua" w:hAnsi="Book Antiqua"/>
          <w:sz w:val="22"/>
          <w:szCs w:val="22"/>
        </w:rPr>
        <w:t xml:space="preserve">Ans. False, sampling frame is a list of all items in the target population. </w:t>
      </w:r>
    </w:p>
    <w:p>
      <w:pPr>
        <w:pStyle w:val="Normal"/>
        <w:ind w:left="360" w:hanging="0"/>
        <w:rPr>
          <w:rFonts w:ascii="Book Antiqua" w:hAnsi="Book Antiqua" w:cs="BookAntiqua;Times New Roman"/>
          <w:sz w:val="22"/>
          <w:szCs w:val="22"/>
        </w:rPr>
      </w:pPr>
      <w:r>
        <w:rPr>
          <w:rFonts w:cs="Book Antiqua" w:ascii="Book Antiqua" w:hAnsi="Book Antiqua"/>
          <w:sz w:val="22"/>
          <w:szCs w:val="22"/>
        </w:rPr>
      </w:r>
    </w:p>
    <w:p>
      <w:pPr>
        <w:pStyle w:val="Normal"/>
        <w:numPr>
          <w:ilvl w:val="0"/>
          <w:numId w:val="4"/>
        </w:numPr>
        <w:autoSpaceDE w:val="false"/>
        <w:rPr>
          <w:rFonts w:ascii="Book Antiqua" w:hAnsi="Book Antiqua" w:cs="BookAntiqua;Times New Roman"/>
          <w:sz w:val="22"/>
          <w:szCs w:val="22"/>
        </w:rPr>
      </w:pPr>
      <w:r>
        <w:rPr>
          <w:rFonts w:cs="BookAntiqua;Times New Roman" w:ascii="Book Antiqua" w:hAnsi="Book Antiqua"/>
          <w:sz w:val="22"/>
          <w:szCs w:val="22"/>
        </w:rPr>
        <w:t>Larger surveys convey a more accurate impression of the population than smaller surveys.</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t xml:space="preserve">             </w:t>
      </w:r>
      <w:r>
        <w:rPr>
          <w:rFonts w:cs="BookAntiqua;Times New Roman" w:ascii="Book Antiqua" w:hAnsi="Book Antiqua"/>
          <w:sz w:val="22"/>
          <w:szCs w:val="22"/>
        </w:rPr>
        <w:t xml:space="preserve">Ans. True, a large sample means less standard deviation. </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3"/>
        </w:numPr>
        <w:autoSpaceDE w:val="false"/>
        <w:ind w:left="360" w:hanging="360"/>
        <w:rPr>
          <w:rFonts w:ascii="Book Antiqua" w:hAnsi="Book Antiqua" w:cs="BookAntiqua;Times New Roman"/>
          <w:sz w:val="22"/>
          <w:szCs w:val="22"/>
        </w:rPr>
      </w:pPr>
      <w:r>
        <w:rPr>
          <w:rFonts w:cs="BookAntiqua-Italic" w:ascii="Book Antiqua" w:hAnsi="Book Antiqua"/>
          <w:i/>
          <w:iCs/>
          <w:sz w:val="22"/>
          <w:szCs w:val="22"/>
        </w:rPr>
        <w:t xml:space="preserve">PC Magazine </w:t>
      </w:r>
      <w:r>
        <w:rPr>
          <w:rFonts w:cs="BookAntiqua;Times New Roman" w:ascii="Book Antiqua" w:hAnsi="Book 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2"/>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The population</w:t>
      </w:r>
    </w:p>
    <w:p>
      <w:pPr>
        <w:pStyle w:val="Normal"/>
        <w:numPr>
          <w:ilvl w:val="0"/>
          <w:numId w:val="0"/>
        </w:numPr>
        <w:autoSpaceDE w:val="false"/>
        <w:ind w:left="1080" w:hanging="0"/>
        <w:rPr>
          <w:rFonts w:ascii="Book Antiqua" w:hAnsi="Book Antiqua" w:cs="BookAntiqua;Times New Roman"/>
          <w:sz w:val="22"/>
          <w:szCs w:val="22"/>
        </w:rPr>
      </w:pPr>
      <w:r>
        <w:rPr>
          <w:rFonts w:cs="BookAntiqua;Times New Roman" w:ascii="Book Antiqua" w:hAnsi="Book Antiqua"/>
          <w:sz w:val="22"/>
          <w:szCs w:val="22"/>
        </w:rPr>
        <w:t>Ans. More than 900</w:t>
      </w:r>
    </w:p>
    <w:p>
      <w:pPr>
        <w:pStyle w:val="Normal"/>
        <w:numPr>
          <w:ilvl w:val="0"/>
          <w:numId w:val="2"/>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The parameter of interest</w:t>
      </w:r>
    </w:p>
    <w:p>
      <w:pPr>
        <w:pStyle w:val="Normal"/>
        <w:numPr>
          <w:ilvl w:val="0"/>
          <w:numId w:val="0"/>
        </w:numPr>
        <w:autoSpaceDE w:val="false"/>
        <w:ind w:left="1080" w:hanging="0"/>
        <w:rPr>
          <w:rFonts w:ascii="Book Antiqua" w:hAnsi="Book Antiqua" w:cs="BookAntiqua;Times New Roman"/>
          <w:sz w:val="22"/>
          <w:szCs w:val="22"/>
        </w:rPr>
      </w:pPr>
      <w:r>
        <w:rPr>
          <w:rFonts w:cs="BookAntiqua;Times New Roman" w:ascii="Book Antiqua" w:hAnsi="Book Antiqua"/>
          <w:sz w:val="22"/>
          <w:szCs w:val="22"/>
        </w:rPr>
        <w:t>Ans. Average</w:t>
      </w:r>
    </w:p>
    <w:p>
      <w:pPr>
        <w:pStyle w:val="Normal"/>
        <w:numPr>
          <w:ilvl w:val="0"/>
          <w:numId w:val="2"/>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The sampling frame</w:t>
      </w:r>
    </w:p>
    <w:p>
      <w:pPr>
        <w:pStyle w:val="Normal"/>
        <w:numPr>
          <w:ilvl w:val="0"/>
          <w:numId w:val="0"/>
        </w:numPr>
        <w:autoSpaceDE w:val="false"/>
        <w:ind w:left="1080" w:hanging="0"/>
        <w:rPr>
          <w:rFonts w:ascii="Book Antiqua" w:hAnsi="Book Antiqua" w:cs="BookAntiqua;Times New Roman"/>
          <w:sz w:val="22"/>
          <w:szCs w:val="22"/>
        </w:rPr>
      </w:pPr>
      <w:r>
        <w:rPr>
          <w:rFonts w:cs="BookAntiqua;Times New Roman" w:ascii="Book Antiqua" w:hAnsi="Book Antiqua"/>
          <w:sz w:val="22"/>
          <w:szCs w:val="22"/>
        </w:rPr>
        <w:t>Ans. Every Reader of PC Magazine</w:t>
      </w:r>
    </w:p>
    <w:p>
      <w:pPr>
        <w:pStyle w:val="Normal"/>
        <w:numPr>
          <w:ilvl w:val="0"/>
          <w:numId w:val="2"/>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The sample size</w:t>
      </w:r>
    </w:p>
    <w:p>
      <w:pPr>
        <w:pStyle w:val="Normal"/>
        <w:numPr>
          <w:ilvl w:val="0"/>
          <w:numId w:val="0"/>
        </w:numPr>
        <w:autoSpaceDE w:val="false"/>
        <w:ind w:left="1080" w:hanging="0"/>
        <w:rPr>
          <w:rFonts w:ascii="Book Antiqua" w:hAnsi="Book Antiqua" w:cs="BookAntiqua;Times New Roman"/>
          <w:sz w:val="22"/>
          <w:szCs w:val="22"/>
        </w:rPr>
      </w:pPr>
      <w:r>
        <w:rPr>
          <w:rFonts w:cs="BookAntiqua;Times New Roman" w:ascii="Book Antiqua" w:hAnsi="Book Antiqua"/>
          <w:sz w:val="22"/>
          <w:szCs w:val="22"/>
        </w:rPr>
        <w:t>Ans. 225</w:t>
      </w:r>
    </w:p>
    <w:p>
      <w:pPr>
        <w:pStyle w:val="Normal"/>
        <w:numPr>
          <w:ilvl w:val="0"/>
          <w:numId w:val="2"/>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The sampling design</w:t>
      </w:r>
    </w:p>
    <w:p>
      <w:pPr>
        <w:pStyle w:val="Normal"/>
        <w:numPr>
          <w:ilvl w:val="0"/>
          <w:numId w:val="0"/>
        </w:numPr>
        <w:autoSpaceDE w:val="false"/>
        <w:ind w:left="1080" w:hanging="0"/>
        <w:rPr>
          <w:rFonts w:ascii="Book Antiqua" w:hAnsi="Book Antiqua" w:cs="BookAntiqua;Times New Roman"/>
          <w:sz w:val="22"/>
          <w:szCs w:val="22"/>
        </w:rPr>
      </w:pPr>
      <w:r>
        <w:rPr>
          <w:rFonts w:cs="BookAntiqua;Times New Roman" w:ascii="Book Antiqua" w:hAnsi="Book Antiqua"/>
          <w:sz w:val="22"/>
          <w:szCs w:val="22"/>
        </w:rPr>
        <w:t>Ans. Random</w:t>
      </w:r>
    </w:p>
    <w:p>
      <w:pPr>
        <w:pStyle w:val="Normal"/>
        <w:numPr>
          <w:ilvl w:val="0"/>
          <w:numId w:val="2"/>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Any potential sources of bias or other problems with the survey or sample</w:t>
      </w:r>
    </w:p>
    <w:p>
      <w:pPr>
        <w:pStyle w:val="Normal"/>
        <w:numPr>
          <w:ilvl w:val="0"/>
          <w:numId w:val="0"/>
        </w:numPr>
        <w:autoSpaceDE w:val="false"/>
        <w:ind w:left="1080" w:hanging="0"/>
        <w:rPr>
          <w:rFonts w:ascii="Book Antiqua" w:hAnsi="Book Antiqua" w:cs="BookAntiqua;Times New Roman"/>
          <w:sz w:val="22"/>
          <w:szCs w:val="22"/>
        </w:rPr>
      </w:pPr>
      <w:r>
        <w:rPr>
          <w:rFonts w:cs="BookAntiqua;Times New Roman" w:ascii="Book Antiqua" w:hAnsi="Book Antiqua"/>
          <w:sz w:val="22"/>
          <w:szCs w:val="22"/>
        </w:rPr>
        <w:t>Ans. Potential Sources of bias are country, state, area, category of product, lack of response rate.</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rPr>
          <w:rFonts w:ascii="Book Antiqua" w:hAnsi="Book Antiqua" w:cs="BookAntiqua;Times New Roman"/>
          <w:sz w:val="22"/>
          <w:szCs w:val="22"/>
        </w:rPr>
      </w:pPr>
      <w:r>
        <w:rPr>
          <w:rFonts w:cs="Book Antiqua" w:ascii="Book Antiqua" w:hAnsi="Book Antiqua"/>
          <w:sz w:val="22"/>
          <w:szCs w:val="22"/>
        </w:rPr>
      </w:r>
    </w:p>
    <w:p>
      <w:pPr>
        <w:pStyle w:val="Normal"/>
        <w:numPr>
          <w:ilvl w:val="0"/>
          <w:numId w:val="3"/>
        </w:numPr>
        <w:autoSpaceDE w:val="false"/>
        <w:ind w:left="360" w:hanging="360"/>
        <w:rPr>
          <w:rFonts w:ascii="Book Antiqua" w:hAnsi="Book Antiqua" w:cs="BookAntiqua;Times New Roman"/>
        </w:rPr>
      </w:pPr>
      <w:r>
        <w:rPr>
          <w:rFonts w:cs="BookAntiqua;Times New Roman" w:ascii="Book Antiqua" w:hAnsi="Book Antiqua"/>
          <w:sz w:val="22"/>
          <w:szCs w:val="22"/>
        </w:rPr>
        <w:t xml:space="preserve">For each of the following statements, indicate whether it is </w:t>
      </w:r>
      <w:r>
        <w:rPr>
          <w:rFonts w:cs="BookAntiqua;Times New Roman" w:ascii="Book Antiqua" w:hAnsi="Book Antiqua"/>
          <w:bCs/>
          <w:sz w:val="22"/>
          <w:szCs w:val="22"/>
        </w:rPr>
        <w:t xml:space="preserve">True/False. </w:t>
      </w:r>
      <w:r>
        <w:rPr>
          <w:rFonts w:cs="BookAntiqua;Times New Roman" w:ascii="Book Antiqua" w:hAnsi="Book Antiqua"/>
          <w:sz w:val="22"/>
          <w:szCs w:val="22"/>
        </w:rPr>
        <w:t>If false, explain why.</w:t>
      </w:r>
    </w:p>
    <w:p>
      <w:pPr>
        <w:pStyle w:val="Normal"/>
        <w:autoSpaceDE w:val="false"/>
        <w:rPr>
          <w:rFonts w:ascii="Book Antiqua" w:hAnsi="Book Antiqua" w:cs="BookAntiqua;Times New Roman"/>
        </w:rPr>
      </w:pPr>
      <w:r>
        <w:rPr>
          <w:rFonts w:cs="BookAntiqua;Times New Roman" w:ascii="Book Antiqua" w:hAnsi="Book Antiqua"/>
          <w:sz w:val="22"/>
          <w:szCs w:val="22"/>
        </w:rPr>
      </w:r>
    </w:p>
    <w:p>
      <w:pPr>
        <w:pStyle w:val="Normal"/>
        <w:numPr>
          <w:ilvl w:val="0"/>
          <w:numId w:val="1"/>
        </w:numPr>
        <w:autoSpaceDE w:val="false"/>
        <w:rPr>
          <w:rFonts w:ascii="Book Antiqua" w:hAnsi="Book Antiqua" w:cs="BookAntiqua;Times New Roman"/>
          <w:sz w:val="22"/>
          <w:szCs w:val="22"/>
        </w:rPr>
      </w:pPr>
      <w:r>
        <w:rPr>
          <w:rFonts w:cs="BookAntiqua;Times New Roman" w:ascii="Book Antiqua" w:hAnsi="Book Antiqua"/>
          <w:sz w:val="22"/>
          <w:szCs w:val="22"/>
        </w:rPr>
        <w:t>If the 95% confidence interval for the average purchase of customers at a department store is $50 to $110, then $100 is a plausible value for the population mean at this level of confidence.</w:t>
      </w:r>
    </w:p>
    <w:p>
      <w:pPr>
        <w:pStyle w:val="Normal"/>
        <w:rPr>
          <w:rFonts w:ascii="Book Antiqua" w:hAnsi="Book Antiqua" w:cs="BookAntiqua;Times New Roman"/>
          <w:sz w:val="22"/>
          <w:szCs w:val="22"/>
        </w:rPr>
      </w:pPr>
      <w:r>
        <w:rPr>
          <w:rFonts w:cs="BookAntiqua;Times New Roman" w:ascii="Book Antiqua" w:hAnsi="Book Antiqua"/>
          <w:sz w:val="22"/>
          <w:szCs w:val="22"/>
        </w:rPr>
        <w:t xml:space="preserve">Ans. </w:t>
      </w:r>
      <w:r>
        <w:rPr>
          <w:rFonts w:ascii="Book Antiqua" w:hAnsi="Book Antiqua"/>
          <w:sz w:val="22"/>
          <w:szCs w:val="22"/>
        </w:rPr>
        <w:t>True (Confidence interval identifies the collection of values for the population which is consistent with the observed sample)</w:t>
      </w:r>
    </w:p>
    <w:p>
      <w:pPr>
        <w:pStyle w:val="Normal"/>
        <w:rPr>
          <w:rFonts w:ascii="Book Antiqua" w:hAnsi="Book Antiqua" w:cs="BookAntiqua;Times New Roman"/>
          <w:sz w:val="22"/>
          <w:szCs w:val="22"/>
        </w:rPr>
      </w:pPr>
      <w:r>
        <w:rPr/>
      </w:r>
    </w:p>
    <w:p>
      <w:pPr>
        <w:pStyle w:val="Normal"/>
        <w:numPr>
          <w:ilvl w:val="0"/>
          <w:numId w:val="1"/>
        </w:numPr>
        <w:autoSpaceDE w:val="false"/>
        <w:rPr>
          <w:rFonts w:ascii="Book Antiqua" w:hAnsi="Book Antiqua" w:cs="BookAntiqua;Times New Roman"/>
          <w:sz w:val="22"/>
          <w:szCs w:val="22"/>
        </w:rPr>
      </w:pPr>
      <w:r>
        <w:rPr>
          <w:rFonts w:cs="BookAntiqua;Times New Roman" w:ascii="Book Antiqua" w:hAnsi="Book Antiqua"/>
          <w:sz w:val="22"/>
          <w:szCs w:val="22"/>
        </w:rPr>
        <w:t>If the 95% confidence interval for the number of moviegoers who purchase concessions is 30% to 45%, this means that fewer than half of all moviegoers purchase concessions.</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t xml:space="preserve">Ans. </w:t>
      </w:r>
      <w:r>
        <w:rPr>
          <w:rFonts w:cs="BookAntiqua;Times New Roman" w:ascii="Book Antiqua" w:hAnsi="Book Antiqua"/>
          <w:color w:val="000000"/>
          <w:sz w:val="22"/>
          <w:szCs w:val="22"/>
        </w:rPr>
        <w:t>False, we can’t say that with absolute certainty with this information.</w:t>
      </w:r>
    </w:p>
    <w:p>
      <w:pPr>
        <w:pStyle w:val="ListParagraph"/>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1"/>
        </w:numPr>
        <w:autoSpaceDE w:val="false"/>
        <w:rPr>
          <w:rFonts w:ascii="Book Antiqua" w:hAnsi="Book Antiqua" w:cs="BookAntiqua;Times New Roman"/>
          <w:sz w:val="22"/>
          <w:szCs w:val="22"/>
        </w:rPr>
      </w:pPr>
      <w:r>
        <w:rPr>
          <w:rFonts w:cs="BookAntiqua;Times New Roman" w:ascii="Book Antiqua" w:hAnsi="Book Antiqua"/>
          <w:sz w:val="22"/>
          <w:szCs w:val="22"/>
        </w:rPr>
        <w:t xml:space="preserve">The 95% Confidence-Interval for </w:t>
      </w:r>
      <w:r>
        <w:rPr>
          <w:rFonts w:cs="Symbol" w:ascii="Book Antiqua" w:hAnsi="Book Antiqua"/>
          <w:i/>
          <w:sz w:val="22"/>
          <w:szCs w:val="22"/>
        </w:rPr>
        <w:t>μ</w:t>
      </w:r>
      <w:r>
        <w:rPr>
          <w:rFonts w:cs="Symbol" w:ascii="Book Antiqua" w:hAnsi="Book Antiqua"/>
          <w:sz w:val="22"/>
          <w:szCs w:val="22"/>
        </w:rPr>
        <w:t xml:space="preserve"> </w:t>
      </w:r>
      <w:r>
        <w:rPr>
          <w:rFonts w:cs="BookAntiqua;Times New Roman" w:ascii="Book Antiqua" w:hAnsi="Book Antiqua"/>
          <w:sz w:val="22"/>
          <w:szCs w:val="22"/>
        </w:rPr>
        <w:t>only applies if the sample data are nearly normally distributed.</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t xml:space="preserve">Ans. </w:t>
      </w:r>
      <w:r>
        <w:rPr>
          <w:rFonts w:cs="BookAntiqua;Times New Roman" w:ascii="Book Antiqua" w:hAnsi="Book Antiqua"/>
          <w:color w:val="4472C4"/>
          <w:sz w:val="22"/>
          <w:szCs w:val="22"/>
        </w:rPr>
        <w:t xml:space="preserve"> </w:t>
      </w:r>
      <w:r>
        <w:rPr>
          <w:rFonts w:cs="BookAntiqua;Times New Roman" w:ascii="Book Antiqua" w:hAnsi="Book Antiqua"/>
          <w:color w:val="000000"/>
          <w:sz w:val="22"/>
          <w:szCs w:val="22"/>
        </w:rPr>
        <w:t xml:space="preserve">False (Confidence Interval depends on many factors other than just  </w:t>
      </w:r>
      <w:r>
        <w:rPr>
          <w:rFonts w:cs="Symbol" w:ascii="Book Antiqua" w:hAnsi="Book Antiqua"/>
          <w:i/>
          <w:color w:val="000000"/>
          <w:sz w:val="22"/>
          <w:szCs w:val="22"/>
        </w:rPr>
        <w:t>μ)</w:t>
      </w:r>
    </w:p>
    <w:p>
      <w:pPr>
        <w:pStyle w:val="Normal"/>
        <w:autoSpaceDE w:val="false"/>
        <w:rPr>
          <w:rFonts w:ascii="Book Antiqua" w:hAnsi="Book Antiqua" w:cs="BookAntiqua;Times New Roman"/>
          <w:sz w:val="22"/>
          <w:szCs w:val="22"/>
        </w:rPr>
      </w:pPr>
      <w:r>
        <w:rPr>
          <w:rFonts w:cs="BookAntiqua;Times New Roman" w:ascii="Book Antiqua" w:hAnsi="Book Antiqua"/>
          <w:bCs/>
          <w:sz w:val="22"/>
          <w:szCs w:val="22"/>
        </w:rPr>
      </w:r>
    </w:p>
    <w:p>
      <w:pPr>
        <w:pStyle w:val="Normal"/>
        <w:autoSpaceDE w:val="false"/>
        <w:rPr>
          <w:rFonts w:ascii="Book Antiqua" w:hAnsi="Book Antiqua" w:cs="BookAntiqua;Times New Roman"/>
          <w:sz w:val="22"/>
          <w:szCs w:val="22"/>
        </w:rPr>
      </w:pPr>
      <w:r>
        <w:rPr>
          <w:rFonts w:cs="BookAntiqua;Times New Roman" w:ascii="Book Antiqua" w:hAnsi="Book Antiqua"/>
          <w:bCs/>
          <w:sz w:val="22"/>
          <w:szCs w:val="22"/>
        </w:rPr>
      </w:r>
    </w:p>
    <w:p>
      <w:pPr>
        <w:pStyle w:val="Normal"/>
        <w:numPr>
          <w:ilvl w:val="0"/>
          <w:numId w:val="3"/>
        </w:numPr>
        <w:autoSpaceDE w:val="false"/>
        <w:ind w:left="360" w:hanging="360"/>
        <w:rPr>
          <w:rFonts w:ascii="Book Antiqua" w:hAnsi="Book Antiqua" w:cs="BookAntiqua;Times New Roman"/>
          <w:sz w:val="22"/>
          <w:szCs w:val="22"/>
        </w:rPr>
      </w:pPr>
      <w:r>
        <w:rPr>
          <w:rFonts w:cs="BookAntiqua;Times New Roman" w:ascii="Book Antiqua" w:hAnsi="Book Antiqua"/>
          <w:sz w:val="22"/>
          <w:szCs w:val="22"/>
        </w:rPr>
        <w:t xml:space="preserve">What are the chances that </w:t>
      </w:r>
      <w:r>
        <w:rPr>
          <w:rFonts w:cs="BookAntiqua;Times New Roman" w:ascii="Book Antiqua" w:hAnsi="Book Antiqua"/>
          <w:sz w:val="22"/>
          <w:szCs w:val="22"/>
        </w:rPr>
      </w:r>
      <m:oMath xmlns:m="http://schemas.openxmlformats.org/officeDocument/2006/math">
        <m:bar>
          <m:barPr>
            <m:pos m:val="top"/>
          </m:barPr>
          <m:e>
            <m:r>
              <w:rPr>
                <w:rFonts w:ascii="Cambria Math" w:hAnsi="Cambria Math"/>
              </w:rPr>
              <m:t xml:space="preserve">X</m:t>
            </m:r>
          </m:e>
        </m:bar>
        <m:r>
          <w:rPr>
            <w:rFonts w:ascii="Cambria Math" w:hAnsi="Cambria Math"/>
          </w:rPr>
          <m:t xml:space="preserve">&gt;</m:t>
        </m:r>
        <m:r>
          <w:rPr>
            <w:rFonts w:ascii="Cambria Math" w:hAnsi="Cambria Math"/>
          </w:rPr>
          <m:t xml:space="preserve">μ</m:t>
        </m:r>
      </m:oMath>
      <w:r>
        <w:rPr>
          <w:rFonts w:cs="BookAntiqua;Times New Roman" w:ascii="Book Antiqua" w:hAnsi="Book Antiqua"/>
          <w:sz w:val="22"/>
          <w:szCs w:val="22"/>
        </w:rPr>
        <w:t>?</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6"/>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 xml:space="preserve">¼ </w:t>
      </w:r>
    </w:p>
    <w:p>
      <w:pPr>
        <w:pStyle w:val="Normal"/>
        <w:numPr>
          <w:ilvl w:val="0"/>
          <w:numId w:val="6"/>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 xml:space="preserve">½ </w:t>
      </w:r>
    </w:p>
    <w:p>
      <w:pPr>
        <w:pStyle w:val="Normal"/>
        <w:numPr>
          <w:ilvl w:val="0"/>
          <w:numId w:val="6"/>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 xml:space="preserve">¾ </w:t>
      </w:r>
    </w:p>
    <w:p>
      <w:pPr>
        <w:pStyle w:val="Normal"/>
        <w:numPr>
          <w:ilvl w:val="0"/>
          <w:numId w:val="6"/>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1</w:t>
      </w:r>
    </w:p>
    <w:p>
      <w:pPr>
        <w:pStyle w:val="Normal"/>
        <w:autoSpaceDE w:val="false"/>
        <w:rPr>
          <w:rFonts w:ascii="Book Antiqua" w:hAnsi="Book Antiqua" w:cs="BookAntiqua;Times New Roman"/>
          <w:sz w:val="22"/>
          <w:szCs w:val="22"/>
        </w:rPr>
      </w:pPr>
      <w:r>
        <w:rPr>
          <w:rFonts w:cs="BookAntiqua;Times New Roman" w:ascii="Book Antiqua" w:hAnsi="Book Antiqua"/>
          <w:bCs/>
          <w:sz w:val="22"/>
          <w:szCs w:val="22"/>
        </w:rPr>
        <w:t>Ans.  D</w:t>
      </w:r>
    </w:p>
    <w:p>
      <w:pPr>
        <w:pStyle w:val="Normal"/>
        <w:autoSpaceDE w:val="false"/>
        <w:rPr>
          <w:rFonts w:ascii="Book Antiqua" w:hAnsi="Book Antiqua" w:cs="BookAntiqua;Times New Roman"/>
          <w:sz w:val="22"/>
          <w:szCs w:val="22"/>
        </w:rPr>
      </w:pPr>
      <w:r>
        <w:rPr>
          <w:rFonts w:cs="BookAntiqua;Times New Roman" w:ascii="Book Antiqua" w:hAnsi="Book Antiqua"/>
          <w:bCs/>
          <w:sz w:val="22"/>
          <w:szCs w:val="22"/>
        </w:rPr>
      </w:r>
    </w:p>
    <w:p>
      <w:pPr>
        <w:pStyle w:val="Normal"/>
        <w:numPr>
          <w:ilvl w:val="0"/>
          <w:numId w:val="3"/>
        </w:numPr>
        <w:autoSpaceDE w:val="false"/>
        <w:ind w:left="360" w:hanging="360"/>
        <w:rPr>
          <w:rFonts w:ascii="Book Antiqua" w:hAnsi="Book Antiqua" w:cs="BookAntiqua;Times New Roman"/>
          <w:sz w:val="22"/>
          <w:szCs w:val="22"/>
        </w:rPr>
      </w:pPr>
      <w:r>
        <w:rPr>
          <w:rFonts w:cs="BookAntiqua;Times New Roman" w:ascii="Book Antiqua" w:hAnsi="Book Antiqua"/>
          <w:sz w:val="22"/>
          <w:szCs w:val="22"/>
        </w:rPr>
        <w:t>In January 2005, a company that monitors Internet traffic (WebSideStory) reported that its sampling revealed that the Mozilla Firefox browser launched in 2004 had grabbed a 4.6% share of the market.</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8"/>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If the sample were based on 2,000 users, could Microsoft conclude that Mozilla has a less than 5% share of the market?</w:t>
      </w:r>
    </w:p>
    <w:p>
      <w:pPr>
        <w:pStyle w:val="Normal"/>
        <w:numPr>
          <w:ilvl w:val="0"/>
          <w:numId w:val="0"/>
        </w:numPr>
        <w:autoSpaceDE w:val="false"/>
        <w:ind w:left="720" w:hanging="0"/>
        <w:rPr>
          <w:rFonts w:ascii="Book Antiqua" w:hAnsi="Book Antiqua"/>
        </w:rPr>
      </w:pPr>
      <w:r>
        <w:rPr>
          <w:rFonts w:ascii="Book Antiqua" w:hAnsi="Book Antiqua"/>
          <w:sz w:val="22"/>
          <w:szCs w:val="22"/>
        </w:rPr>
        <w:t>Ans.</w:t>
      </w:r>
      <w:r>
        <w:rPr>
          <w:rFonts w:ascii="Book Antiqua" w:hAnsi="Book Antiqua"/>
        </w:rPr>
        <w:t xml:space="preserve"> </w:t>
      </w:r>
      <w:r>
        <w:rPr>
          <w:rFonts w:ascii="Book Antiqua" w:hAnsi="Book Antiqua"/>
          <w:sz w:val="22"/>
          <w:szCs w:val="22"/>
        </w:rPr>
        <w:t>Yes</w:t>
      </w:r>
    </w:p>
    <w:p>
      <w:pPr>
        <w:pStyle w:val="Normal"/>
        <w:numPr>
          <w:ilvl w:val="0"/>
          <w:numId w:val="0"/>
        </w:numPr>
        <w:autoSpaceDE w:val="false"/>
        <w:ind w:left="720" w:hanging="0"/>
        <w:rPr/>
      </w:pPr>
      <w:r>
        <w:rPr/>
      </w:r>
    </w:p>
    <w:p>
      <w:pPr>
        <w:pStyle w:val="Normal"/>
        <w:autoSpaceDE w:val="false"/>
        <w:ind w:left="1080" w:hanging="0"/>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8"/>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WebSideStory claims that its sample includes all the daily Internet users. If that’s the case, then can Microsoft conclude that Mozilla has a less than 5% share of the market?</w:t>
      </w:r>
    </w:p>
    <w:p>
      <w:pPr>
        <w:pStyle w:val="Normal"/>
        <w:numPr>
          <w:ilvl w:val="0"/>
          <w:numId w:val="0"/>
        </w:numPr>
        <w:autoSpaceDE w:val="false"/>
        <w:ind w:left="720" w:hanging="0"/>
        <w:rPr>
          <w:rFonts w:ascii="Book Antiqua" w:hAnsi="Book Antiqua"/>
        </w:rPr>
      </w:pPr>
      <w:r>
        <w:rPr>
          <w:rFonts w:ascii="Book Antiqua" w:hAnsi="Book Antiqua"/>
          <w:sz w:val="22"/>
          <w:szCs w:val="22"/>
        </w:rPr>
        <w:t>Ans.</w:t>
      </w:r>
      <w:r>
        <w:rPr>
          <w:rFonts w:ascii="Book Antiqua" w:hAnsi="Book Antiqua"/>
        </w:rPr>
        <w:t xml:space="preserve"> </w:t>
      </w:r>
      <w:r>
        <w:rPr>
          <w:rFonts w:ascii="Book Antiqua" w:hAnsi="Book Antiqua"/>
          <w:sz w:val="22"/>
          <w:szCs w:val="22"/>
        </w:rPr>
        <w:t>Yes</w:t>
      </w:r>
    </w:p>
    <w:p>
      <w:pPr>
        <w:pStyle w:val="Normal"/>
        <w:autoSpaceDE w:val="false"/>
        <w:rPr>
          <w:rFonts w:ascii="Book Antiqua" w:hAnsi="Book Antiqua" w:cs="BookAntiqua;Times New Roman"/>
          <w:sz w:val="22"/>
          <w:szCs w:val="22"/>
        </w:rPr>
      </w:pPr>
      <w:r>
        <w:rPr>
          <w:rFonts w:cs="BookAntiqua;Times New Roman" w:ascii="Book Antiqua" w:hAnsi="Book Antiqua"/>
          <w:bCs/>
          <w:sz w:val="22"/>
          <w:szCs w:val="22"/>
        </w:rPr>
      </w:r>
    </w:p>
    <w:p>
      <w:pPr>
        <w:pStyle w:val="Normal"/>
        <w:autoSpaceDE w:val="false"/>
        <w:rPr>
          <w:rFonts w:ascii="Book Antiqua" w:hAnsi="Book Antiqua" w:cs="BookAntiqua;Times New Roman"/>
          <w:sz w:val="22"/>
          <w:szCs w:val="22"/>
        </w:rPr>
      </w:pPr>
      <w:r>
        <w:rPr>
          <w:rFonts w:cs="BookAntiqua;Times New Roman" w:ascii="Book Antiqua" w:hAnsi="Book Antiqua"/>
          <w:bCs/>
          <w:sz w:val="22"/>
          <w:szCs w:val="22"/>
        </w:rPr>
      </w:r>
    </w:p>
    <w:p>
      <w:pPr>
        <w:pStyle w:val="Normal"/>
        <w:numPr>
          <w:ilvl w:val="0"/>
          <w:numId w:val="3"/>
        </w:numPr>
        <w:autoSpaceDE w:val="false"/>
        <w:ind w:left="360" w:hanging="360"/>
        <w:rPr>
          <w:rFonts w:ascii="Book Antiqua" w:hAnsi="Book Antiqua" w:cs="BookAntiqua;Times New Roman"/>
          <w:sz w:val="22"/>
          <w:szCs w:val="22"/>
        </w:rPr>
      </w:pPr>
      <w:r>
        <w:rPr>
          <w:rFonts w:cs="BookAntiqua;Times New Roman" w:ascii="Book Antiqua" w:hAnsi="Book 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10"/>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All shipments are between 205 and 295 books.</w:t>
      </w:r>
    </w:p>
    <w:p>
      <w:pPr>
        <w:pStyle w:val="Normal"/>
        <w:numPr>
          <w:ilvl w:val="0"/>
          <w:numId w:val="0"/>
        </w:numPr>
        <w:autoSpaceDE w:val="false"/>
        <w:ind w:left="720" w:hanging="0"/>
        <w:rPr>
          <w:rFonts w:ascii="Book Antiqua" w:hAnsi="Book Antiqua" w:cs="BookAntiqua;Times New Roman"/>
          <w:sz w:val="22"/>
          <w:szCs w:val="22"/>
        </w:rPr>
      </w:pPr>
      <w:r>
        <w:rPr>
          <w:rFonts w:cs="BookAntiqua;Times New Roman" w:ascii="Book Antiqua" w:hAnsi="Book Antiqua"/>
          <w:sz w:val="22"/>
          <w:szCs w:val="22"/>
        </w:rPr>
        <w:t>Ans. Incorrect, because the confidence interval is 95%</w:t>
      </w:r>
    </w:p>
    <w:p>
      <w:pPr>
        <w:pStyle w:val="Normal"/>
        <w:autoSpaceDE w:val="false"/>
        <w:ind w:left="1080" w:hanging="0"/>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10"/>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95% of shipments are between 205 and 295 books.</w:t>
      </w:r>
    </w:p>
    <w:p>
      <w:pPr>
        <w:pStyle w:val="Normal"/>
        <w:numPr>
          <w:ilvl w:val="0"/>
          <w:numId w:val="0"/>
        </w:numPr>
        <w:autoSpaceDE w:val="false"/>
        <w:ind w:left="720" w:hanging="0"/>
        <w:rPr/>
      </w:pPr>
      <w:r>
        <w:rPr/>
        <w:t xml:space="preserve">Ans. </w:t>
      </w:r>
      <w:r>
        <w:rPr>
          <w:rFonts w:ascii="Book Antiqua" w:hAnsi="Book Antiqua"/>
          <w:sz w:val="22"/>
          <w:szCs w:val="22"/>
        </w:rPr>
        <w:t>Incorrect</w:t>
      </w:r>
    </w:p>
    <w:p>
      <w:pPr>
        <w:pStyle w:val="Normal"/>
        <w:autoSpaceDE w:val="false"/>
        <w:ind w:left="1080" w:hanging="0"/>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10"/>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The procedure that produced this interval generates ranges that hold the population mean for 95% of samples.</w:t>
      </w:r>
    </w:p>
    <w:p>
      <w:pPr>
        <w:pStyle w:val="Normal"/>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Ans. Correct</w:t>
      </w:r>
    </w:p>
    <w:p>
      <w:pPr>
        <w:pStyle w:val="Normal"/>
        <w:autoSpaceDE w:val="false"/>
        <w:ind w:left="1080" w:hanging="0"/>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10"/>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If we get another sample, then we can be 95% sure that the mean of this second sample is between 205 and 295.</w:t>
      </w:r>
    </w:p>
    <w:p>
      <w:pPr>
        <w:pStyle w:val="Normal"/>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Ans. Incorrect</w:t>
      </w:r>
    </w:p>
    <w:p>
      <w:pPr>
        <w:pStyle w:val="Normal"/>
        <w:autoSpaceDE w:val="false"/>
        <w:ind w:left="1080" w:hanging="0"/>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10"/>
        </w:numPr>
        <w:autoSpaceDE w:val="false"/>
        <w:ind w:left="1080" w:hanging="360"/>
        <w:rPr>
          <w:rFonts w:ascii="Book Antiqua" w:hAnsi="Book Antiqua" w:cs="BookAntiqua;Times New Roman"/>
          <w:sz w:val="22"/>
          <w:szCs w:val="22"/>
        </w:rPr>
      </w:pPr>
      <w:r>
        <w:rPr>
          <w:rFonts w:cs="BookAntiqua;Times New Roman" w:ascii="Book Antiqua" w:hAnsi="Book Antiqua"/>
          <w:sz w:val="22"/>
          <w:szCs w:val="22"/>
        </w:rPr>
        <w:t>We can be 95% confident that the range 160 to 340 holds the population mean.</w:t>
      </w:r>
    </w:p>
    <w:p>
      <w:pPr>
        <w:pStyle w:val="Normal"/>
        <w:numPr>
          <w:ilvl w:val="0"/>
          <w:numId w:val="0"/>
        </w:numPr>
        <w:autoSpaceDE w:val="false"/>
        <w:ind w:left="720" w:hanging="0"/>
        <w:rPr>
          <w:rFonts w:ascii="Book Antiqua" w:hAnsi="Book Antiqua"/>
          <w:sz w:val="22"/>
          <w:szCs w:val="22"/>
        </w:rPr>
      </w:pPr>
      <w:r>
        <w:rPr>
          <w:rFonts w:ascii="Book Antiqua" w:hAnsi="Book Antiqua"/>
          <w:sz w:val="22"/>
          <w:szCs w:val="22"/>
        </w:rPr>
        <w:t>Ans. Incorrect</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3"/>
        </w:numPr>
        <w:autoSpaceDE w:val="false"/>
        <w:ind w:left="360" w:hanging="360"/>
        <w:rPr>
          <w:rFonts w:ascii="Book Antiqua" w:hAnsi="Book Antiqua" w:cs="BookAntiqua;Times New Roman"/>
          <w:sz w:val="22"/>
          <w:szCs w:val="22"/>
        </w:rPr>
      </w:pPr>
      <w:r>
        <w:rPr>
          <w:rFonts w:cs="BookAntiqua;Times New Roman" w:ascii="Book Antiqua" w:hAnsi="Book Antiqua"/>
          <w:sz w:val="22"/>
          <w:szCs w:val="22"/>
        </w:rPr>
        <w:t xml:space="preserve">Which is shorter: a 95% </w:t>
      </w:r>
      <w:r>
        <w:rPr>
          <w:rFonts w:cs="BookAntiqua;Times New Roman" w:ascii="Book Antiqua" w:hAnsi="Book Antiqua"/>
          <w:i/>
          <w:iCs/>
          <w:sz w:val="22"/>
          <w:szCs w:val="22"/>
        </w:rPr>
        <w:t>z</w:t>
      </w:r>
      <w:r>
        <w:rPr>
          <w:rFonts w:cs="BookAntiqua;Times New Roman" w:ascii="Book Antiqua" w:hAnsi="Book Antiqua"/>
          <w:sz w:val="22"/>
          <w:szCs w:val="22"/>
        </w:rPr>
        <w:t xml:space="preserve">-interval or a 95% </w:t>
      </w:r>
      <w:r>
        <w:rPr>
          <w:rFonts w:cs="BookAntiqua;Times New Roman" w:ascii="Book Antiqua" w:hAnsi="Book Antiqua"/>
          <w:i/>
          <w:iCs/>
          <w:sz w:val="22"/>
          <w:szCs w:val="22"/>
        </w:rPr>
        <w:t>t</w:t>
      </w:r>
      <w:r>
        <w:rPr>
          <w:rFonts w:cs="BookAntiqua;Times New Roman" w:ascii="Book Antiqua" w:hAnsi="Book Antiqua"/>
          <w:sz w:val="22"/>
          <w:szCs w:val="22"/>
        </w:rPr>
        <w:t xml:space="preserve">-interval for </w:t>
      </w:r>
      <w:r>
        <w:rPr>
          <w:rFonts w:cs="BookAntiqua;Times New Roman" w:ascii="Book Antiqua" w:hAnsi="Book Antiqua"/>
          <w:i/>
          <w:sz w:val="22"/>
          <w:szCs w:val="22"/>
        </w:rPr>
        <w:t>μ</w:t>
      </w:r>
      <w:r>
        <w:rPr>
          <w:rFonts w:cs="BookAntiqua;Times New Roman" w:ascii="Book Antiqua" w:hAnsi="Book Antiqua"/>
          <w:sz w:val="22"/>
          <w:szCs w:val="22"/>
        </w:rPr>
        <w:t xml:space="preserve"> if we know that σ =s?</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9"/>
        </w:numPr>
        <w:autoSpaceDE w:val="false"/>
        <w:ind w:left="1170" w:hanging="360"/>
        <w:rPr>
          <w:rFonts w:ascii="Book Antiqua" w:hAnsi="Book Antiqua" w:cs="BookAntiqua;Times New Roman"/>
          <w:sz w:val="22"/>
          <w:szCs w:val="22"/>
        </w:rPr>
      </w:pPr>
      <w:r>
        <w:rPr>
          <w:rFonts w:cs="BookAntiqua;Times New Roman" w:ascii="Book Antiqua" w:hAnsi="Book Antiqua"/>
          <w:sz w:val="22"/>
          <w:szCs w:val="22"/>
        </w:rPr>
        <w:t>The z-interval is shorter</w:t>
      </w:r>
    </w:p>
    <w:p>
      <w:pPr>
        <w:pStyle w:val="Normal"/>
        <w:numPr>
          <w:ilvl w:val="0"/>
          <w:numId w:val="9"/>
        </w:numPr>
        <w:autoSpaceDE w:val="false"/>
        <w:ind w:left="1170" w:hanging="360"/>
        <w:rPr>
          <w:rFonts w:ascii="Book Antiqua" w:hAnsi="Book Antiqua" w:cs="BookAntiqua;Times New Roman"/>
          <w:sz w:val="22"/>
          <w:szCs w:val="22"/>
        </w:rPr>
      </w:pPr>
      <w:r>
        <w:rPr>
          <w:rFonts w:cs="BookAntiqua;Times New Roman" w:ascii="Book Antiqua" w:hAnsi="Book Antiqua"/>
          <w:sz w:val="22"/>
          <w:szCs w:val="22"/>
        </w:rPr>
        <w:t>The t-interval is shorter</w:t>
      </w:r>
    </w:p>
    <w:p>
      <w:pPr>
        <w:pStyle w:val="Normal"/>
        <w:numPr>
          <w:ilvl w:val="0"/>
          <w:numId w:val="9"/>
        </w:numPr>
        <w:autoSpaceDE w:val="false"/>
        <w:ind w:left="1170" w:hanging="360"/>
        <w:rPr>
          <w:rFonts w:ascii="Book Antiqua" w:hAnsi="Book Antiqua" w:cs="BookAntiqua;Times New Roman"/>
          <w:sz w:val="22"/>
          <w:szCs w:val="22"/>
        </w:rPr>
      </w:pPr>
      <w:r>
        <w:rPr>
          <w:rFonts w:cs="BookAntiqua;Times New Roman" w:ascii="Book Antiqua" w:hAnsi="Book Antiqua"/>
          <w:sz w:val="22"/>
          <w:szCs w:val="22"/>
        </w:rPr>
        <w:t>Both are equal</w:t>
      </w:r>
    </w:p>
    <w:p>
      <w:pPr>
        <w:pStyle w:val="Normal"/>
        <w:numPr>
          <w:ilvl w:val="0"/>
          <w:numId w:val="9"/>
        </w:numPr>
        <w:autoSpaceDE w:val="false"/>
        <w:ind w:left="1170" w:hanging="360"/>
        <w:rPr>
          <w:rFonts w:ascii="Book Antiqua" w:hAnsi="Book Antiqua" w:cs="BookAntiqua;Times New Roman"/>
          <w:sz w:val="22"/>
          <w:szCs w:val="22"/>
        </w:rPr>
      </w:pPr>
      <w:r>
        <w:rPr>
          <w:rFonts w:cs="BookAntiqua;Times New Roman" w:ascii="Book Antiqua" w:hAnsi="Book Antiqua"/>
          <w:sz w:val="22"/>
          <w:szCs w:val="22"/>
        </w:rPr>
        <w:t>We cannot say</w:t>
      </w:r>
    </w:p>
    <w:p>
      <w:pPr>
        <w:pStyle w:val="Normal"/>
        <w:autoSpaceDE w:val="false"/>
        <w:ind w:hanging="0"/>
        <w:rPr>
          <w:rFonts w:ascii="Book Antiqua" w:hAnsi="Book Antiqua" w:cs="BookAntiqua;Times New Roman"/>
          <w:sz w:val="22"/>
          <w:szCs w:val="22"/>
        </w:rPr>
      </w:pPr>
      <w:r>
        <w:rPr>
          <w:rFonts w:cs="BookAntiqua;Times New Roman" w:ascii="Book Antiqua" w:hAnsi="Book Antiqua"/>
          <w:sz w:val="22"/>
          <w:szCs w:val="22"/>
        </w:rPr>
      </w:r>
    </w:p>
    <w:p>
      <w:pPr>
        <w:pStyle w:val="Normal"/>
        <w:autoSpaceDE w:val="false"/>
        <w:ind w:hanging="0"/>
        <w:rPr>
          <w:rFonts w:ascii="Book Antiqua" w:hAnsi="Book Antiqua" w:cs="BookAntiqua;Times New Roman"/>
          <w:sz w:val="22"/>
          <w:szCs w:val="22"/>
        </w:rPr>
      </w:pPr>
      <w:r>
        <w:rPr>
          <w:rFonts w:cs="BookAntiqua;Times New Roman" w:ascii="Book Antiqua" w:hAnsi="Book Antiqua"/>
          <w:sz w:val="22"/>
          <w:szCs w:val="22"/>
        </w:rPr>
        <w:t>Ans. A</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t>Questions 8 and 9 are based on the following: To prepare a report on the economy, analysts need to estimate the percentage of businesses that plan to hire additional employees in the next 60 days.</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3"/>
        </w:numPr>
        <w:autoSpaceDE w:val="false"/>
        <w:ind w:left="360" w:hanging="360"/>
        <w:rPr>
          <w:rFonts w:ascii="Book Antiqua" w:hAnsi="Book Antiqua" w:cs="BookAntiqua;Times New Roman"/>
          <w:sz w:val="22"/>
          <w:szCs w:val="22"/>
        </w:rPr>
      </w:pPr>
      <w:r>
        <w:rPr>
          <w:rFonts w:cs="BookAntiqua;Times New Roman" w:ascii="Book Antiqua" w:hAnsi="Book Antiqua"/>
          <w:sz w:val="22"/>
          <w:szCs w:val="22"/>
        </w:rPr>
        <w:t>How many randomly selected employers (minimum number) must we contact in order to guarantee a margin of error of no more than 4% (at 95% confidence)?</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7"/>
        </w:numPr>
        <w:autoSpaceDE w:val="false"/>
        <w:ind w:left="1170" w:hanging="360"/>
        <w:rPr>
          <w:rFonts w:ascii="Book Antiqua" w:hAnsi="Book Antiqua" w:cs="BookAntiqua;Times New Roman"/>
          <w:sz w:val="22"/>
          <w:szCs w:val="22"/>
        </w:rPr>
      </w:pPr>
      <w:r>
        <w:rPr>
          <w:rFonts w:cs="BookAntiqua;Times New Roman" w:ascii="Book Antiqua" w:hAnsi="Book Antiqua"/>
          <w:sz w:val="22"/>
          <w:szCs w:val="22"/>
        </w:rPr>
        <w:t>600</w:t>
      </w:r>
    </w:p>
    <w:p>
      <w:pPr>
        <w:pStyle w:val="Normal"/>
        <w:numPr>
          <w:ilvl w:val="0"/>
          <w:numId w:val="7"/>
        </w:numPr>
        <w:autoSpaceDE w:val="false"/>
        <w:ind w:left="1170" w:hanging="360"/>
        <w:rPr>
          <w:rFonts w:ascii="Book Antiqua" w:hAnsi="Book Antiqua" w:cs="BookAntiqua;Times New Roman"/>
          <w:sz w:val="22"/>
          <w:szCs w:val="22"/>
        </w:rPr>
      </w:pPr>
      <w:r>
        <w:rPr>
          <w:rFonts w:cs="BookAntiqua;Times New Roman" w:ascii="Book Antiqua" w:hAnsi="Book Antiqua"/>
          <w:sz w:val="22"/>
          <w:szCs w:val="22"/>
        </w:rPr>
        <w:t>400</w:t>
      </w:r>
    </w:p>
    <w:p>
      <w:pPr>
        <w:pStyle w:val="Normal"/>
        <w:numPr>
          <w:ilvl w:val="0"/>
          <w:numId w:val="7"/>
        </w:numPr>
        <w:autoSpaceDE w:val="false"/>
        <w:ind w:left="1170" w:hanging="360"/>
        <w:rPr>
          <w:rFonts w:ascii="Book Antiqua" w:hAnsi="Book Antiqua" w:cs="BookAntiqua;Times New Roman"/>
          <w:sz w:val="22"/>
          <w:szCs w:val="22"/>
        </w:rPr>
      </w:pPr>
      <w:r>
        <w:rPr>
          <w:rFonts w:cs="BookAntiqua;Times New Roman" w:ascii="Book Antiqua" w:hAnsi="Book Antiqua"/>
          <w:sz w:val="22"/>
          <w:szCs w:val="22"/>
        </w:rPr>
        <w:t>550</w:t>
      </w:r>
    </w:p>
    <w:p>
      <w:pPr>
        <w:pStyle w:val="Normal"/>
        <w:numPr>
          <w:ilvl w:val="0"/>
          <w:numId w:val="7"/>
        </w:numPr>
        <w:autoSpaceDE w:val="false"/>
        <w:ind w:left="1170" w:hanging="360"/>
        <w:rPr>
          <w:rFonts w:ascii="Book Antiqua" w:hAnsi="Book Antiqua" w:cs="BookAntiqua;Times New Roman"/>
          <w:sz w:val="22"/>
          <w:szCs w:val="22"/>
        </w:rPr>
      </w:pPr>
      <w:r>
        <w:rPr>
          <w:rFonts w:cs="BookAntiqua;Times New Roman" w:ascii="Book Antiqua" w:hAnsi="Book Antiqua"/>
          <w:sz w:val="22"/>
          <w:szCs w:val="22"/>
        </w:rPr>
        <w:t>1000</w:t>
      </w:r>
    </w:p>
    <w:p>
      <w:pPr>
        <w:pStyle w:val="Normal"/>
        <w:autoSpaceDE w:val="false"/>
        <w:ind w:hanging="0"/>
        <w:rPr>
          <w:rFonts w:ascii="Book Antiqua" w:hAnsi="Book Antiqua" w:cs="BookAntiqua;Times New Roman"/>
          <w:sz w:val="22"/>
          <w:szCs w:val="22"/>
        </w:rPr>
      </w:pPr>
      <w:r>
        <w:rPr>
          <w:rFonts w:cs="BookAntiqua;Times New Roman" w:ascii="Book Antiqua" w:hAnsi="Book Antiqua"/>
          <w:sz w:val="22"/>
          <w:szCs w:val="22"/>
        </w:rPr>
        <w:t>Ans. A</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3"/>
        </w:numPr>
        <w:autoSpaceDE w:val="false"/>
        <w:ind w:left="360" w:hanging="360"/>
        <w:rPr>
          <w:rFonts w:ascii="Book Antiqua" w:hAnsi="Book Antiqua" w:cs="BookAntiqua;Times New Roman"/>
          <w:sz w:val="22"/>
          <w:szCs w:val="22"/>
        </w:rPr>
      </w:pPr>
      <w:r>
        <w:rPr>
          <w:rFonts w:cs="BookAntiqua;Times New Roman" w:ascii="Book Antiqua" w:hAnsi="Book Antiqua"/>
          <w:sz w:val="22"/>
          <w:szCs w:val="22"/>
        </w:rPr>
        <w:t>Suppose we want the above margin of error to be based on a 98% confidence level. What sample size (minimum) must we now use?</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numPr>
          <w:ilvl w:val="0"/>
          <w:numId w:val="5"/>
        </w:numPr>
        <w:autoSpaceDE w:val="false"/>
        <w:ind w:left="1170" w:hanging="360"/>
        <w:rPr>
          <w:rFonts w:ascii="Book Antiqua" w:hAnsi="Book Antiqua" w:cs="BookAntiqua;Times New Roman"/>
          <w:sz w:val="22"/>
          <w:szCs w:val="22"/>
        </w:rPr>
      </w:pPr>
      <w:r>
        <w:rPr>
          <w:rFonts w:cs="BookAntiqua;Times New Roman" w:ascii="Book Antiqua" w:hAnsi="Book Antiqua"/>
          <w:sz w:val="22"/>
          <w:szCs w:val="22"/>
        </w:rPr>
        <w:t>1000</w:t>
      </w:r>
    </w:p>
    <w:p>
      <w:pPr>
        <w:pStyle w:val="Normal"/>
        <w:numPr>
          <w:ilvl w:val="0"/>
          <w:numId w:val="5"/>
        </w:numPr>
        <w:autoSpaceDE w:val="false"/>
        <w:ind w:left="1170" w:hanging="360"/>
        <w:rPr>
          <w:rFonts w:ascii="Book Antiqua" w:hAnsi="Book Antiqua" w:cs="BookAntiqua;Times New Roman"/>
          <w:sz w:val="22"/>
          <w:szCs w:val="22"/>
        </w:rPr>
      </w:pPr>
      <w:r>
        <w:rPr>
          <w:rFonts w:cs="BookAntiqua;Times New Roman" w:ascii="Book Antiqua" w:hAnsi="Book Antiqua"/>
          <w:sz w:val="22"/>
          <w:szCs w:val="22"/>
        </w:rPr>
        <w:t>757</w:t>
      </w:r>
    </w:p>
    <w:p>
      <w:pPr>
        <w:pStyle w:val="Normal"/>
        <w:numPr>
          <w:ilvl w:val="0"/>
          <w:numId w:val="5"/>
        </w:numPr>
        <w:autoSpaceDE w:val="false"/>
        <w:ind w:left="1170" w:hanging="360"/>
        <w:rPr>
          <w:rFonts w:ascii="Book Antiqua" w:hAnsi="Book Antiqua" w:cs="BookAntiqua;Times New Roman"/>
          <w:sz w:val="22"/>
          <w:szCs w:val="22"/>
        </w:rPr>
      </w:pPr>
      <w:r>
        <w:rPr>
          <w:rFonts w:cs="BookAntiqua;Times New Roman" w:ascii="Book Antiqua" w:hAnsi="Book Antiqua"/>
          <w:sz w:val="22"/>
          <w:szCs w:val="22"/>
        </w:rPr>
        <w:t>848</w:t>
      </w:r>
    </w:p>
    <w:p>
      <w:pPr>
        <w:pStyle w:val="Normal"/>
        <w:numPr>
          <w:ilvl w:val="0"/>
          <w:numId w:val="5"/>
        </w:numPr>
        <w:autoSpaceDE w:val="false"/>
        <w:ind w:left="1170" w:hanging="360"/>
        <w:rPr>
          <w:rFonts w:ascii="Book Antiqua" w:hAnsi="Book Antiqua" w:cs="BookAntiqua;Times New Roman"/>
          <w:sz w:val="22"/>
          <w:szCs w:val="22"/>
        </w:rPr>
      </w:pPr>
      <w:r>
        <w:rPr>
          <w:rFonts w:cs="BookAntiqua;Times New Roman" w:ascii="Book Antiqua" w:hAnsi="Book Antiqua"/>
          <w:sz w:val="22"/>
          <w:szCs w:val="22"/>
        </w:rPr>
        <w:t>543</w:t>
      </w:r>
    </w:p>
    <w:p>
      <w:pPr>
        <w:pStyle w:val="Normal"/>
        <w:autoSpaceDE w:val="false"/>
        <w:ind w:left="1170" w:hanging="360"/>
        <w:rPr>
          <w:rFonts w:ascii="Book Antiqua" w:hAnsi="Book Antiqua" w:cs="BookAntiqua;Times New Roman"/>
          <w:sz w:val="22"/>
          <w:szCs w:val="22"/>
        </w:rPr>
      </w:pPr>
      <w:r>
        <w:rPr>
          <w:rFonts w:cs="BookAntiqua;Times New Roman" w:ascii="Book Antiqua" w:hAnsi="Book Antiqua"/>
          <w:sz w:val="22"/>
          <w:szCs w:val="22"/>
        </w:rPr>
      </w:r>
    </w:p>
    <w:p>
      <w:pPr>
        <w:pStyle w:val="Normal"/>
        <w:autoSpaceDE w:val="false"/>
        <w:ind w:hanging="0"/>
        <w:rPr>
          <w:rFonts w:ascii="Book Antiqua" w:hAnsi="Book Antiqua" w:cs="BookAntiqua;Times New Roman"/>
          <w:sz w:val="22"/>
          <w:szCs w:val="22"/>
        </w:rPr>
      </w:pPr>
      <w:r>
        <w:rPr>
          <w:rFonts w:cs="BookAntiqua;Times New Roman" w:ascii="Book Antiqua" w:hAnsi="Book Antiqua"/>
          <w:sz w:val="22"/>
          <w:szCs w:val="22"/>
        </w:rPr>
        <w:t>Ans. A</w:t>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p>
      <w:pPr>
        <w:pStyle w:val="Normal"/>
        <w:autoSpaceDE w:val="false"/>
        <w:rPr>
          <w:rFonts w:ascii="Book Antiqua" w:hAnsi="Book Antiqua" w:cs="BookAntiqua;Times New Roman"/>
          <w:sz w:val="22"/>
          <w:szCs w:val="22"/>
        </w:rPr>
      </w:pPr>
      <w:r>
        <w:rPr>
          <w:rFonts w:cs="BookAntiqua;Times New Roman" w:ascii="Book Antiqua" w:hAnsi="Book Antiqua"/>
          <w:sz w:val="22"/>
          <w:szCs w:val="22"/>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Book Antiqua">
    <w:charset w:val="00"/>
    <w:family w:val="roman"/>
    <w:pitch w:val="variable"/>
  </w:font>
  <w:font w:name="Book Antiqu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080" w:hanging="360"/>
      </w:pPr>
      <w:rPr/>
    </w:lvl>
  </w:abstractNum>
  <w:abstractNum w:abstractNumId="2">
    <w:lvl w:ilvl="0">
      <w:start w:val="1"/>
      <w:numFmt w:val="upperLetter"/>
      <w:lvlText w:val="%1."/>
      <w:lvlJc w:val="left"/>
      <w:pPr>
        <w:tabs>
          <w:tab w:val="num" w:pos="0"/>
        </w:tabs>
        <w:ind w:left="1440" w:hanging="360"/>
      </w:pPr>
    </w:lvl>
  </w:abstractNum>
  <w:abstractNum w:abstractNumId="3">
    <w:lvl w:ilvl="0">
      <w:start w:val="1"/>
      <w:numFmt w:val="decimal"/>
      <w:lvlText w:val="%1."/>
      <w:lvlJc w:val="left"/>
      <w:pPr>
        <w:tabs>
          <w:tab w:val="num" w:pos="0"/>
        </w:tabs>
        <w:ind w:left="720" w:hanging="360"/>
      </w:pPr>
    </w:lvl>
  </w:abstractNum>
  <w:abstractNum w:abstractNumId="4">
    <w:lvl w:ilvl="0">
      <w:start w:val="1"/>
      <w:numFmt w:val="upperRoman"/>
      <w:lvlText w:val="%1."/>
      <w:lvlJc w:val="left"/>
      <w:pPr>
        <w:tabs>
          <w:tab w:val="num" w:pos="0"/>
        </w:tabs>
        <w:ind w:left="1080" w:hanging="360"/>
      </w:pPr>
      <w:rPr/>
    </w:lvl>
  </w:abstractNum>
  <w:abstractNum w:abstractNumId="5">
    <w:lvl w:ilvl="0">
      <w:start w:val="1"/>
      <w:numFmt w:val="upperLetter"/>
      <w:lvlText w:val="%1."/>
      <w:lvlJc w:val="left"/>
      <w:pPr>
        <w:tabs>
          <w:tab w:val="num" w:pos="0"/>
        </w:tabs>
        <w:ind w:left="1440" w:hanging="360"/>
      </w:pPr>
    </w:lvl>
  </w:abstractNum>
  <w:abstractNum w:abstractNumId="6">
    <w:lvl w:ilvl="0">
      <w:start w:val="1"/>
      <w:numFmt w:val="upperLetter"/>
      <w:lvlText w:val="%1."/>
      <w:lvlJc w:val="left"/>
      <w:pPr>
        <w:tabs>
          <w:tab w:val="num" w:pos="0"/>
        </w:tabs>
        <w:ind w:left="1440" w:hanging="360"/>
      </w:pPr>
    </w:lvl>
  </w:abstractNum>
  <w:abstractNum w:abstractNumId="7">
    <w:lvl w:ilvl="0">
      <w:start w:val="1"/>
      <w:numFmt w:val="upperLetter"/>
      <w:lvlText w:val="%1."/>
      <w:lvlJc w:val="left"/>
      <w:pPr>
        <w:tabs>
          <w:tab w:val="num" w:pos="0"/>
        </w:tabs>
        <w:ind w:left="1440" w:hanging="360"/>
      </w:pPr>
    </w:lvl>
  </w:abstractNum>
  <w:abstractNum w:abstractNumId="8">
    <w:lvl w:ilvl="0">
      <w:start w:val="1"/>
      <w:numFmt w:val="upperRoman"/>
      <w:lvlText w:val="%1."/>
      <w:lvlJc w:val="left"/>
      <w:pPr>
        <w:tabs>
          <w:tab w:val="num" w:pos="0"/>
        </w:tabs>
        <w:ind w:left="1440" w:hanging="360"/>
      </w:pPr>
      <w:rPr/>
    </w:lvl>
  </w:abstractNum>
  <w:abstractNum w:abstractNumId="9">
    <w:lvl w:ilvl="0">
      <w:start w:val="1"/>
      <w:numFmt w:val="upperLetter"/>
      <w:lvlText w:val="%1."/>
      <w:lvlJc w:val="left"/>
      <w:pPr>
        <w:tabs>
          <w:tab w:val="num" w:pos="0"/>
        </w:tabs>
        <w:ind w:left="1440" w:hanging="360"/>
      </w:pPr>
    </w:lvl>
  </w:abstractNum>
  <w:abstractNum w:abstractNumId="10">
    <w:lvl w:ilvl="0">
      <w:start w:val="1"/>
      <w:numFmt w:val="upperLetter"/>
      <w:lvlText w:val="%1."/>
      <w:lvlJc w:val="left"/>
      <w:pPr>
        <w:tabs>
          <w:tab w:val="num" w:pos="0"/>
        </w:tabs>
        <w:ind w:left="144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IN"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WW8Num1z0">
    <w:name w:val="WW8Num1z0"/>
    <w:qFormat/>
    <w:rPr/>
  </w:style>
  <w:style w:type="character" w:styleId="WW8Num6z0">
    <w:name w:val="WW8Num6z0"/>
    <w:qFormat/>
    <w:rPr/>
  </w:style>
  <w:style w:type="character" w:styleId="WW8Num10z0">
    <w:name w:val="WW8Num10z0"/>
    <w:qFormat/>
    <w:rPr/>
  </w:style>
  <w:style w:type="character" w:styleId="WW8Num11z0">
    <w:name w:val="WW8Num11z0"/>
    <w:qFormat/>
    <w:rPr/>
  </w:style>
  <w:style w:type="character" w:styleId="WW8Num13z0">
    <w:name w:val="WW8Num13z0"/>
    <w:qFormat/>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ind w:left="720" w:hanging="0"/>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TotalTime>
  <Application>LibreOffice/7.5.3.2$Windows_X86_64 LibreOffice_project/9f56dff12ba03b9acd7730a5a481eea045e468f3</Application>
  <AppVersion>15.0000</AppVersion>
  <Pages>3</Pages>
  <Words>796</Words>
  <Characters>3692</Characters>
  <CharactersWithSpaces>4422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2011-04-26T02:58:00Z</dcterms:created>
  <dc:creator>30408</dc:creator>
  <dc:description/>
  <cp:keywords/>
  <dc:language>en-IN</dc:language>
  <cp:lastModifiedBy/>
  <cp:lastPrinted>2010-04-12T16:21:00Z</cp:lastPrinted>
  <dcterms:modified xsi:type="dcterms:W3CDTF">2023-05-19T20:37:54Z</dcterms:modified>
  <cp:revision>20</cp:revision>
  <dc:subject/>
  <dc:title>Problem Set 4</dc:title>
</cp:coreProperties>
</file>