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54" w:rsidRPr="00B75354" w:rsidRDefault="00B75354" w:rsidP="00B75354">
      <w:pPr>
        <w:rPr>
          <w:rFonts w:ascii="Meiryo UI" w:eastAsia="Meiryo UI" w:hAnsi="Meiryo UI"/>
          <w:color w:val="000000" w:themeColor="text1"/>
          <w:szCs w:val="21"/>
        </w:rPr>
      </w:pPr>
      <w:r w:rsidRPr="00B75354">
        <w:rPr>
          <w:rFonts w:ascii="Meiryo UI" w:eastAsia="Meiryo UI" w:hAnsi="Meiryo UI"/>
          <w:color w:val="000000" w:themeColor="text1"/>
          <w:szCs w:val="21"/>
        </w:rPr>
        <w:t>ICCPS2016 - WiP</w:t>
      </w:r>
    </w:p>
    <w:p w:rsidR="00EE11DA" w:rsidRPr="00B75354" w:rsidRDefault="00EE11DA" w:rsidP="00EE11DA">
      <w:pPr>
        <w:rPr>
          <w:rFonts w:ascii="Meiryo UI" w:eastAsia="Meiryo UI" w:hAnsi="Meiryo UI"/>
          <w:color w:val="000000" w:themeColor="text1"/>
          <w:szCs w:val="21"/>
        </w:rPr>
      </w:pPr>
    </w:p>
    <w:p w:rsidR="00EE11DA" w:rsidRPr="00B75354" w:rsidRDefault="00EE11DA" w:rsidP="00EF5155">
      <w:pPr>
        <w:autoSpaceDE w:val="0"/>
        <w:autoSpaceDN w:val="0"/>
        <w:adjustRightInd w:val="0"/>
        <w:jc w:val="left"/>
        <w:rPr>
          <w:rFonts w:ascii="Meiryo UI" w:eastAsia="Meiryo UI" w:hAnsi="Meiryo UI" w:cs="Segoe UI"/>
          <w:color w:val="000000" w:themeColor="text1"/>
          <w:kern w:val="0"/>
          <w:szCs w:val="21"/>
        </w:rPr>
      </w:pPr>
      <w:r w:rsidRPr="00B75354">
        <w:rPr>
          <w:rFonts w:ascii="Meiryo UI" w:eastAsia="Meiryo UI" w:hAnsi="Meiryo UI"/>
          <w:color w:val="000000" w:themeColor="text1"/>
          <w:szCs w:val="21"/>
        </w:rPr>
        <w:t>Cyber-Physical Systems (CPS) represent next generation distributed and embedded systems. Robot Operating System (ROS), an open-source middleware for robotics development, has been widely used for CPS applications. However, ROS is not suitable for</w:t>
      </w:r>
      <w:r w:rsidR="00EF5155" w:rsidRPr="00B75354">
        <w:rPr>
          <w:rFonts w:ascii="Meiryo UI" w:eastAsia="Meiryo UI" w:hAnsi="Meiryo UI"/>
          <w:color w:val="000000" w:themeColor="text1"/>
          <w:szCs w:val="21"/>
        </w:rPr>
        <w:t xml:space="preserve"> real-time and embedded systems</w:t>
      </w:r>
      <w:r w:rsidR="006A7A6A">
        <w:rPr>
          <w:rFonts w:ascii="Meiryo UI" w:eastAsia="Meiryo UI" w:hAnsi="Meiryo UI" w:hint="eastAsia"/>
          <w:color w:val="000000" w:themeColor="text1"/>
          <w:szCs w:val="21"/>
        </w:rPr>
        <w:t>,</w:t>
      </w:r>
      <w:bookmarkStart w:id="0" w:name="_GoBack"/>
      <w:bookmarkEnd w:id="0"/>
      <w:r w:rsidR="00EF5155" w:rsidRPr="00B75354">
        <w:rPr>
          <w:rFonts w:ascii="Meiryo UI" w:eastAsia="Meiryo UI" w:hAnsi="Meiryo UI"/>
          <w:color w:val="000000" w:themeColor="text1"/>
          <w:szCs w:val="21"/>
        </w:rPr>
        <w:t xml:space="preserve"> because </w:t>
      </w:r>
      <w:r w:rsidR="00EF5155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>ROS does not support to meet real-time requirements, and runs only on a few kinds of OSs.</w:t>
      </w:r>
      <w:r w:rsidRPr="00B75354">
        <w:rPr>
          <w:rFonts w:ascii="Meiryo UI" w:eastAsia="Meiryo UI" w:hAnsi="Meiryo UI"/>
          <w:color w:val="000000" w:themeColor="text1"/>
          <w:szCs w:val="21"/>
        </w:rPr>
        <w:t xml:space="preserve"> Facing this</w:t>
      </w:r>
      <w:r w:rsidR="008620FC" w:rsidRPr="00B75354">
        <w:rPr>
          <w:rFonts w:ascii="Meiryo UI" w:eastAsia="Meiryo UI" w:hAnsi="Meiryo UI"/>
          <w:color w:val="000000" w:themeColor="text1"/>
          <w:szCs w:val="21"/>
        </w:rPr>
        <w:t xml:space="preserve"> problem, ROS is going to be significantly up</w:t>
      </w:r>
      <w:r w:rsidRPr="00B75354">
        <w:rPr>
          <w:rFonts w:ascii="Meiryo UI" w:eastAsia="Meiryo UI" w:hAnsi="Meiryo UI"/>
          <w:color w:val="000000" w:themeColor="text1"/>
          <w:szCs w:val="21"/>
        </w:rPr>
        <w:t>graded as ROS2 with utilizing Data Distribution Service</w:t>
      </w:r>
      <w:r w:rsidR="00EF5155" w:rsidRPr="00B75354">
        <w:rPr>
          <w:rFonts w:ascii="Meiryo UI" w:eastAsia="Meiryo UI" w:hAnsi="Meiryo UI"/>
          <w:color w:val="000000" w:themeColor="text1"/>
          <w:szCs w:val="21"/>
        </w:rPr>
        <w:t xml:space="preserve"> (DDS)</w:t>
      </w:r>
      <w:r w:rsidRPr="00B75354">
        <w:rPr>
          <w:rFonts w:ascii="Meiryo UI" w:eastAsia="Meiryo UI" w:hAnsi="Meiryo UI"/>
          <w:color w:val="000000" w:themeColor="text1"/>
          <w:szCs w:val="21"/>
        </w:rPr>
        <w:t>. DDS is suitable for CPS due to its va</w:t>
      </w:r>
      <w:r w:rsidR="00B1617B" w:rsidRPr="00B75354">
        <w:rPr>
          <w:rFonts w:ascii="Meiryo UI" w:eastAsia="Meiryo UI" w:hAnsi="Meiryo UI"/>
          <w:color w:val="000000" w:themeColor="text1"/>
          <w:szCs w:val="21"/>
        </w:rPr>
        <w:t>rious transport configurations</w:t>
      </w:r>
      <w:r w:rsidR="00EF5155" w:rsidRPr="00B75354">
        <w:rPr>
          <w:rFonts w:ascii="Meiryo UI" w:eastAsia="Meiryo UI" w:hAnsi="Meiryo UI"/>
          <w:color w:val="000000" w:themeColor="text1"/>
          <w:szCs w:val="21"/>
        </w:rPr>
        <w:t xml:space="preserve"> </w:t>
      </w:r>
      <w:r w:rsidR="00EF5155" w:rsidRPr="00B75354">
        <w:rPr>
          <w:rFonts w:ascii="Meiryo UI" w:eastAsia="Meiryo UI" w:hAnsi="Meiryo UI" w:cs="Segoe UI"/>
          <w:color w:val="000000" w:themeColor="text1"/>
          <w:kern w:val="0"/>
          <w:szCs w:val="21"/>
        </w:rPr>
        <w:t>(e.g. reliability and durability)</w:t>
      </w:r>
      <w:r w:rsidR="00B1617B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 xml:space="preserve">. ROS2 needs </w:t>
      </w:r>
      <w:r w:rsidR="00EF5155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 xml:space="preserve">to convert </w:t>
      </w:r>
      <w:r w:rsidR="00B1617B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>data for</w:t>
      </w:r>
      <w:r w:rsidR="00B1617B" w:rsidRPr="00B75354">
        <w:rPr>
          <w:rFonts w:ascii="Meiryo UI" w:eastAsia="Meiryo UI" w:hAnsi="Meiryo UI" w:cs="CMR10" w:hint="eastAsia"/>
          <w:color w:val="000000" w:themeColor="text1"/>
          <w:kern w:val="0"/>
          <w:szCs w:val="21"/>
        </w:rPr>
        <w:t xml:space="preserve"> </w:t>
      </w:r>
      <w:r w:rsidR="00B1617B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 xml:space="preserve">DDS and abstracting DDS from ROS2 users, </w:t>
      </w:r>
      <w:r w:rsidR="00EF67A5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>which causes the overhead examined in this research.</w:t>
      </w:r>
      <w:r w:rsidR="00B1617B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 xml:space="preserve"> Transport latency between ROS2 nodes varies by transport situations, data size</w:t>
      </w:r>
      <w:r w:rsidR="005B7DCA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>,</w:t>
      </w:r>
      <w:r w:rsidR="00B1617B" w:rsidRPr="00B75354">
        <w:rPr>
          <w:rFonts w:ascii="Meiryo UI" w:eastAsia="Meiryo UI" w:hAnsi="Meiryo UI" w:cs="CMR10"/>
          <w:color w:val="000000" w:themeColor="text1"/>
          <w:kern w:val="0"/>
          <w:szCs w:val="21"/>
        </w:rPr>
        <w:t xml:space="preserve"> and DDS vendors. </w:t>
      </w:r>
      <w:r w:rsidRPr="00B75354">
        <w:rPr>
          <w:rFonts w:ascii="Meiryo UI" w:eastAsia="Meiryo UI" w:hAnsi="Meiryo UI"/>
          <w:color w:val="000000" w:themeColor="text1"/>
          <w:szCs w:val="21"/>
        </w:rPr>
        <w:t>We clarify the</w:t>
      </w:r>
      <w:r w:rsidR="00B75354" w:rsidRPr="00B75354">
        <w:rPr>
          <w:rFonts w:ascii="Meiryo UI" w:eastAsia="Meiryo UI" w:hAnsi="Meiryo UI"/>
          <w:color w:val="000000" w:themeColor="text1"/>
          <w:szCs w:val="21"/>
        </w:rPr>
        <w:t xml:space="preserve"> performance characteristics of</w:t>
      </w:r>
      <w:r w:rsidRPr="00B75354">
        <w:rPr>
          <w:rFonts w:ascii="Meiryo UI" w:eastAsia="Meiryo UI" w:hAnsi="Meiryo UI"/>
          <w:color w:val="000000" w:themeColor="text1"/>
          <w:szCs w:val="21"/>
        </w:rPr>
        <w:t xml:space="preserve"> </w:t>
      </w:r>
      <w:r w:rsidR="00DD2986" w:rsidRPr="00B75354">
        <w:rPr>
          <w:rFonts w:ascii="Meiryo UI" w:eastAsia="Meiryo UI" w:hAnsi="Meiryo UI"/>
          <w:color w:val="000000" w:themeColor="text1"/>
          <w:szCs w:val="21"/>
        </w:rPr>
        <w:t>currently</w:t>
      </w:r>
      <w:r w:rsidR="00350638" w:rsidRPr="00B75354">
        <w:rPr>
          <w:rFonts w:ascii="Meiryo UI" w:eastAsia="Meiryo UI" w:hAnsi="Meiryo UI"/>
          <w:color w:val="000000" w:themeColor="text1"/>
          <w:szCs w:val="21"/>
        </w:rPr>
        <w:t>-</w:t>
      </w:r>
      <w:r w:rsidR="005B7DCA" w:rsidRPr="00B75354">
        <w:rPr>
          <w:rFonts w:ascii="Meiryo UI" w:eastAsia="Meiryo UI" w:hAnsi="Meiryo UI"/>
          <w:color w:val="000000" w:themeColor="text1"/>
          <w:szCs w:val="21"/>
        </w:rPr>
        <w:t xml:space="preserve">available </w:t>
      </w:r>
      <w:r w:rsidRPr="00B75354">
        <w:rPr>
          <w:rFonts w:ascii="Meiryo UI" w:eastAsia="Meiryo UI" w:hAnsi="Meiryo UI"/>
          <w:color w:val="000000" w:themeColor="text1"/>
          <w:szCs w:val="21"/>
        </w:rPr>
        <w:t xml:space="preserve">data transport on ROS or ROS2 in various situations. Revealing the present capability of ROS2 </w:t>
      </w:r>
      <w:r w:rsidR="00F77713" w:rsidRPr="00B75354">
        <w:rPr>
          <w:rFonts w:ascii="Meiryo UI" w:eastAsia="Meiryo UI" w:hAnsi="Meiryo UI"/>
          <w:color w:val="000000" w:themeColor="text1"/>
          <w:szCs w:val="21"/>
        </w:rPr>
        <w:t>depending on DDS vendors and DDS</w:t>
      </w:r>
      <w:r w:rsidRPr="00B75354">
        <w:rPr>
          <w:rFonts w:ascii="Meiryo UI" w:eastAsia="Meiryo UI" w:hAnsi="Meiryo UI"/>
          <w:color w:val="000000" w:themeColor="text1"/>
          <w:szCs w:val="21"/>
        </w:rPr>
        <w:t xml:space="preserve"> configurations, we explore and </w:t>
      </w:r>
      <w:r w:rsidR="008620FC" w:rsidRPr="00B75354">
        <w:rPr>
          <w:rFonts w:ascii="Meiryo UI" w:eastAsia="Meiryo UI" w:hAnsi="Meiryo UI"/>
          <w:color w:val="000000" w:themeColor="text1"/>
          <w:szCs w:val="21"/>
        </w:rPr>
        <w:t xml:space="preserve">evaluate </w:t>
      </w:r>
      <w:r w:rsidR="00F77713" w:rsidRPr="00B75354">
        <w:rPr>
          <w:rFonts w:ascii="Meiryo UI" w:eastAsia="Meiryo UI" w:hAnsi="Meiryo UI"/>
          <w:color w:val="000000" w:themeColor="text1"/>
          <w:szCs w:val="21"/>
        </w:rPr>
        <w:t>the</w:t>
      </w:r>
      <w:r w:rsidRPr="00B75354">
        <w:rPr>
          <w:rFonts w:ascii="Meiryo UI" w:eastAsia="Meiryo UI" w:hAnsi="Meiryo UI"/>
          <w:color w:val="000000" w:themeColor="text1"/>
          <w:szCs w:val="21"/>
        </w:rPr>
        <w:t xml:space="preserve"> facing constraints and potential</w:t>
      </w:r>
      <w:r w:rsidR="008620FC" w:rsidRPr="00B75354">
        <w:rPr>
          <w:rFonts w:ascii="Meiryo UI" w:eastAsia="Meiryo UI" w:hAnsi="Meiryo UI"/>
          <w:color w:val="000000" w:themeColor="text1"/>
          <w:szCs w:val="21"/>
        </w:rPr>
        <w:t xml:space="preserve"> of ROS2</w:t>
      </w:r>
      <w:r w:rsidRPr="00B75354">
        <w:rPr>
          <w:rFonts w:ascii="Meiryo UI" w:eastAsia="Meiryo UI" w:hAnsi="Meiryo UI"/>
          <w:color w:val="000000" w:themeColor="text1"/>
          <w:szCs w:val="21"/>
        </w:rPr>
        <w:t>.</w:t>
      </w:r>
    </w:p>
    <w:p w:rsidR="003F20F8" w:rsidRPr="00B75354" w:rsidRDefault="003F20F8">
      <w:pPr>
        <w:rPr>
          <w:rFonts w:ascii="Meiryo UI" w:eastAsia="Meiryo UI" w:hAnsi="Meiryo UI"/>
          <w:color w:val="000000" w:themeColor="text1"/>
          <w:szCs w:val="21"/>
        </w:rPr>
      </w:pPr>
    </w:p>
    <w:p w:rsidR="00EF67A5" w:rsidRPr="00B75354" w:rsidRDefault="00055D2F">
      <w:pPr>
        <w:rPr>
          <w:rFonts w:ascii="Meiryo UI" w:eastAsia="Meiryo UI" w:hAnsi="Meiryo UI"/>
          <w:color w:val="000000" w:themeColor="text1"/>
          <w:szCs w:val="21"/>
        </w:rPr>
      </w:pPr>
      <w:r w:rsidRPr="00B75354">
        <w:rPr>
          <w:rFonts w:ascii="Meiryo UI" w:eastAsia="Meiryo UI" w:hAnsi="Meiryo UI" w:hint="eastAsia"/>
          <w:color w:val="000000" w:themeColor="text1"/>
          <w:szCs w:val="21"/>
        </w:rPr>
        <w:t>（</w:t>
      </w:r>
      <w:r w:rsidR="004C2656" w:rsidRPr="00B75354">
        <w:rPr>
          <w:rFonts w:ascii="Meiryo UI" w:eastAsia="Meiryo UI" w:hAnsi="Meiryo UI" w:hint="eastAsia"/>
          <w:color w:val="000000" w:themeColor="text1"/>
          <w:szCs w:val="21"/>
        </w:rPr>
        <w:t>16</w:t>
      </w:r>
      <w:r w:rsidR="004275AD" w:rsidRPr="00B75354">
        <w:rPr>
          <w:rFonts w:ascii="Meiryo UI" w:eastAsia="Meiryo UI" w:hAnsi="Meiryo UI" w:hint="eastAsia"/>
          <w:color w:val="000000" w:themeColor="text1"/>
          <w:szCs w:val="21"/>
        </w:rPr>
        <w:t>4</w:t>
      </w:r>
      <w:r w:rsidR="00D41BCE" w:rsidRPr="00B75354">
        <w:rPr>
          <w:rFonts w:ascii="Meiryo UI" w:eastAsia="Meiryo UI" w:hAnsi="Meiryo UI"/>
          <w:color w:val="000000" w:themeColor="text1"/>
          <w:szCs w:val="21"/>
        </w:rPr>
        <w:t xml:space="preserve"> </w:t>
      </w:r>
      <w:r w:rsidR="003343B7" w:rsidRPr="00B75354">
        <w:rPr>
          <w:rFonts w:ascii="Meiryo UI" w:eastAsia="Meiryo UI" w:hAnsi="Meiryo UI" w:hint="eastAsia"/>
          <w:color w:val="000000" w:themeColor="text1"/>
          <w:szCs w:val="21"/>
        </w:rPr>
        <w:t>語</w:t>
      </w:r>
      <w:r w:rsidRPr="00B75354">
        <w:rPr>
          <w:rFonts w:ascii="Meiryo UI" w:eastAsia="Meiryo UI" w:hAnsi="Meiryo UI" w:hint="eastAsia"/>
          <w:color w:val="000000" w:themeColor="text1"/>
          <w:szCs w:val="21"/>
        </w:rPr>
        <w:t>）</w:t>
      </w:r>
    </w:p>
    <w:sectPr w:rsidR="00EF67A5" w:rsidRPr="00B753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A6A" w:rsidRDefault="006A7A6A" w:rsidP="006A7A6A">
      <w:r>
        <w:separator/>
      </w:r>
    </w:p>
  </w:endnote>
  <w:endnote w:type="continuationSeparator" w:id="0">
    <w:p w:rsidR="006A7A6A" w:rsidRDefault="006A7A6A" w:rsidP="006A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A6A" w:rsidRDefault="006A7A6A" w:rsidP="006A7A6A">
      <w:r>
        <w:separator/>
      </w:r>
    </w:p>
  </w:footnote>
  <w:footnote w:type="continuationSeparator" w:id="0">
    <w:p w:rsidR="006A7A6A" w:rsidRDefault="006A7A6A" w:rsidP="006A7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3F"/>
    <w:rsid w:val="00055D2F"/>
    <w:rsid w:val="000C51CD"/>
    <w:rsid w:val="00151719"/>
    <w:rsid w:val="001A67F2"/>
    <w:rsid w:val="0023667A"/>
    <w:rsid w:val="003343B7"/>
    <w:rsid w:val="003445EB"/>
    <w:rsid w:val="00350638"/>
    <w:rsid w:val="003C623F"/>
    <w:rsid w:val="003F20F8"/>
    <w:rsid w:val="004275AD"/>
    <w:rsid w:val="004C2656"/>
    <w:rsid w:val="005B7DCA"/>
    <w:rsid w:val="0069553D"/>
    <w:rsid w:val="006A7A6A"/>
    <w:rsid w:val="007458F1"/>
    <w:rsid w:val="00784ECF"/>
    <w:rsid w:val="007B692B"/>
    <w:rsid w:val="008327A3"/>
    <w:rsid w:val="008620FC"/>
    <w:rsid w:val="00AF07F4"/>
    <w:rsid w:val="00B1617B"/>
    <w:rsid w:val="00B75354"/>
    <w:rsid w:val="00D41BCE"/>
    <w:rsid w:val="00DD2986"/>
    <w:rsid w:val="00EE11DA"/>
    <w:rsid w:val="00EF5155"/>
    <w:rsid w:val="00EF67A5"/>
    <w:rsid w:val="00F3354B"/>
    <w:rsid w:val="00F7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73BD6E0-154F-4F90-A454-EB1B6301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A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7A6A"/>
  </w:style>
  <w:style w:type="paragraph" w:styleId="a5">
    <w:name w:val="footer"/>
    <w:basedOn w:val="a"/>
    <w:link w:val="a6"/>
    <w:uiPriority w:val="99"/>
    <w:unhideWhenUsed/>
    <w:rsid w:val="006A7A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170</Words>
  <Characters>956</Characters>
  <Application>Microsoft Office Word</Application>
  <DocSecurity>0</DocSecurity>
  <Lines>19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丸山雄也</dc:creator>
  <cp:keywords/>
  <dc:description/>
  <cp:lastModifiedBy>丸山雄也</cp:lastModifiedBy>
  <cp:revision>29</cp:revision>
  <dcterms:created xsi:type="dcterms:W3CDTF">2016-01-21T17:11:00Z</dcterms:created>
  <dcterms:modified xsi:type="dcterms:W3CDTF">2016-01-29T15:06:00Z</dcterms:modified>
</cp:coreProperties>
</file>