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3B37" w:rsidRPr="00F026E9" w:rsidRDefault="00403B37" w:rsidP="007005FE">
      <w:pPr>
        <w:pStyle w:val="Title"/>
        <w:spacing w:after="120"/>
        <w:rPr>
          <w:sz w:val="28"/>
          <w:szCs w:val="28"/>
        </w:rPr>
      </w:pPr>
      <w:r w:rsidRPr="00F026E9">
        <w:rPr>
          <w:sz w:val="28"/>
          <w:szCs w:val="28"/>
        </w:rPr>
        <w:t xml:space="preserve">School of </w:t>
      </w:r>
      <w:r w:rsidR="00B1786F" w:rsidRPr="00F026E9">
        <w:rPr>
          <w:sz w:val="28"/>
          <w:szCs w:val="28"/>
        </w:rPr>
        <w:t>Systems Engineering</w:t>
      </w:r>
    </w:p>
    <w:p w:rsidR="00403B37" w:rsidRPr="00F026E9" w:rsidRDefault="00403B37">
      <w:pPr>
        <w:pStyle w:val="Subtitle"/>
        <w:rPr>
          <w:sz w:val="28"/>
          <w:szCs w:val="28"/>
        </w:rPr>
      </w:pPr>
      <w:r w:rsidRPr="00F026E9">
        <w:rPr>
          <w:sz w:val="28"/>
          <w:szCs w:val="28"/>
        </w:rPr>
        <w:t xml:space="preserve">Assessed Coursework </w:t>
      </w:r>
      <w:r w:rsidR="007D0D3E">
        <w:rPr>
          <w:sz w:val="28"/>
          <w:szCs w:val="28"/>
        </w:rPr>
        <w:t>Assignment Brief</w:t>
      </w:r>
    </w:p>
    <w:p w:rsidR="00403B37" w:rsidRDefault="00403B37">
      <w:pPr>
        <w:rPr>
          <w:b/>
          <w:bCs/>
        </w:rPr>
      </w:pPr>
    </w:p>
    <w:p w:rsidR="00403B37" w:rsidRDefault="005F59C5" w:rsidP="00AD02A2">
      <w:pPr>
        <w:spacing w:before="120"/>
        <w:rPr>
          <w:b/>
          <w:bCs/>
        </w:rPr>
      </w:pPr>
      <w:r>
        <w:rPr>
          <w:b/>
          <w:bCs/>
        </w:rPr>
        <w:t>Module</w:t>
      </w:r>
      <w:r w:rsidR="00403B37">
        <w:rPr>
          <w:b/>
          <w:bCs/>
        </w:rPr>
        <w:t xml:space="preserve"> code</w:t>
      </w:r>
      <w:r w:rsidR="00F026E9">
        <w:rPr>
          <w:b/>
          <w:bCs/>
        </w:rPr>
        <w:t>:</w:t>
      </w:r>
      <w:r w:rsidR="007501E5">
        <w:rPr>
          <w:b/>
          <w:bCs/>
        </w:rPr>
        <w:tab/>
      </w:r>
      <w:r w:rsidR="007501E5">
        <w:rPr>
          <w:b/>
          <w:bCs/>
        </w:rPr>
        <w:tab/>
      </w:r>
      <w:r w:rsidR="007501E5">
        <w:rPr>
          <w:b/>
          <w:bCs/>
        </w:rPr>
        <w:tab/>
      </w:r>
      <w:r w:rsidR="007501E5">
        <w:rPr>
          <w:b/>
          <w:bCs/>
        </w:rPr>
        <w:tab/>
      </w:r>
      <w:r w:rsidR="007501E5">
        <w:rPr>
          <w:b/>
          <w:bCs/>
        </w:rPr>
        <w:tab/>
        <w:t>SE3SL11</w:t>
      </w:r>
    </w:p>
    <w:p w:rsidR="00403B37" w:rsidRDefault="00403B37" w:rsidP="00AD02A2">
      <w:pPr>
        <w:spacing w:before="120"/>
        <w:rPr>
          <w:b/>
          <w:bCs/>
        </w:rPr>
      </w:pPr>
      <w:r>
        <w:rPr>
          <w:b/>
          <w:bCs/>
        </w:rPr>
        <w:t>Lectur</w:t>
      </w:r>
      <w:r w:rsidR="00F026E9">
        <w:rPr>
          <w:b/>
          <w:bCs/>
        </w:rPr>
        <w:t>er responsible:</w:t>
      </w:r>
      <w:r w:rsidR="007501E5">
        <w:rPr>
          <w:b/>
          <w:bCs/>
        </w:rPr>
        <w:tab/>
      </w:r>
      <w:r w:rsidR="007501E5">
        <w:rPr>
          <w:b/>
          <w:bCs/>
        </w:rPr>
        <w:tab/>
      </w:r>
      <w:r w:rsidR="007501E5">
        <w:rPr>
          <w:b/>
          <w:bCs/>
        </w:rPr>
        <w:tab/>
        <w:t>Pat Parslow</w:t>
      </w:r>
    </w:p>
    <w:p w:rsidR="00403B37" w:rsidRDefault="00403B37" w:rsidP="00AD02A2">
      <w:pPr>
        <w:spacing w:before="120"/>
        <w:rPr>
          <w:b/>
          <w:bCs/>
        </w:rPr>
      </w:pPr>
      <w:r>
        <w:rPr>
          <w:b/>
          <w:bCs/>
        </w:rPr>
        <w:t>Cours</w:t>
      </w:r>
      <w:r w:rsidR="00F026E9">
        <w:rPr>
          <w:b/>
          <w:bCs/>
        </w:rPr>
        <w:t>ework description:</w:t>
      </w:r>
      <w:r w:rsidR="007501E5">
        <w:rPr>
          <w:b/>
          <w:bCs/>
        </w:rPr>
        <w:tab/>
      </w:r>
      <w:r w:rsidR="007501E5">
        <w:rPr>
          <w:b/>
          <w:bCs/>
        </w:rPr>
        <w:tab/>
      </w:r>
      <w:r w:rsidR="007501E5">
        <w:rPr>
          <w:b/>
          <w:bCs/>
        </w:rPr>
        <w:tab/>
        <w:t>Analysis assignment</w:t>
      </w:r>
    </w:p>
    <w:p w:rsidR="00403B37" w:rsidRDefault="00F026E9" w:rsidP="00AD02A2">
      <w:pPr>
        <w:spacing w:before="120"/>
        <w:rPr>
          <w:b/>
          <w:bCs/>
        </w:rPr>
      </w:pPr>
      <w:r>
        <w:rPr>
          <w:b/>
          <w:bCs/>
        </w:rPr>
        <w:t xml:space="preserve">Work to be </w:t>
      </w:r>
      <w:r w:rsidR="007D0D3E">
        <w:rPr>
          <w:b/>
          <w:bCs/>
        </w:rPr>
        <w:t>submitted on-line via Blackboard</w:t>
      </w:r>
      <w:r>
        <w:rPr>
          <w:b/>
          <w:bCs/>
        </w:rPr>
        <w:t xml:space="preserve"> by</w:t>
      </w:r>
      <w:r w:rsidR="00F20344">
        <w:rPr>
          <w:b/>
          <w:bCs/>
        </w:rPr>
        <w:t xml:space="preserve"> 10:30 </w:t>
      </w:r>
      <w:r w:rsidR="00195442">
        <w:rPr>
          <w:b/>
          <w:bCs/>
        </w:rPr>
        <w:t xml:space="preserve">am </w:t>
      </w:r>
      <w:r w:rsidR="007D0D3E">
        <w:rPr>
          <w:b/>
          <w:bCs/>
        </w:rPr>
        <w:t>on:</w:t>
      </w:r>
      <w:r w:rsidR="007501E5">
        <w:rPr>
          <w:b/>
          <w:bCs/>
        </w:rPr>
        <w:tab/>
        <w:t>30 Oct 2015</w:t>
      </w:r>
    </w:p>
    <w:p w:rsidR="00B1786F" w:rsidRDefault="00B1786F" w:rsidP="00AD02A2">
      <w:pPr>
        <w:spacing w:before="120"/>
        <w:rPr>
          <w:b/>
          <w:bCs/>
        </w:rPr>
      </w:pPr>
      <w:r>
        <w:rPr>
          <w:b/>
          <w:bCs/>
        </w:rPr>
        <w:t xml:space="preserve">Work will be marked and </w:t>
      </w:r>
      <w:r w:rsidR="007D0D3E">
        <w:rPr>
          <w:b/>
          <w:bCs/>
        </w:rPr>
        <w:t xml:space="preserve">feedback </w:t>
      </w:r>
      <w:r>
        <w:rPr>
          <w:b/>
          <w:bCs/>
        </w:rPr>
        <w:t>retur</w:t>
      </w:r>
      <w:r w:rsidR="00F026E9">
        <w:rPr>
          <w:b/>
          <w:bCs/>
        </w:rPr>
        <w:t>ned by:</w:t>
      </w:r>
      <w:r w:rsidR="00F82298">
        <w:rPr>
          <w:b/>
          <w:bCs/>
        </w:rPr>
        <w:t xml:space="preserve">  </w:t>
      </w:r>
      <w:r w:rsidR="007501E5">
        <w:rPr>
          <w:b/>
          <w:bCs/>
        </w:rPr>
        <w:tab/>
      </w:r>
      <w:r w:rsidR="007501E5">
        <w:rPr>
          <w:b/>
          <w:bCs/>
        </w:rPr>
        <w:tab/>
        <w:t>20 Nov 2015</w:t>
      </w:r>
    </w:p>
    <w:p w:rsidR="00403B37" w:rsidRDefault="00403B37" w:rsidP="008510FE">
      <w:pPr>
        <w:spacing w:before="240"/>
        <w:rPr>
          <w:b/>
          <w:bCs/>
        </w:rPr>
      </w:pPr>
      <w:r>
        <w:rPr>
          <w:b/>
          <w:bCs/>
        </w:rPr>
        <w:t>NOTES:</w:t>
      </w:r>
    </w:p>
    <w:p w:rsidR="00757ED5" w:rsidRPr="00294669" w:rsidRDefault="005C0DC8" w:rsidP="00AD02A2">
      <w:pPr>
        <w:spacing w:before="120"/>
        <w:rPr>
          <w:b/>
          <w:bCs/>
        </w:rPr>
      </w:pPr>
      <w:r>
        <w:rPr>
          <w:bCs/>
        </w:rPr>
        <w:t>This</w:t>
      </w:r>
      <w:r w:rsidR="00757ED5" w:rsidRPr="00757ED5">
        <w:rPr>
          <w:bCs/>
        </w:rPr>
        <w:t xml:space="preserve"> coursework should be </w:t>
      </w:r>
      <w:r w:rsidR="007D0D3E">
        <w:rPr>
          <w:bCs/>
        </w:rPr>
        <w:t>submitted on-line through Blackboard Learn</w:t>
      </w:r>
      <w:r w:rsidR="007501E5">
        <w:rPr>
          <w:bCs/>
        </w:rPr>
        <w:t>, in PDF or Microsoft Word (.</w:t>
      </w:r>
      <w:proofErr w:type="spellStart"/>
      <w:r w:rsidR="007501E5">
        <w:rPr>
          <w:bCs/>
        </w:rPr>
        <w:t>docx</w:t>
      </w:r>
      <w:proofErr w:type="spellEnd"/>
      <w:r w:rsidR="007501E5">
        <w:rPr>
          <w:bCs/>
        </w:rPr>
        <w:t xml:space="preserve"> or .doc) format.</w:t>
      </w:r>
    </w:p>
    <w:p w:rsidR="007A5081" w:rsidRDefault="007D0D3E" w:rsidP="00AD02A2">
      <w:pPr>
        <w:spacing w:before="120"/>
      </w:pPr>
      <w:r>
        <w:t>By submitting this work you are certifying that it is all your own work and that use of material from other sources has been properly and fully acknowledged in the text. You are also confirming that you have read and understood the University’s Statement of Academic Misconduct, available on the University web-pages.</w:t>
      </w:r>
    </w:p>
    <w:p w:rsidR="00F026E9" w:rsidRDefault="00C65917" w:rsidP="00AD02A2">
      <w:pPr>
        <w:spacing w:before="120"/>
      </w:pPr>
      <w:r>
        <w:t>If</w:t>
      </w:r>
      <w:r w:rsidR="008204B2">
        <w:t xml:space="preserve"> your work is submitted</w:t>
      </w:r>
      <w:r>
        <w:t xml:space="preserve"> </w:t>
      </w:r>
      <w:r w:rsidR="005C0DC8">
        <w:t xml:space="preserve">after the deadline, </w:t>
      </w:r>
      <w:r w:rsidR="008204B2" w:rsidRPr="005C0DC8">
        <w:rPr>
          <w:i/>
        </w:rPr>
        <w:t>10%</w:t>
      </w:r>
      <w:r w:rsidR="008204B2">
        <w:t xml:space="preserve"> of the maximum possible mark</w:t>
      </w:r>
      <w:r>
        <w:t xml:space="preserve"> will be deducted</w:t>
      </w:r>
      <w:r w:rsidR="005C0DC8">
        <w:t xml:space="preserve"> for </w:t>
      </w:r>
      <w:r w:rsidR="005C0DC8" w:rsidRPr="005C0DC8">
        <w:rPr>
          <w:i/>
        </w:rPr>
        <w:t>each</w:t>
      </w:r>
      <w:r w:rsidR="005C0DC8">
        <w:t xml:space="preserve"> working day (or part of) it is late</w:t>
      </w:r>
      <w:r w:rsidR="00F026E9">
        <w:t xml:space="preserve">. A mark of zero will be awarded if your work is submitted </w:t>
      </w:r>
      <w:r w:rsidR="005C0DC8">
        <w:t>more than 5 working days late</w:t>
      </w:r>
      <w:r w:rsidR="00F026E9">
        <w:t>.</w:t>
      </w:r>
      <w:r w:rsidR="005F59C5">
        <w:t xml:space="preserve"> You are strongly recommended to </w:t>
      </w:r>
      <w:r w:rsidR="007D0D3E">
        <w:t>submit work</w:t>
      </w:r>
      <w:r w:rsidR="005F59C5">
        <w:t xml:space="preserve"> by the deadline</w:t>
      </w:r>
      <w:r>
        <w:t xml:space="preserve"> as a late submission on one piece of work can impact on other work</w:t>
      </w:r>
      <w:r w:rsidR="005F59C5">
        <w:t>.</w:t>
      </w:r>
    </w:p>
    <w:p w:rsidR="00403B37" w:rsidRDefault="00403B37" w:rsidP="00AD02A2">
      <w:pPr>
        <w:spacing w:before="120"/>
      </w:pPr>
      <w:r>
        <w:t xml:space="preserve">If </w:t>
      </w:r>
      <w:r w:rsidR="008204B2">
        <w:t>you believe that you</w:t>
      </w:r>
      <w:r>
        <w:t xml:space="preserve"> have a valid reason for </w:t>
      </w:r>
      <w:r w:rsidR="00757ED5">
        <w:t>failing</w:t>
      </w:r>
      <w:r>
        <w:t xml:space="preserve"> to meet </w:t>
      </w:r>
      <w:r w:rsidR="007A5081">
        <w:t>a</w:t>
      </w:r>
      <w:r>
        <w:t xml:space="preserve"> deadline the</w:t>
      </w:r>
      <w:r w:rsidR="007A5081">
        <w:t>n you should</w:t>
      </w:r>
      <w:r w:rsidR="008204B2">
        <w:t xml:space="preserve"> complete a</w:t>
      </w:r>
      <w:r w:rsidR="005B71E6">
        <w:t xml:space="preserve">n Extenuating Circumstances </w:t>
      </w:r>
      <w:r>
        <w:t xml:space="preserve">form and submit it to the </w:t>
      </w:r>
      <w:r w:rsidR="00757ED5">
        <w:t xml:space="preserve">Student Information Centre </w:t>
      </w:r>
      <w:r w:rsidR="005C0DC8" w:rsidRPr="005C0DC8">
        <w:rPr>
          <w:i/>
        </w:rPr>
        <w:t>before</w:t>
      </w:r>
      <w:r w:rsidR="005C0DC8">
        <w:t xml:space="preserve"> the deadline, or as </w:t>
      </w:r>
      <w:r w:rsidR="007A5081">
        <w:t>soon as is practicable</w:t>
      </w:r>
      <w:r w:rsidR="005C0DC8">
        <w:t xml:space="preserve"> afterwards, explaining why</w:t>
      </w:r>
      <w:r>
        <w:t>.</w:t>
      </w:r>
    </w:p>
    <w:p w:rsidR="00F026E9" w:rsidRDefault="00F026E9">
      <w:pPr>
        <w:rPr>
          <w:b/>
          <w:bCs/>
        </w:rPr>
      </w:pPr>
    </w:p>
    <w:p w:rsidR="007501E5" w:rsidRDefault="007501E5">
      <w:pPr>
        <w:rPr>
          <w:b/>
          <w:bCs/>
        </w:rPr>
      </w:pPr>
      <w:r>
        <w:rPr>
          <w:b/>
          <w:bCs/>
        </w:rPr>
        <w:br w:type="page"/>
      </w:r>
    </w:p>
    <w:p w:rsidR="007501E5" w:rsidRDefault="007501E5" w:rsidP="007501E5">
      <w:pPr>
        <w:spacing w:before="240"/>
        <w:rPr>
          <w:b/>
          <w:bCs/>
        </w:rPr>
      </w:pPr>
      <w:r>
        <w:rPr>
          <w:b/>
          <w:bCs/>
        </w:rPr>
        <w:lastRenderedPageBreak/>
        <w:t>MARKING CRITERIA</w:t>
      </w:r>
    </w:p>
    <w:p w:rsidR="007501E5" w:rsidRDefault="007501E5" w:rsidP="007501E5">
      <w:pPr>
        <w:rPr>
          <w:b/>
          <w:bCs/>
        </w:rPr>
      </w:pPr>
    </w:p>
    <w:p w:rsidR="007501E5" w:rsidRPr="00AD02A2" w:rsidRDefault="007501E5" w:rsidP="007501E5">
      <w:pPr>
        <w:numPr>
          <w:ilvl w:val="0"/>
          <w:numId w:val="1"/>
        </w:numPr>
        <w:spacing w:before="120"/>
        <w:rPr>
          <w:bCs/>
        </w:rPr>
      </w:pPr>
      <w:r w:rsidRPr="00AD02A2">
        <w:rPr>
          <w:bCs/>
        </w:rPr>
        <w:t xml:space="preserve">The table below shows </w:t>
      </w:r>
      <w:r>
        <w:rPr>
          <w:bCs/>
        </w:rPr>
        <w:t>marking guidelines for the assessment</w:t>
      </w:r>
    </w:p>
    <w:p w:rsidR="007501E5" w:rsidRDefault="007501E5" w:rsidP="007501E5">
      <w:pPr>
        <w:rPr>
          <w:b/>
          <w:bCs/>
        </w:rPr>
      </w:pPr>
    </w:p>
    <w:tbl>
      <w:tblPr>
        <w:tblStyle w:val="TableGrid"/>
        <w:tblW w:w="0" w:type="auto"/>
        <w:tblInd w:w="392" w:type="dxa"/>
        <w:tblLook w:val="04A0" w:firstRow="1" w:lastRow="0" w:firstColumn="1" w:lastColumn="0" w:noHBand="0" w:noVBand="1"/>
      </w:tblPr>
      <w:tblGrid>
        <w:gridCol w:w="2693"/>
        <w:gridCol w:w="6157"/>
      </w:tblGrid>
      <w:tr w:rsidR="007501E5" w:rsidTr="001F2374">
        <w:tc>
          <w:tcPr>
            <w:tcW w:w="2693" w:type="dxa"/>
          </w:tcPr>
          <w:p w:rsidR="007501E5" w:rsidRDefault="007501E5" w:rsidP="001F2374">
            <w:pPr>
              <w:rPr>
                <w:b/>
                <w:bCs/>
              </w:rPr>
            </w:pPr>
            <w:r>
              <w:rPr>
                <w:b/>
                <w:bCs/>
              </w:rPr>
              <w:t>Classification Range</w:t>
            </w:r>
          </w:p>
        </w:tc>
        <w:tc>
          <w:tcPr>
            <w:tcW w:w="6157" w:type="dxa"/>
          </w:tcPr>
          <w:p w:rsidR="007501E5" w:rsidRDefault="007501E5" w:rsidP="001F2374">
            <w:pPr>
              <w:rPr>
                <w:b/>
                <w:bCs/>
              </w:rPr>
            </w:pPr>
            <w:r>
              <w:rPr>
                <w:b/>
                <w:bCs/>
              </w:rPr>
              <w:t>Typically the work should meet these requirements</w:t>
            </w:r>
          </w:p>
        </w:tc>
      </w:tr>
      <w:tr w:rsidR="007501E5" w:rsidTr="001F2374">
        <w:tc>
          <w:tcPr>
            <w:tcW w:w="2693" w:type="dxa"/>
          </w:tcPr>
          <w:p w:rsidR="007501E5" w:rsidRDefault="007501E5" w:rsidP="001F2374">
            <w:pPr>
              <w:rPr>
                <w:b/>
                <w:bCs/>
              </w:rPr>
            </w:pPr>
            <w:r>
              <w:rPr>
                <w:b/>
                <w:bCs/>
              </w:rPr>
              <w:t>First Class (&gt;= 70%)</w:t>
            </w:r>
          </w:p>
        </w:tc>
        <w:tc>
          <w:tcPr>
            <w:tcW w:w="6157" w:type="dxa"/>
          </w:tcPr>
          <w:p w:rsidR="007501E5" w:rsidRPr="00AD02A2" w:rsidRDefault="007501E5" w:rsidP="001F2374">
            <w:pPr>
              <w:rPr>
                <w:bCs/>
              </w:rPr>
            </w:pPr>
            <w:r>
              <w:rPr>
                <w:bCs/>
              </w:rPr>
              <w:t>Strong technical knowledge, backed up by original examples, well presented and communicated to the target audience.  Well referenced, showing study beyond the standard material.</w:t>
            </w:r>
          </w:p>
        </w:tc>
      </w:tr>
      <w:tr w:rsidR="007501E5" w:rsidTr="001F2374">
        <w:tc>
          <w:tcPr>
            <w:tcW w:w="2693" w:type="dxa"/>
          </w:tcPr>
          <w:p w:rsidR="007501E5" w:rsidRDefault="007501E5" w:rsidP="001F2374">
            <w:pPr>
              <w:rPr>
                <w:b/>
                <w:bCs/>
              </w:rPr>
            </w:pPr>
            <w:r>
              <w:rPr>
                <w:b/>
                <w:bCs/>
              </w:rPr>
              <w:t>Upper Second (60..70)</w:t>
            </w:r>
          </w:p>
        </w:tc>
        <w:tc>
          <w:tcPr>
            <w:tcW w:w="6157" w:type="dxa"/>
          </w:tcPr>
          <w:p w:rsidR="007501E5" w:rsidRPr="00AD02A2" w:rsidRDefault="007501E5" w:rsidP="001F2374">
            <w:pPr>
              <w:rPr>
                <w:bCs/>
              </w:rPr>
            </w:pPr>
            <w:r>
              <w:rPr>
                <w:bCs/>
              </w:rPr>
              <w:t>Showing a good grasp of the technology and style required for the target audience, with a high level of accuracy and well written and illustrated.  May show some elements of creativity and originality, and makes use of existing literature.</w:t>
            </w:r>
          </w:p>
        </w:tc>
      </w:tr>
      <w:tr w:rsidR="007501E5" w:rsidTr="001F2374">
        <w:tc>
          <w:tcPr>
            <w:tcW w:w="2693" w:type="dxa"/>
          </w:tcPr>
          <w:p w:rsidR="007501E5" w:rsidRDefault="007501E5" w:rsidP="001F2374">
            <w:pPr>
              <w:rPr>
                <w:b/>
                <w:bCs/>
              </w:rPr>
            </w:pPr>
            <w:r>
              <w:rPr>
                <w:b/>
                <w:bCs/>
              </w:rPr>
              <w:t>Lower Second (50..60)</w:t>
            </w:r>
          </w:p>
        </w:tc>
        <w:tc>
          <w:tcPr>
            <w:tcW w:w="6157" w:type="dxa"/>
          </w:tcPr>
          <w:p w:rsidR="007501E5" w:rsidRPr="00AD02A2" w:rsidRDefault="007501E5" w:rsidP="001F2374">
            <w:pPr>
              <w:rPr>
                <w:bCs/>
              </w:rPr>
            </w:pPr>
            <w:r>
              <w:rPr>
                <w:bCs/>
              </w:rPr>
              <w:t>A reasonable selection of examples used, with few technical errors and written in plain English.  On topic, and relatively well organised.</w:t>
            </w:r>
          </w:p>
        </w:tc>
      </w:tr>
      <w:tr w:rsidR="007501E5" w:rsidTr="001F2374">
        <w:tc>
          <w:tcPr>
            <w:tcW w:w="2693" w:type="dxa"/>
          </w:tcPr>
          <w:p w:rsidR="007501E5" w:rsidRDefault="007501E5" w:rsidP="001F2374">
            <w:pPr>
              <w:rPr>
                <w:b/>
                <w:bCs/>
              </w:rPr>
            </w:pPr>
            <w:r>
              <w:rPr>
                <w:b/>
                <w:bCs/>
              </w:rPr>
              <w:t>Third (40..50)</w:t>
            </w:r>
          </w:p>
        </w:tc>
        <w:tc>
          <w:tcPr>
            <w:tcW w:w="6157" w:type="dxa"/>
          </w:tcPr>
          <w:p w:rsidR="007501E5" w:rsidRPr="00AD02A2" w:rsidRDefault="007501E5" w:rsidP="001F2374">
            <w:pPr>
              <w:rPr>
                <w:bCs/>
              </w:rPr>
            </w:pPr>
            <w:r>
              <w:rPr>
                <w:bCs/>
              </w:rPr>
              <w:t xml:space="preserve">Limited selection of material, with some progress towards providing an argument, with most technical content correct but typically relying on obvious examples. </w:t>
            </w:r>
          </w:p>
        </w:tc>
      </w:tr>
      <w:tr w:rsidR="007501E5" w:rsidTr="001F2374">
        <w:tc>
          <w:tcPr>
            <w:tcW w:w="2693" w:type="dxa"/>
          </w:tcPr>
          <w:p w:rsidR="007501E5" w:rsidRDefault="007501E5" w:rsidP="001F2374">
            <w:pPr>
              <w:rPr>
                <w:b/>
                <w:bCs/>
              </w:rPr>
            </w:pPr>
            <w:r>
              <w:rPr>
                <w:b/>
                <w:bCs/>
              </w:rPr>
              <w:t>Pass (30..40)</w:t>
            </w:r>
          </w:p>
        </w:tc>
        <w:tc>
          <w:tcPr>
            <w:tcW w:w="6157" w:type="dxa"/>
          </w:tcPr>
          <w:p w:rsidR="007501E5" w:rsidRPr="008247B2" w:rsidRDefault="007501E5" w:rsidP="001F2374">
            <w:pPr>
              <w:rPr>
                <w:bCs/>
              </w:rPr>
            </w:pPr>
            <w:r w:rsidRPr="008247B2">
              <w:rPr>
                <w:bCs/>
              </w:rPr>
              <w:t>Shows some evidence of study,</w:t>
            </w:r>
            <w:r>
              <w:rPr>
                <w:bCs/>
              </w:rPr>
              <w:t xml:space="preserve"> but may be largely unfinished, or irrelevant, whilst showing some attempt to present a coherent argument.</w:t>
            </w:r>
          </w:p>
        </w:tc>
      </w:tr>
    </w:tbl>
    <w:p w:rsidR="007501E5" w:rsidRDefault="007501E5" w:rsidP="007501E5">
      <w:pPr>
        <w:rPr>
          <w:b/>
          <w:bCs/>
        </w:rPr>
      </w:pPr>
    </w:p>
    <w:p w:rsidR="007501E5" w:rsidRDefault="007501E5" w:rsidP="007501E5">
      <w:pPr>
        <w:rPr>
          <w:b/>
          <w:bCs/>
        </w:rPr>
      </w:pPr>
      <w:r>
        <w:rPr>
          <w:b/>
          <w:bCs/>
        </w:rPr>
        <w:t>Coursework Description</w:t>
      </w:r>
    </w:p>
    <w:p w:rsidR="007501E5" w:rsidRDefault="007501E5" w:rsidP="007501E5">
      <w:pPr>
        <w:rPr>
          <w:b/>
          <w:bCs/>
        </w:rPr>
      </w:pPr>
    </w:p>
    <w:p w:rsidR="007501E5" w:rsidRDefault="007501E5" w:rsidP="007501E5">
      <w:pPr>
        <w:rPr>
          <w:bCs/>
        </w:rPr>
      </w:pPr>
      <w:r w:rsidRPr="001A19F2">
        <w:rPr>
          <w:bCs/>
        </w:rPr>
        <w:t xml:space="preserve">Write a </w:t>
      </w:r>
      <w:r>
        <w:rPr>
          <w:bCs/>
        </w:rPr>
        <w:t>report</w:t>
      </w:r>
      <w:r w:rsidRPr="001A19F2">
        <w:rPr>
          <w:bCs/>
        </w:rPr>
        <w:t xml:space="preserve"> which discusses </w:t>
      </w:r>
      <w:r>
        <w:rPr>
          <w:bCs/>
        </w:rPr>
        <w:t>a recent report about technology from the media (newspapers, TV, the Web), including considering the reliability of the source, with regard to the Social Legal and Ethical implications of the technology.</w:t>
      </w:r>
    </w:p>
    <w:p w:rsidR="007501E5" w:rsidRPr="001A19F2" w:rsidRDefault="007501E5" w:rsidP="007501E5">
      <w:pPr>
        <w:rPr>
          <w:bCs/>
        </w:rPr>
      </w:pPr>
    </w:p>
    <w:p w:rsidR="007501E5" w:rsidRDefault="007501E5" w:rsidP="007501E5">
      <w:pPr>
        <w:rPr>
          <w:bCs/>
        </w:rPr>
      </w:pPr>
      <w:r>
        <w:rPr>
          <w:bCs/>
        </w:rPr>
        <w:t xml:space="preserve">The report </w:t>
      </w:r>
      <w:r>
        <w:rPr>
          <w:bCs/>
          <w:i/>
        </w:rPr>
        <w:t>must</w:t>
      </w:r>
      <w:r>
        <w:rPr>
          <w:bCs/>
        </w:rPr>
        <w:t xml:space="preserve"> have an Introduction, Discussion and Conclusion, and references.  Consult the School Style Guide for examples of referencing.</w:t>
      </w:r>
    </w:p>
    <w:p w:rsidR="007501E5" w:rsidRPr="007501E5" w:rsidRDefault="007501E5" w:rsidP="007501E5">
      <w:pPr>
        <w:rPr>
          <w:bCs/>
        </w:rPr>
      </w:pPr>
    </w:p>
    <w:p w:rsidR="007501E5" w:rsidRPr="001A19F2" w:rsidRDefault="007501E5" w:rsidP="007501E5">
      <w:pPr>
        <w:rPr>
          <w:bCs/>
        </w:rPr>
      </w:pPr>
      <w:r w:rsidRPr="001A19F2">
        <w:rPr>
          <w:bCs/>
        </w:rPr>
        <w:t xml:space="preserve">The file should be named </w:t>
      </w:r>
      <w:r w:rsidRPr="00DD4E80">
        <w:rPr>
          <w:b/>
          <w:bCs/>
        </w:rPr>
        <w:t>&lt;</w:t>
      </w:r>
      <w:r w:rsidRPr="00DD4E80">
        <w:rPr>
          <w:bCs/>
          <w:i/>
        </w:rPr>
        <w:t>id</w:t>
      </w:r>
      <w:r w:rsidRPr="00DD4E80">
        <w:rPr>
          <w:b/>
          <w:bCs/>
        </w:rPr>
        <w:t>&gt;_Discuss</w:t>
      </w:r>
      <w:r w:rsidRPr="001A19F2">
        <w:rPr>
          <w:bCs/>
        </w:rPr>
        <w:t xml:space="preserve"> and must be submitted as a pdf</w:t>
      </w:r>
      <w:r>
        <w:rPr>
          <w:bCs/>
        </w:rPr>
        <w:t xml:space="preserve"> or Microsoft Word formats (.doc or .</w:t>
      </w:r>
      <w:proofErr w:type="spellStart"/>
      <w:r>
        <w:rPr>
          <w:bCs/>
        </w:rPr>
        <w:t>docx</w:t>
      </w:r>
      <w:proofErr w:type="spellEnd"/>
      <w:r>
        <w:rPr>
          <w:bCs/>
        </w:rPr>
        <w:t>)</w:t>
      </w:r>
    </w:p>
    <w:p w:rsidR="007501E5" w:rsidRDefault="007501E5" w:rsidP="007501E5">
      <w:pPr>
        <w:rPr>
          <w:b/>
          <w:bCs/>
        </w:rPr>
      </w:pPr>
      <w:r>
        <w:rPr>
          <w:bCs/>
        </w:rPr>
        <w:t xml:space="preserve">The self-assessment must be submitted as a pdf and named </w:t>
      </w:r>
      <w:r w:rsidRPr="00DD4E80">
        <w:rPr>
          <w:b/>
          <w:bCs/>
        </w:rPr>
        <w:t>&lt;</w:t>
      </w:r>
      <w:r w:rsidRPr="00DD4E80">
        <w:rPr>
          <w:bCs/>
          <w:i/>
        </w:rPr>
        <w:t>id</w:t>
      </w:r>
      <w:r w:rsidRPr="00DD4E80">
        <w:rPr>
          <w:b/>
          <w:bCs/>
        </w:rPr>
        <w:t>&gt;_</w:t>
      </w:r>
      <w:proofErr w:type="spellStart"/>
      <w:r w:rsidRPr="00DD4E80">
        <w:rPr>
          <w:b/>
          <w:bCs/>
        </w:rPr>
        <w:t>Discuss</w:t>
      </w:r>
      <w:r>
        <w:rPr>
          <w:b/>
          <w:bCs/>
        </w:rPr>
        <w:t>_SelfEval</w:t>
      </w:r>
      <w:proofErr w:type="spellEnd"/>
    </w:p>
    <w:p w:rsidR="007501E5" w:rsidRDefault="007501E5" w:rsidP="007501E5">
      <w:pPr>
        <w:rPr>
          <w:bCs/>
        </w:rPr>
      </w:pPr>
      <w:r w:rsidRPr="001A19F2">
        <w:rPr>
          <w:bCs/>
        </w:rPr>
        <w:t>(Where &lt;</w:t>
      </w:r>
      <w:r w:rsidRPr="00DD4E80">
        <w:rPr>
          <w:bCs/>
          <w:i/>
        </w:rPr>
        <w:t>id</w:t>
      </w:r>
      <w:r w:rsidRPr="001A19F2">
        <w:rPr>
          <w:bCs/>
        </w:rPr>
        <w:t>&gt; is your Uni username)</w:t>
      </w:r>
    </w:p>
    <w:p w:rsidR="007501E5" w:rsidRPr="001A19F2" w:rsidRDefault="007501E5" w:rsidP="007501E5">
      <w:pPr>
        <w:rPr>
          <w:bCs/>
        </w:rPr>
      </w:pPr>
      <w:r>
        <w:rPr>
          <w:b/>
          <w:bCs/>
        </w:rPr>
        <w:t>These must be submitted via Blackboard.</w:t>
      </w:r>
    </w:p>
    <w:p w:rsidR="007501E5" w:rsidRDefault="007501E5" w:rsidP="007501E5">
      <w:pPr>
        <w:rPr>
          <w:bCs/>
        </w:rPr>
      </w:pPr>
      <w:r>
        <w:rPr>
          <w:bCs/>
        </w:rPr>
        <w:t xml:space="preserve">  </w:t>
      </w:r>
    </w:p>
    <w:p w:rsidR="007501E5" w:rsidRDefault="008E6F26" w:rsidP="007501E5">
      <w:pPr>
        <w:rPr>
          <w:bCs/>
        </w:rPr>
      </w:pPr>
      <w:r>
        <w:rPr>
          <w:bCs/>
        </w:rPr>
        <w:t>There is a 15</w:t>
      </w:r>
      <w:r w:rsidR="007501E5">
        <w:rPr>
          <w:bCs/>
        </w:rPr>
        <w:t xml:space="preserve">00 word limit </w:t>
      </w:r>
      <w:r w:rsidR="007501E5">
        <w:rPr>
          <w:bCs/>
          <w:i/>
        </w:rPr>
        <w:t>plus</w:t>
      </w:r>
      <w:r w:rsidR="007501E5">
        <w:rPr>
          <w:bCs/>
        </w:rPr>
        <w:t xml:space="preserve"> abstract and references (i.e. any abstract and references do not cou</w:t>
      </w:r>
      <w:r>
        <w:rPr>
          <w:bCs/>
        </w:rPr>
        <w:t>nt towards the 15</w:t>
      </w:r>
      <w:bookmarkStart w:id="0" w:name="_GoBack"/>
      <w:bookmarkEnd w:id="0"/>
      <w:r w:rsidR="007501E5">
        <w:rPr>
          <w:bCs/>
        </w:rPr>
        <w:t>00 word limit).</w:t>
      </w:r>
    </w:p>
    <w:p w:rsidR="007501E5" w:rsidRDefault="007501E5" w:rsidP="007501E5">
      <w:pPr>
        <w:rPr>
          <w:bCs/>
        </w:rPr>
      </w:pPr>
    </w:p>
    <w:p w:rsidR="007501E5" w:rsidRPr="001A19F2" w:rsidRDefault="007501E5" w:rsidP="007501E5">
      <w:pPr>
        <w:rPr>
          <w:bCs/>
        </w:rPr>
      </w:pPr>
      <w:r>
        <w:rPr>
          <w:bCs/>
        </w:rPr>
        <w:t>You must also submit a self-assessment of your work, using the Classification Framework, provided as an Excel spreadsheet.</w:t>
      </w:r>
    </w:p>
    <w:p w:rsidR="007501E5" w:rsidRDefault="007501E5">
      <w:pPr>
        <w:rPr>
          <w:b/>
          <w:bCs/>
        </w:rPr>
      </w:pPr>
    </w:p>
    <w:sectPr w:rsidR="007501E5" w:rsidSect="005C0DC8">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621C" w:rsidRDefault="0048621C" w:rsidP="0047375B">
      <w:r>
        <w:separator/>
      </w:r>
    </w:p>
  </w:endnote>
  <w:endnote w:type="continuationSeparator" w:id="0">
    <w:p w:rsidR="0048621C" w:rsidRDefault="0048621C" w:rsidP="004737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6914" w:rsidRDefault="00C26914">
    <w:pPr>
      <w:pStyle w:val="Footer"/>
    </w:pPr>
    <w:r>
      <w:t>School of Systems E</w:t>
    </w:r>
    <w:r w:rsidR="007D0D3E">
      <w:t>ngineering Assignment Brief</w:t>
    </w:r>
    <w:r w:rsidR="007D0D3E">
      <w:tab/>
      <w:t>To be used from Oct 2015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621C" w:rsidRDefault="0048621C" w:rsidP="0047375B">
      <w:r>
        <w:separator/>
      </w:r>
    </w:p>
  </w:footnote>
  <w:footnote w:type="continuationSeparator" w:id="0">
    <w:p w:rsidR="0048621C" w:rsidRDefault="0048621C" w:rsidP="0047375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59622D"/>
    <w:multiLevelType w:val="hybridMultilevel"/>
    <w:tmpl w:val="0E76098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1587503"/>
    <w:multiLevelType w:val="hybridMultilevel"/>
    <w:tmpl w:val="ACF6E2E0"/>
    <w:lvl w:ilvl="0" w:tplc="4BAEAE7E">
      <w:start w:val="1"/>
      <w:numFmt w:val="bullet"/>
      <w:lvlText w:val="•"/>
      <w:lvlJc w:val="left"/>
      <w:pPr>
        <w:tabs>
          <w:tab w:val="num" w:pos="720"/>
        </w:tabs>
        <w:ind w:left="720" w:hanging="360"/>
      </w:pPr>
      <w:rPr>
        <w:rFonts w:ascii="Arial" w:hAnsi="Arial" w:hint="default"/>
      </w:rPr>
    </w:lvl>
    <w:lvl w:ilvl="1" w:tplc="A9D27B5C" w:tentative="1">
      <w:start w:val="1"/>
      <w:numFmt w:val="bullet"/>
      <w:lvlText w:val="•"/>
      <w:lvlJc w:val="left"/>
      <w:pPr>
        <w:tabs>
          <w:tab w:val="num" w:pos="1440"/>
        </w:tabs>
        <w:ind w:left="1440" w:hanging="360"/>
      </w:pPr>
      <w:rPr>
        <w:rFonts w:ascii="Arial" w:hAnsi="Arial" w:hint="default"/>
      </w:rPr>
    </w:lvl>
    <w:lvl w:ilvl="2" w:tplc="1AB4ABBC" w:tentative="1">
      <w:start w:val="1"/>
      <w:numFmt w:val="bullet"/>
      <w:lvlText w:val="•"/>
      <w:lvlJc w:val="left"/>
      <w:pPr>
        <w:tabs>
          <w:tab w:val="num" w:pos="2160"/>
        </w:tabs>
        <w:ind w:left="2160" w:hanging="360"/>
      </w:pPr>
      <w:rPr>
        <w:rFonts w:ascii="Arial" w:hAnsi="Arial" w:hint="default"/>
      </w:rPr>
    </w:lvl>
    <w:lvl w:ilvl="3" w:tplc="00004822" w:tentative="1">
      <w:start w:val="1"/>
      <w:numFmt w:val="bullet"/>
      <w:lvlText w:val="•"/>
      <w:lvlJc w:val="left"/>
      <w:pPr>
        <w:tabs>
          <w:tab w:val="num" w:pos="2880"/>
        </w:tabs>
        <w:ind w:left="2880" w:hanging="360"/>
      </w:pPr>
      <w:rPr>
        <w:rFonts w:ascii="Arial" w:hAnsi="Arial" w:hint="default"/>
      </w:rPr>
    </w:lvl>
    <w:lvl w:ilvl="4" w:tplc="8F9E45B4" w:tentative="1">
      <w:start w:val="1"/>
      <w:numFmt w:val="bullet"/>
      <w:lvlText w:val="•"/>
      <w:lvlJc w:val="left"/>
      <w:pPr>
        <w:tabs>
          <w:tab w:val="num" w:pos="3600"/>
        </w:tabs>
        <w:ind w:left="3600" w:hanging="360"/>
      </w:pPr>
      <w:rPr>
        <w:rFonts w:ascii="Arial" w:hAnsi="Arial" w:hint="default"/>
      </w:rPr>
    </w:lvl>
    <w:lvl w:ilvl="5" w:tplc="5C0CB578" w:tentative="1">
      <w:start w:val="1"/>
      <w:numFmt w:val="bullet"/>
      <w:lvlText w:val="•"/>
      <w:lvlJc w:val="left"/>
      <w:pPr>
        <w:tabs>
          <w:tab w:val="num" w:pos="4320"/>
        </w:tabs>
        <w:ind w:left="4320" w:hanging="360"/>
      </w:pPr>
      <w:rPr>
        <w:rFonts w:ascii="Arial" w:hAnsi="Arial" w:hint="default"/>
      </w:rPr>
    </w:lvl>
    <w:lvl w:ilvl="6" w:tplc="307213EA" w:tentative="1">
      <w:start w:val="1"/>
      <w:numFmt w:val="bullet"/>
      <w:lvlText w:val="•"/>
      <w:lvlJc w:val="left"/>
      <w:pPr>
        <w:tabs>
          <w:tab w:val="num" w:pos="5040"/>
        </w:tabs>
        <w:ind w:left="5040" w:hanging="360"/>
      </w:pPr>
      <w:rPr>
        <w:rFonts w:ascii="Arial" w:hAnsi="Arial" w:hint="default"/>
      </w:rPr>
    </w:lvl>
    <w:lvl w:ilvl="7" w:tplc="531CAD74" w:tentative="1">
      <w:start w:val="1"/>
      <w:numFmt w:val="bullet"/>
      <w:lvlText w:val="•"/>
      <w:lvlJc w:val="left"/>
      <w:pPr>
        <w:tabs>
          <w:tab w:val="num" w:pos="5760"/>
        </w:tabs>
        <w:ind w:left="5760" w:hanging="360"/>
      </w:pPr>
      <w:rPr>
        <w:rFonts w:ascii="Arial" w:hAnsi="Arial" w:hint="default"/>
      </w:rPr>
    </w:lvl>
    <w:lvl w:ilvl="8" w:tplc="E3EECBA0"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86F"/>
    <w:rsid w:val="0009205C"/>
    <w:rsid w:val="00192296"/>
    <w:rsid w:val="00195442"/>
    <w:rsid w:val="00213374"/>
    <w:rsid w:val="00221F92"/>
    <w:rsid w:val="00294669"/>
    <w:rsid w:val="002E3372"/>
    <w:rsid w:val="00403B37"/>
    <w:rsid w:val="0047375B"/>
    <w:rsid w:val="00483365"/>
    <w:rsid w:val="0048621C"/>
    <w:rsid w:val="00541D50"/>
    <w:rsid w:val="005870FE"/>
    <w:rsid w:val="005B71E6"/>
    <w:rsid w:val="005C0DC8"/>
    <w:rsid w:val="005F59C5"/>
    <w:rsid w:val="007005FE"/>
    <w:rsid w:val="00712AAF"/>
    <w:rsid w:val="007501E5"/>
    <w:rsid w:val="00757ED5"/>
    <w:rsid w:val="0078390F"/>
    <w:rsid w:val="007A5081"/>
    <w:rsid w:val="007D0D3E"/>
    <w:rsid w:val="007D31DB"/>
    <w:rsid w:val="008204B2"/>
    <w:rsid w:val="00824B94"/>
    <w:rsid w:val="008510FE"/>
    <w:rsid w:val="00873213"/>
    <w:rsid w:val="00884122"/>
    <w:rsid w:val="00885BAD"/>
    <w:rsid w:val="008E6F26"/>
    <w:rsid w:val="00973D8B"/>
    <w:rsid w:val="009B3482"/>
    <w:rsid w:val="00A12078"/>
    <w:rsid w:val="00A611CC"/>
    <w:rsid w:val="00AD02A2"/>
    <w:rsid w:val="00B1786F"/>
    <w:rsid w:val="00BD1F8F"/>
    <w:rsid w:val="00C26914"/>
    <w:rsid w:val="00C31A3C"/>
    <w:rsid w:val="00C65917"/>
    <w:rsid w:val="00CC2DF0"/>
    <w:rsid w:val="00CE6C99"/>
    <w:rsid w:val="00D2025C"/>
    <w:rsid w:val="00E54B1A"/>
    <w:rsid w:val="00F026E9"/>
    <w:rsid w:val="00F20344"/>
    <w:rsid w:val="00F822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E85A4D6C-6F91-4CCB-A94C-2059DA4AD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390F"/>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78390F"/>
    <w:pPr>
      <w:jc w:val="center"/>
    </w:pPr>
    <w:rPr>
      <w:b/>
      <w:bCs/>
    </w:rPr>
  </w:style>
  <w:style w:type="paragraph" w:styleId="Subtitle">
    <w:name w:val="Subtitle"/>
    <w:basedOn w:val="Normal"/>
    <w:qFormat/>
    <w:rsid w:val="0078390F"/>
    <w:pPr>
      <w:jc w:val="center"/>
    </w:pPr>
    <w:rPr>
      <w:b/>
      <w:bCs/>
    </w:rPr>
  </w:style>
  <w:style w:type="table" w:styleId="TableGrid">
    <w:name w:val="Table Grid"/>
    <w:basedOn w:val="TableNormal"/>
    <w:rsid w:val="00AD02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47375B"/>
    <w:pPr>
      <w:tabs>
        <w:tab w:val="center" w:pos="4513"/>
        <w:tab w:val="right" w:pos="9026"/>
      </w:tabs>
    </w:pPr>
  </w:style>
  <w:style w:type="character" w:customStyle="1" w:styleId="HeaderChar">
    <w:name w:val="Header Char"/>
    <w:basedOn w:val="DefaultParagraphFont"/>
    <w:link w:val="Header"/>
    <w:rsid w:val="0047375B"/>
    <w:rPr>
      <w:sz w:val="24"/>
      <w:szCs w:val="24"/>
      <w:lang w:eastAsia="en-US"/>
    </w:rPr>
  </w:style>
  <w:style w:type="paragraph" w:styleId="Footer">
    <w:name w:val="footer"/>
    <w:basedOn w:val="Normal"/>
    <w:link w:val="FooterChar"/>
    <w:rsid w:val="0047375B"/>
    <w:pPr>
      <w:tabs>
        <w:tab w:val="center" w:pos="4513"/>
        <w:tab w:val="right" w:pos="9026"/>
      </w:tabs>
    </w:pPr>
  </w:style>
  <w:style w:type="character" w:customStyle="1" w:styleId="FooterChar">
    <w:name w:val="Footer Char"/>
    <w:basedOn w:val="DefaultParagraphFont"/>
    <w:link w:val="Footer"/>
    <w:rsid w:val="0047375B"/>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508</Words>
  <Characters>2898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School of Systems Engineering</vt:lpstr>
    </vt:vector>
  </TitlesOfParts>
  <Company>The University of Reading</Company>
  <LinksUpToDate>false</LinksUpToDate>
  <CharactersWithSpaces>3400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School of Systems Engineering</dc:title>
  <dc:creator>Richard Mitchell</dc:creator>
  <cp:lastModifiedBy>Patrick Parslow</cp:lastModifiedBy>
  <cp:revision>2</cp:revision>
  <cp:lastPrinted>2015-09-24T14:18:00Z</cp:lastPrinted>
  <dcterms:created xsi:type="dcterms:W3CDTF">2015-10-21T08:26:00Z</dcterms:created>
  <dcterms:modified xsi:type="dcterms:W3CDTF">2015-10-21T08:26:00Z</dcterms:modified>
</cp:coreProperties>
</file>