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Pr="00501337" w:rsidRDefault="00C222E0" w:rsidP="00334A06">
      <w:pPr>
        <w:pStyle w:val="Title"/>
        <w:pBdr>
          <w:bottom w:val="none" w:sz="0" w:space="0" w:color="auto"/>
        </w:pBdr>
        <w:spacing w:after="0"/>
        <w:jc w:val="center"/>
        <w:rPr>
          <w:sz w:val="48"/>
          <w:szCs w:val="20"/>
        </w:rPr>
      </w:pPr>
      <w:sdt>
        <w:sdtPr>
          <w:rPr>
            <w:color w:val="FF9900"/>
            <w:sz w:val="40"/>
            <w:szCs w:val="16"/>
          </w:rPr>
          <w:alias w:val="Enter your name:"/>
          <w:tag w:val=""/>
          <w:id w:val="-328297061"/>
          <w:placeholder>
            <w:docPart w:val="E53223BF2E37435D93E02712D9445890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570D61">
            <w:rPr>
              <w:color w:val="FF9900"/>
              <w:sz w:val="40"/>
              <w:szCs w:val="16"/>
            </w:rPr>
            <w:t>S. M. H. Ghaseminejad</w:t>
          </w:r>
        </w:sdtContent>
      </w:sdt>
    </w:p>
    <w:p w:rsidR="00394A6D" w:rsidRDefault="00501337" w:rsidP="00334A06">
      <w:pPr>
        <w:spacing w:after="0"/>
      </w:pPr>
      <w:r w:rsidRPr="00501337">
        <w:rPr>
          <w:b/>
          <w:bCs/>
        </w:rPr>
        <w:t>Tehran, Iran</w:t>
      </w:r>
      <w:r>
        <w:t>| 098 9383349320</w:t>
      </w:r>
      <w:r w:rsidR="007D00B3">
        <w:t> | </w:t>
      </w:r>
      <w:hyperlink r:id="rId8" w:history="1">
        <w:r w:rsidRPr="003D1285">
          <w:rPr>
            <w:b/>
            <w:bCs/>
            <w:color w:val="06747A"/>
            <w:u w:val="single"/>
          </w:rPr>
          <w:t>mh.ghaseminezhad@gmail.com</w:t>
        </w:r>
        <w:r w:rsidRPr="00501337">
          <w:t>|</w:t>
        </w:r>
      </w:hyperlink>
      <w:r>
        <w:t xml:space="preserve"> </w:t>
      </w:r>
      <w:hyperlink r:id="rId9" w:tgtFrame="_blank" w:history="1">
        <w:r w:rsidRPr="003D1285">
          <w:rPr>
            <w:b/>
            <w:bCs/>
            <w:color w:val="06747A"/>
            <w:u w:val="single"/>
          </w:rPr>
          <w:t>LinkedIn Profile</w:t>
        </w:r>
      </w:hyperlink>
    </w:p>
    <w:p w:rsidR="00717DCA" w:rsidRPr="006F04F4" w:rsidRDefault="009216EB" w:rsidP="006F04F4">
      <w:pPr>
        <w:pStyle w:val="ListBullet"/>
        <w:numPr>
          <w:ilvl w:val="0"/>
          <w:numId w:val="0"/>
        </w:numPr>
        <w:spacing w:after="0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9216EB">
        <w:rPr>
          <w:rFonts w:eastAsia="Times New Roman" w:cstheme="minorHAnsi"/>
          <w:b/>
          <w:bCs/>
          <w:color w:val="FF0000"/>
          <w:sz w:val="24"/>
          <w:szCs w:val="24"/>
        </w:rPr>
        <w:t xml:space="preserve">Open to relocation across Europe, including </w:t>
      </w:r>
      <w:r w:rsidR="006F04F4">
        <w:rPr>
          <w:rFonts w:eastAsia="Times New Roman" w:cs="Times New Roman"/>
          <w:b/>
          <w:bCs/>
          <w:color w:val="FF0000"/>
          <w:sz w:val="24"/>
          <w:szCs w:val="24"/>
        </w:rPr>
        <w:t>France</w:t>
      </w:r>
    </w:p>
    <w:p w:rsidR="00420F63" w:rsidRDefault="00516AB3" w:rsidP="00420F63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 w:rsidRPr="0008639E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SUMMARY </w:t>
      </w:r>
    </w:p>
    <w:p w:rsidR="00452E16" w:rsidRPr="00452E16" w:rsidRDefault="00452E16" w:rsidP="009058EA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Senior Software Engineer with </w:t>
      </w:r>
      <w:r w:rsidR="009058EA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8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+ years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 of experience building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high-performance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low-latency distributed systems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 in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financial services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 and telecommunications. Strong expertise in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modern C++ (C++14/17/20)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concurrent programming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real-time processing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and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scalable backend systems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>.</w:t>
      </w:r>
    </w:p>
    <w:p w:rsidR="00452E16" w:rsidRPr="00452E16" w:rsidRDefault="00452E16" w:rsidP="00452E16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Primarily a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C++ engineer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 with production experience in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Java enterprise backend development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including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Spring Boot services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REST/SOAP integrations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Kafka-based event-driven systems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and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card payment switch platforms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 processing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high-volume financial traffic (millions of transactions/day class systems)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>.</w:t>
      </w:r>
    </w:p>
    <w:p w:rsidR="00452E16" w:rsidRDefault="00452E16" w:rsidP="00452E16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Experienced in building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transaction-processing systems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event-driven architectures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and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distributed financial infrastructure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 with strong focus on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scalability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reliability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concurrency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, and </w:t>
      </w:r>
      <w:r w:rsidRPr="00452E16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performance optimization</w:t>
      </w: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>.</w:t>
      </w:r>
      <w:r>
        <w:rPr>
          <w:rFonts w:eastAsia="Times New Roman" w:cs="Times New Roman"/>
          <w:color w:val="auto"/>
          <w:sz w:val="20"/>
          <w:szCs w:val="20"/>
          <w:lang w:eastAsia="en-US"/>
        </w:rPr>
        <w:t xml:space="preserve"> </w:t>
      </w:r>
    </w:p>
    <w:p w:rsidR="003D1285" w:rsidRPr="003D1285" w:rsidRDefault="003D1285" w:rsidP="00334A06">
      <w:pPr>
        <w:pStyle w:val="ListBullet"/>
        <w:numPr>
          <w:ilvl w:val="0"/>
          <w:numId w:val="0"/>
        </w:numPr>
        <w:spacing w:after="0"/>
        <w:rPr>
          <w:rFonts w:eastAsia="Times New Roman" w:cstheme="minorHAnsi"/>
          <w:sz w:val="6"/>
          <w:szCs w:val="6"/>
        </w:rPr>
      </w:pPr>
    </w:p>
    <w:p w:rsidR="00394A6D" w:rsidRDefault="006F04F4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CORE</w:t>
      </w:r>
      <w:r w:rsidR="003D1285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 </w:t>
      </w:r>
      <w:r w:rsidR="00717DCA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SKIL</w:t>
      </w:r>
      <w:r w:rsidR="00845CD0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L</w:t>
      </w:r>
      <w:r w:rsidR="00717DCA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S</w:t>
      </w:r>
    </w:p>
    <w:p w:rsidR="00452E16" w:rsidRPr="00452E16" w:rsidRDefault="00452E16" w:rsidP="00334A06">
      <w:pPr>
        <w:pStyle w:val="ListBullet"/>
        <w:numPr>
          <w:ilvl w:val="0"/>
          <w:numId w:val="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Programming Languages: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C++ (14/17/20)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Java</w:t>
      </w:r>
      <w:r w:rsidR="00845CD0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</w:t>
      </w:r>
      <w:r w:rsid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(17)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Python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SQL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Backend &amp; Distributed Systems: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Multithreading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Concurrency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Distributed Systems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Systems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Processing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 Architectures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Java Backend: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Spring Boot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REST APIs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SOAP Services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Enterprise Integration Systems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Messaging: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Kafka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Event-Driven Architecture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Asynchronous Processing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Databases: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PostgreSQL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MySQL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Redis</w:t>
      </w:r>
      <w:proofErr w:type="spellEnd"/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Tools: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STL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Boost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OpenSSL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Qt</w:t>
      </w:r>
      <w:proofErr w:type="spellEnd"/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Git</w:t>
      </w:r>
      <w:proofErr w:type="spellEnd"/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Docker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CI/CD (</w:t>
      </w:r>
      <w:proofErr w:type="spellStart"/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GitLab</w:t>
      </w:r>
      <w:proofErr w:type="spellEnd"/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)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Testing: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Google Test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Google Mock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TDD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br/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OS:</w:t>
      </w:r>
      <w:r w:rsidRPr="00452E16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r w:rsidRPr="00452E16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Linux (RHEL, Ubuntu, CentOS)</w:t>
      </w:r>
    </w:p>
    <w:p w:rsidR="003D1285" w:rsidRPr="003D1285" w:rsidRDefault="003D1285" w:rsidP="00334A06">
      <w:pPr>
        <w:spacing w:after="0" w:line="259" w:lineRule="auto"/>
        <w:ind w:left="360"/>
        <w:rPr>
          <w:rFonts w:asciiTheme="majorHAnsi" w:eastAsia="Times New Roman" w:hAnsiTheme="majorHAnsi" w:cstheme="majorHAnsi"/>
          <w:sz w:val="6"/>
          <w:szCs w:val="6"/>
        </w:rPr>
      </w:pPr>
    </w:p>
    <w:p w:rsidR="00394A6D" w:rsidRPr="003D1285" w:rsidRDefault="006F04F4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PROFESSIONAL</w:t>
      </w:r>
      <w:r w:rsidR="00EE474E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 </w:t>
      </w:r>
      <w:sdt>
        <w:sdtPr>
          <w:rPr>
            <w:rFonts w:asciiTheme="majorHAnsi" w:eastAsiaTheme="majorEastAsia" w:hAnsiTheme="majorHAnsi" w:cstheme="majorHAnsi"/>
            <w:b/>
            <w:bCs/>
            <w:caps/>
            <w:noProof/>
            <w:color w:val="auto"/>
            <w:sz w:val="24"/>
            <w:szCs w:val="24"/>
            <w:lang w:val="en-GB"/>
          </w:rPr>
          <w:alias w:val="Experience:"/>
          <w:tag w:val="Experience:"/>
          <w:id w:val="1494989950"/>
          <w:placeholder>
            <w:docPart w:val="B5FACF1D8D0942C6833A3C18423C33F2"/>
          </w:placeholder>
          <w:temporary/>
          <w:showingPlcHdr/>
          <w15:appearance w15:val="hidden"/>
        </w:sdtPr>
        <w:sdtEndPr/>
        <w:sdtContent>
          <w:r w:rsidR="007D00B3" w:rsidRPr="003D1285">
            <w:rPr>
              <w:rFonts w:asciiTheme="majorHAnsi" w:eastAsiaTheme="majorEastAsia" w:hAnsiTheme="majorHAnsi" w:cstheme="majorHAnsi"/>
              <w:b/>
              <w:bCs/>
              <w:caps/>
              <w:noProof/>
              <w:color w:val="auto"/>
              <w:sz w:val="24"/>
              <w:szCs w:val="24"/>
              <w:lang w:val="en-GB"/>
            </w:rPr>
            <w:t>Experience</w:t>
          </w:r>
        </w:sdtContent>
      </w:sdt>
    </w:p>
    <w:p w:rsidR="00C72296" w:rsidRDefault="00C72296" w:rsidP="006F04F4">
      <w:pPr>
        <w:pStyle w:val="Heading2"/>
        <w:spacing w:before="0" w:after="0"/>
        <w:ind w:left="270"/>
        <w:rPr>
          <w:rFonts w:cstheme="majorHAnsi"/>
          <w:bCs/>
          <w:noProof/>
          <w:color w:val="auto"/>
          <w:sz w:val="24"/>
          <w:szCs w:val="24"/>
          <w:lang w:val="en-GB"/>
        </w:rPr>
      </w:pPr>
      <w:r w:rsidRPr="00F17295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 xml:space="preserve">Senior </w:t>
      </w:r>
      <w:r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>Software</w:t>
      </w:r>
      <w:r w:rsidRPr="00F17295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 xml:space="preserve"> </w:t>
      </w:r>
      <w:r w:rsidRPr="0042485D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>Engineer</w:t>
      </w:r>
      <w:r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 xml:space="preserve"> </w:t>
      </w:r>
      <w:r w:rsidRPr="00C72296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>— Financial Transaction &amp; Payment Infrastructure</w:t>
      </w:r>
    </w:p>
    <w:p w:rsidR="00394A6D" w:rsidRDefault="00C72296" w:rsidP="006F04F4">
      <w:pPr>
        <w:pStyle w:val="Heading2"/>
        <w:spacing w:before="0" w:after="0"/>
        <w:ind w:left="270"/>
      </w:pPr>
      <w:r w:rsidRPr="00F17295">
        <w:rPr>
          <w:rFonts w:cstheme="majorHAnsi"/>
          <w:bCs/>
          <w:caps w:val="0"/>
          <w:color w:val="auto"/>
          <w:lang w:val="en-GB"/>
        </w:rPr>
        <w:t>Informat</w:t>
      </w:r>
      <w:r>
        <w:rPr>
          <w:rFonts w:cstheme="majorHAnsi"/>
          <w:bCs/>
          <w:caps w:val="0"/>
          <w:color w:val="auto"/>
          <w:lang w:val="en-GB"/>
        </w:rPr>
        <w:t>ics</w:t>
      </w:r>
      <w:r w:rsidRPr="00F17295">
        <w:rPr>
          <w:rFonts w:cstheme="majorHAnsi"/>
          <w:bCs/>
          <w:caps w:val="0"/>
          <w:color w:val="auto"/>
          <w:lang w:val="en-GB"/>
        </w:rPr>
        <w:t xml:space="preserve"> Service Corporation </w:t>
      </w:r>
      <w:r w:rsidR="00EE474E" w:rsidRPr="00F17295">
        <w:rPr>
          <w:rFonts w:cstheme="majorHAnsi"/>
          <w:bCs/>
          <w:color w:val="auto"/>
          <w:lang w:val="en-GB"/>
        </w:rPr>
        <w:t xml:space="preserve">|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- Present 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                                               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             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Tehran, Iran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</w:t>
      </w:r>
    </w:p>
    <w:p w:rsidR="0008639E" w:rsidRDefault="00C72296" w:rsidP="00C72296">
      <w:pPr>
        <w:pStyle w:val="NormalWeb"/>
        <w:spacing w:after="0"/>
        <w:rPr>
          <w:rFonts w:asciiTheme="majorHAnsi" w:hAnsiTheme="majorHAnsi" w:cs="Segoe UI"/>
          <w:color w:val="auto"/>
          <w:sz w:val="20"/>
          <w:szCs w:val="20"/>
        </w:rPr>
      </w:pPr>
      <w:r w:rsidRPr="00C72296">
        <w:rPr>
          <w:rFonts w:asciiTheme="majorHAnsi" w:hAnsiTheme="majorHAnsi" w:cs="Segoe UI"/>
          <w:color w:val="auto"/>
          <w:sz w:val="20"/>
          <w:szCs w:val="20"/>
        </w:rPr>
        <w:t>Contributing to the development of a high</w:t>
      </w:r>
      <w:r w:rsidRPr="00C72296">
        <w:rPr>
          <w:rFonts w:asciiTheme="majorHAnsi" w:hAnsiTheme="majorHAnsi" w:cs="Segoe UI"/>
          <w:color w:val="auto"/>
          <w:sz w:val="20"/>
          <w:szCs w:val="20"/>
        </w:rPr>
        <w:noBreakHyphen/>
        <w:t>throughput financial transaction platform processing real</w:t>
      </w:r>
      <w:r w:rsidRPr="00C72296">
        <w:rPr>
          <w:rFonts w:asciiTheme="majorHAnsi" w:hAnsiTheme="majorHAnsi" w:cs="Segoe UI"/>
          <w:color w:val="auto"/>
          <w:sz w:val="20"/>
          <w:szCs w:val="20"/>
        </w:rPr>
        <w:noBreakHyphen/>
        <w:t>time operations with strict latency, consistency, and reliability requirements</w:t>
      </w:r>
    </w:p>
    <w:p w:rsidR="00C72296" w:rsidRPr="00C72296" w:rsidRDefault="00C72296" w:rsidP="00C72296">
      <w:pPr>
        <w:pStyle w:val="NormalWeb"/>
        <w:spacing w:after="0"/>
        <w:rPr>
          <w:rFonts w:asciiTheme="majorHAnsi" w:hAnsiTheme="majorHAnsi" w:cs="Segoe UI"/>
          <w:b/>
          <w:bCs/>
          <w:color w:val="auto"/>
          <w:sz w:val="16"/>
          <w:szCs w:val="16"/>
        </w:rPr>
      </w:pPr>
      <w:r w:rsidRPr="00C72296">
        <w:rPr>
          <w:rFonts w:asciiTheme="majorHAnsi" w:hAnsiTheme="majorHAnsi" w:cs="Segoe UI"/>
          <w:b/>
          <w:bCs/>
          <w:color w:val="auto"/>
          <w:sz w:val="20"/>
          <w:szCs w:val="20"/>
        </w:rPr>
        <w:t xml:space="preserve">     Key Contributions: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high-performance backend modules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card payment switch system processing millions of daily transactions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operating under strict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(&lt;100ms end-to-end transaction paths in typical flows)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requirements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Contributed to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C++ and Java-based switch systems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supporting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transaction routing, financial workflows, and enterprise integration services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in production banking environments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Spring Boot </w:t>
      </w:r>
      <w:proofErr w:type="spellStart"/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microservices</w:t>
      </w:r>
      <w:proofErr w:type="spellEnd"/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OTP authentication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handling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high-concurrency request bursts (&gt;1,000 requests/sec peak load scenarios)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REST and SOAP-based integration services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communication between card payment switch and external banking systems, supporting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inquiry and transaction validation workflows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and integrated </w:t>
      </w:r>
      <w:proofErr w:type="spellStart"/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cURL</w:t>
      </w:r>
      <w:proofErr w:type="spellEnd"/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-based API clients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external financial service connectivity and inquiry aggregation layers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implemented a </w:t>
      </w:r>
      <w:proofErr w:type="spellStart"/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Redis</w:t>
      </w:r>
      <w:proofErr w:type="spellEnd"/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-based OTP authentication system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improving authentication response time by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~60–70% vs database-based lookup design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Kafka-based event-driven integration layer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handling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asynchronous financial event streams (transaction + operational events)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with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high-throughput, decoupled architecture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Kafka producer/consumer pipelines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supporting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near real-time event propagation (sub-second delivery in typical flows)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concurrent transaction simulation framework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used for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stress testing payment workflows under multi-threaded high-load scenarios (thousands of simulated transactions per run)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Improved backend throughput by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~30–40%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through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multithreading optimization, lock contention reduction, and pipeline restructuring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with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SQL-based transaction processing systems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optimizing queries and integration flows in production banking environments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secure communication components using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C++ and OpenSSL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ensuring encrypted data exchange across distributed financial services </w:t>
      </w:r>
    </w:p>
    <w:p w:rsidR="00851ED2" w:rsidRPr="00851ED2" w:rsidRDefault="00851ED2" w:rsidP="00851ED2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Collaborated in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agile teams (QA, product owners, backend engineers)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delivering production-grade financial systems </w:t>
      </w:r>
    </w:p>
    <w:p w:rsidR="00851ED2" w:rsidRPr="00851ED2" w:rsidRDefault="00851ED2" w:rsidP="00851ED2">
      <w:pPr>
        <w:pStyle w:val="NormalWeb"/>
        <w:numPr>
          <w:ilvl w:val="0"/>
          <w:numId w:val="34"/>
        </w:numPr>
        <w:spacing w:after="0"/>
        <w:rPr>
          <w:rFonts w:asciiTheme="majorHAnsi" w:eastAsia="Times New Roman" w:hAnsiTheme="majorHAnsi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Contributed to </w:t>
      </w:r>
      <w:r w:rsidRPr="00851ED2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CI/CD pipelines</w:t>
      </w:r>
      <w:r w:rsidRPr="00851ED2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, automated testing, and release stability improvements</w:t>
      </w:r>
    </w:p>
    <w:p w:rsidR="00851ED2" w:rsidRDefault="00851ED2" w:rsidP="00851ED2">
      <w:pPr>
        <w:pStyle w:val="NormalWeb"/>
        <w:spacing w:after="0"/>
        <w:rPr>
          <w:rFonts w:asciiTheme="majorHAnsi" w:eastAsia="Times New Roman" w:hAnsiTheme="majorHAnsi"/>
          <w:color w:val="auto"/>
          <w:sz w:val="20"/>
          <w:szCs w:val="20"/>
          <w:lang w:eastAsia="en-US"/>
        </w:rPr>
      </w:pPr>
    </w:p>
    <w:p w:rsidR="00851ED2" w:rsidRPr="00C72296" w:rsidRDefault="00851ED2" w:rsidP="00851ED2">
      <w:pPr>
        <w:pStyle w:val="NormalWeb"/>
        <w:spacing w:after="0"/>
        <w:rPr>
          <w:rFonts w:asciiTheme="majorHAnsi" w:hAnsiTheme="majorHAnsi" w:cs="Segoe UI"/>
          <w:color w:val="auto"/>
          <w:sz w:val="16"/>
          <w:szCs w:val="16"/>
        </w:rPr>
      </w:pPr>
    </w:p>
    <w:p w:rsidR="00C72296" w:rsidRDefault="00C72296" w:rsidP="00C72296">
      <w:pPr>
        <w:pStyle w:val="NormalWeb"/>
        <w:spacing w:after="0"/>
        <w:rPr>
          <w:rFonts w:asciiTheme="majorHAnsi" w:hAnsiTheme="majorHAnsi" w:cs="Segoe UI"/>
          <w:color w:val="auto"/>
          <w:sz w:val="20"/>
          <w:szCs w:val="20"/>
        </w:rPr>
      </w:pPr>
    </w:p>
    <w:p w:rsidR="00C72296" w:rsidRDefault="00EE474E" w:rsidP="00C72296">
      <w:pPr>
        <w:pStyle w:val="NormalWeb"/>
        <w:spacing w:after="0"/>
        <w:ind w:firstLine="270"/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</w:pPr>
      <w:r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>Signal Processing C++ Developer</w:t>
      </w:r>
      <w:r w:rsidR="00C72296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 xml:space="preserve"> - </w:t>
      </w:r>
      <w:r w:rsidR="00C72296" w:rsidRPr="00C72296">
        <w:rPr>
          <w:rFonts w:asciiTheme="majorHAnsi" w:eastAsiaTheme="majorEastAsia" w:hAnsiTheme="majorHAnsi" w:cstheme="majorHAnsi"/>
          <w:b/>
          <w:bCs/>
          <w:color w:val="auto"/>
          <w:szCs w:val="28"/>
          <w:lang w:val="en-GB"/>
        </w:rPr>
        <w:t>Real-Time Distributed Data Processing Systems</w:t>
      </w:r>
    </w:p>
    <w:p w:rsidR="00C72296" w:rsidRDefault="00717DCA" w:rsidP="00C72296">
      <w:pPr>
        <w:pStyle w:val="NormalWeb"/>
        <w:spacing w:after="0"/>
        <w:ind w:firstLine="270"/>
        <w:rPr>
          <w:rFonts w:cstheme="majorHAnsi"/>
          <w:bCs/>
          <w:color w:val="auto"/>
          <w:lang w:val="en-GB"/>
        </w:rPr>
      </w:pPr>
      <w:r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 xml:space="preserve"> RASAPARDAZ</w:t>
      </w:r>
      <w:r w:rsidR="00EE474E" w:rsidRPr="00E648E4">
        <w:rPr>
          <w:rFonts w:cstheme="majorHAnsi"/>
          <w:bCs/>
          <w:color w:val="auto"/>
          <w:sz w:val="28"/>
          <w:szCs w:val="28"/>
          <w:lang w:val="en-GB"/>
        </w:rPr>
        <w:t xml:space="preserve">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|  2017 - 2020             </w:t>
      </w:r>
      <w:r w:rsid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 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5059F5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C72296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                                                                                                         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>Tehran, Iran</w:t>
      </w:r>
      <w:r w:rsidR="00EE474E">
        <w:rPr>
          <w:rFonts w:cstheme="majorHAnsi"/>
          <w:bCs/>
          <w:color w:val="auto"/>
          <w:lang w:val="en-GB"/>
        </w:rPr>
        <w:t xml:space="preserve">                         </w:t>
      </w:r>
    </w:p>
    <w:p w:rsidR="00C72296" w:rsidRDefault="00C72296" w:rsidP="00C72296">
      <w:pPr>
        <w:pStyle w:val="NormalWeb"/>
        <w:spacing w:after="0"/>
        <w:ind w:firstLine="270"/>
        <w:rPr>
          <w:rFonts w:asciiTheme="majorHAnsi" w:eastAsia="Times New Roman" w:hAnsiTheme="majorHAnsi"/>
          <w:color w:val="auto"/>
          <w:sz w:val="18"/>
          <w:szCs w:val="18"/>
          <w:lang w:eastAsia="en-US"/>
        </w:rPr>
      </w:pPr>
      <w:r w:rsidRPr="00C72296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Worked on scalable, high</w:t>
      </w:r>
      <w:r w:rsidRPr="00C72296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noBreakHyphen/>
        <w:t>performance distributed systems processing real</w:t>
      </w:r>
      <w:r w:rsidRPr="00C72296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noBreakHyphen/>
        <w:t>time streaming data under strict latency constraints.</w:t>
      </w:r>
    </w:p>
    <w:p w:rsidR="00AE388E" w:rsidRPr="00DB2484" w:rsidRDefault="00DB2484" w:rsidP="00C72296">
      <w:pPr>
        <w:pStyle w:val="NormalWeb"/>
        <w:spacing w:after="0"/>
        <w:ind w:firstLine="270"/>
        <w:rPr>
          <w:rFonts w:asciiTheme="majorHAnsi" w:eastAsia="Times New Roman" w:hAnsiTheme="majorHAnsi"/>
          <w:color w:val="auto"/>
          <w:sz w:val="18"/>
          <w:szCs w:val="18"/>
          <w:lang w:eastAsia="en-US"/>
        </w:rPr>
      </w:pPr>
      <w:r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 </w:t>
      </w:r>
      <w:r w:rsidR="00C72296" w:rsidRPr="00C72296">
        <w:rPr>
          <w:rFonts w:asciiTheme="majorHAnsi" w:hAnsiTheme="majorHAnsi" w:cs="Segoe UI"/>
          <w:b/>
          <w:bCs/>
          <w:color w:val="auto"/>
          <w:sz w:val="20"/>
          <w:szCs w:val="20"/>
        </w:rPr>
        <w:t xml:space="preserve">   Key Contributions: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modular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C++ components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distributed systems processing high-volume streaming data (telecom-scale workloads)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scalable backend services handling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continuous data streams with strict latency constraints (sub-100ms processing targets in critical paths)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high-performance networking modules using </w:t>
      </w:r>
      <w:proofErr w:type="spellStart"/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Boost.Asio</w:t>
      </w:r>
      <w:proofErr w:type="spellEnd"/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supporting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multi-threaded data ingestion pipelines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Improved system throughput by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~25–35%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through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concurrency optimization, lock-free design improvements, and memory efficiency enhancements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Optimized data ingestion pipelines handling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 streaming workloads (thousands of events/sec class systems)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Enhanced system stability under heavy load by improving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thread scheduling, buffering strategies, and backpressure handling mechanisms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20"/>
        </w:numPr>
        <w:spacing w:after="0" w:afterAutospacing="1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Participated in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system architecture design, code review, and performance tuning for production systems</w:t>
      </w:r>
    </w:p>
    <w:p w:rsidR="00C72296" w:rsidRDefault="00717DCA" w:rsidP="00845CD0">
      <w:pPr>
        <w:spacing w:after="0"/>
        <w:ind w:left="180" w:firstLine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9D7B27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 xml:space="preserve">C++ Developer </w:t>
      </w:r>
      <w:r w:rsidR="00C72296" w:rsidRPr="00C72296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- Vo</w:t>
      </w:r>
      <w:r w:rsidR="00845CD0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IP</w:t>
      </w:r>
      <w:r w:rsidR="00C72296" w:rsidRPr="00C72296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 xml:space="preserve"> &amp; Embedded Communication Systems</w:t>
      </w:r>
    </w:p>
    <w:p w:rsidR="00EE474E" w:rsidRDefault="00717DCA" w:rsidP="00C72296">
      <w:pPr>
        <w:spacing w:after="0"/>
        <w:ind w:left="180" w:firstLine="90"/>
      </w:pPr>
      <w:r w:rsidRPr="009D7B27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Safir Communication Industries</w:t>
      </w:r>
      <w:r w:rsidR="00C72296">
        <w:rPr>
          <w:rFonts w:cstheme="majorHAnsi"/>
          <w:b/>
          <w:bCs/>
          <w:color w:val="auto"/>
          <w:lang w:val="en-GB"/>
        </w:rPr>
        <w:t xml:space="preserve">| </w:t>
      </w:r>
      <w:r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2016 -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2017    </w:t>
      </w:r>
      <w:r w:rsidR="00C72296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                                                    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           </w:t>
      </w:r>
      <w:r w:rsidR="006747C3">
        <w:rPr>
          <w:rFonts w:cstheme="majorHAnsi"/>
          <w:b/>
          <w:bCs/>
          <w:color w:val="auto"/>
          <w:lang w:val="en-GB"/>
        </w:rPr>
        <w:t xml:space="preserve"> </w:t>
      </w:r>
      <w:r w:rsidR="005059F5">
        <w:rPr>
          <w:rFonts w:cstheme="majorHAnsi"/>
          <w:b/>
          <w:bCs/>
          <w:color w:val="auto"/>
          <w:lang w:val="en-GB"/>
        </w:rPr>
        <w:t xml:space="preserve">      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</w:t>
      </w:r>
      <w:r w:rsid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        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TEHRAN, IRAN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  <w:r w:rsidR="00452559">
        <w:rPr>
          <w:rFonts w:cstheme="majorHAnsi"/>
          <w:b/>
          <w:bCs/>
          <w:color w:val="auto"/>
          <w:lang w:val="en-GB"/>
        </w:rPr>
        <w:t xml:space="preserve">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</w:t>
      </w:r>
      <w:r w:rsidR="00452559">
        <w:rPr>
          <w:rFonts w:cstheme="majorHAnsi"/>
          <w:b/>
          <w:bCs/>
          <w:color w:val="auto"/>
          <w:lang w:val="en-GB"/>
        </w:rPr>
        <w:t xml:space="preserve">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</w:p>
    <w:p w:rsidR="00851ED2" w:rsidRPr="00851ED2" w:rsidRDefault="00851ED2" w:rsidP="00851ED2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bookmarkStart w:id="0" w:name="_GoBack"/>
      <w:bookmarkEnd w:id="0"/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backend modules for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VoIP and SIP-based communication systems using C++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multithreaded TCP/IP networking services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on Linux platforms for real-time communication </w:t>
      </w:r>
    </w:p>
    <w:p w:rsidR="00851ED2" w:rsidRPr="00851ED2" w:rsidRDefault="00851ED2" w:rsidP="00851ED2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Optimized system performance for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communication workloads (&lt;50ms message handling paths in internal systems)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11"/>
        </w:numPr>
        <w:spacing w:before="100" w:beforeAutospacing="1"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embedded Linux-based systems with focus on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reliability and deterministic behavior under constrained environments</w:t>
      </w:r>
    </w:p>
    <w:p w:rsidR="00AE388E" w:rsidRPr="00924B3E" w:rsidRDefault="00AE388E" w:rsidP="00EA7F3C">
      <w:pPr>
        <w:pStyle w:val="ECVSubSectionHeading"/>
        <w:ind w:left="360" w:hanging="36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PROJECT</w:t>
      </w:r>
      <w:r w:rsidR="00EA7F3C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 xml:space="preserve"> HIGHLIGHTS</w:t>
      </w: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A03673" w:rsidRPr="00475D2D" w:rsidRDefault="00851ED2" w:rsidP="000039B6">
      <w:pPr>
        <w:spacing w:after="0"/>
        <w:ind w:left="450" w:hanging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851ED2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Card Payment Switch Platfor</w:t>
      </w:r>
      <w:r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m</w:t>
      </w:r>
      <w:r w:rsidRPr="00475D2D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 xml:space="preserve">                                </w:t>
      </w:r>
    </w:p>
    <w:p w:rsidR="00851ED2" w:rsidRPr="00851ED2" w:rsidRDefault="00851ED2" w:rsidP="00851ED2">
      <w:pPr>
        <w:pStyle w:val="ListParagraph"/>
        <w:numPr>
          <w:ilvl w:val="0"/>
          <w:numId w:val="3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core modules of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 payment switch system handling millions of transactions/day scale workloads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both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C++ and Java components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supporting transaction workflows and backend financial services </w:t>
      </w:r>
    </w:p>
    <w:p w:rsidR="00851ED2" w:rsidRPr="00851ED2" w:rsidRDefault="00851ED2" w:rsidP="006260AF">
      <w:pPr>
        <w:pStyle w:val="ListParagraph"/>
        <w:numPr>
          <w:ilvl w:val="0"/>
          <w:numId w:val="36"/>
        </w:numPr>
        <w:spacing w:before="100" w:beforeAutospacing="1"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Improved system stability and processing efficiency under strict latency and correctness constraints</w:t>
      </w:r>
    </w:p>
    <w:p w:rsidR="00475D2D" w:rsidRDefault="00851ED2" w:rsidP="00475D2D">
      <w:pPr>
        <w:spacing w:after="0"/>
        <w:ind w:left="450" w:hanging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475D2D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Kafka-Based Financial Integration Platform</w:t>
      </w:r>
      <w:r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implemented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Kafka-based event-driven system handling real-time financial event streams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producer/consumer services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enabling asynchronous processing of transaction and operational events </w:t>
      </w:r>
    </w:p>
    <w:p w:rsidR="00851ED2" w:rsidRPr="00851ED2" w:rsidRDefault="00851ED2" w:rsidP="00646BBE">
      <w:pPr>
        <w:pStyle w:val="ListParagraph"/>
        <w:numPr>
          <w:ilvl w:val="0"/>
          <w:numId w:val="37"/>
        </w:num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Supported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 messaging pipelines with sub-second event propagation in production flows</w:t>
      </w:r>
    </w:p>
    <w:p w:rsidR="00475D2D" w:rsidRPr="00851ED2" w:rsidRDefault="00851ED2" w:rsidP="00475D2D">
      <w:pPr>
        <w:spacing w:after="0"/>
        <w:ind w:left="450" w:hanging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851ED2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Real-Time High-Throughput Data Processing System</w:t>
      </w:r>
    </w:p>
    <w:p w:rsidR="00851ED2" w:rsidRPr="00851ED2" w:rsidRDefault="00851ED2" w:rsidP="00851ED2">
      <w:pPr>
        <w:pStyle w:val="ListParagraph"/>
        <w:numPr>
          <w:ilvl w:val="0"/>
          <w:numId w:val="39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distributed systems processing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high-volume streaming data (telecom-scale, thousands of events/sec)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9058EA" w:rsidRDefault="00851ED2" w:rsidP="00851ED2">
      <w:pPr>
        <w:pStyle w:val="NormalWeb"/>
        <w:numPr>
          <w:ilvl w:val="0"/>
          <w:numId w:val="39"/>
        </w:numPr>
        <w:spacing w:before="100" w:beforeAutospacing="1" w:after="0"/>
        <w:rPr>
          <w:rFonts w:asciiTheme="majorHAnsi" w:eastAsia="Times New Roman" w:hAnsiTheme="majorHAnsi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Optimized </w:t>
      </w:r>
      <w:r w:rsidRPr="009058EA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C++ processing pipelines</w:t>
      </w:r>
      <w:r w:rsidRPr="009058EA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improving throughput by </w:t>
      </w:r>
      <w:r w:rsidRPr="009058EA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~30% through multithreading and pipeline tuning</w:t>
      </w:r>
    </w:p>
    <w:p w:rsidR="00924B3E" w:rsidRPr="009058EA" w:rsidRDefault="00924B3E" w:rsidP="00475D2D">
      <w:pPr>
        <w:pStyle w:val="ECVSubSectionHeading"/>
        <w:ind w:left="360" w:hanging="360"/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058EA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Professional Affiliations</w:t>
      </w:r>
      <w:r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924B3E" w:rsidRPr="009058EA" w:rsidRDefault="00434F84" w:rsidP="006E7AB1">
      <w:pPr>
        <w:pStyle w:val="ECVSubSectionHeading"/>
        <w:numPr>
          <w:ilvl w:val="0"/>
          <w:numId w:val="13"/>
        </w:numPr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Member, Institute of Electrical and Electronics Engineers (IEEE)</w:t>
      </w:r>
      <w:r w:rsidR="00924B3E"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ab/>
      </w:r>
    </w:p>
    <w:p w:rsidR="00795044" w:rsidRPr="009058EA" w:rsidRDefault="00924B3E" w:rsidP="00AA6ED3">
      <w:pPr>
        <w:pStyle w:val="ECVSubSectionHeading"/>
        <w:numPr>
          <w:ilvl w:val="0"/>
          <w:numId w:val="13"/>
        </w:numPr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Reviewer of journal of machine learning and cybernetics (Springer)</w:t>
      </w:r>
    </w:p>
    <w:p w:rsidR="00795044" w:rsidRPr="009058EA" w:rsidRDefault="00795044" w:rsidP="00795044">
      <w:pPr>
        <w:pStyle w:val="ECVSubSectionHeading"/>
        <w:ind w:left="360" w:hanging="360"/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</w:pPr>
      <w:r w:rsidRPr="009058EA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LANGUAGE SKILLS</w:t>
      </w:r>
    </w:p>
    <w:p w:rsidR="00924B3E" w:rsidRPr="009058EA" w:rsidRDefault="00795044" w:rsidP="00475D2D">
      <w:pPr>
        <w:pStyle w:val="NormalWeb"/>
        <w:numPr>
          <w:ilvl w:val="0"/>
          <w:numId w:val="17"/>
        </w:numPr>
        <w:spacing w:after="0"/>
        <w:rPr>
          <w:rFonts w:asciiTheme="majorHAnsi" w:hAnsiTheme="majorHAnsi" w:cstheme="majorHAnsi"/>
          <w:b/>
          <w:bCs/>
          <w:noProof/>
          <w:color w:val="auto"/>
          <w:sz w:val="22"/>
          <w:szCs w:val="20"/>
        </w:rPr>
      </w:pPr>
      <w:r w:rsidRPr="009058EA">
        <w:rPr>
          <w:rStyle w:val="Strong"/>
          <w:rFonts w:asciiTheme="majorHAnsi" w:hAnsiTheme="majorHAnsi" w:cs="Segoe UI"/>
          <w:color w:val="auto"/>
          <w:sz w:val="22"/>
          <w:szCs w:val="22"/>
        </w:rPr>
        <w:t>English</w:t>
      </w:r>
      <w:r w:rsidRPr="009058EA">
        <w:rPr>
          <w:rFonts w:asciiTheme="majorHAnsi" w:hAnsiTheme="majorHAnsi" w:cs="Segoe UI"/>
          <w:color w:val="auto"/>
          <w:sz w:val="22"/>
          <w:szCs w:val="22"/>
        </w:rPr>
        <w:t xml:space="preserve">: </w:t>
      </w:r>
      <w:r w:rsidR="00475D2D" w:rsidRPr="009058EA">
        <w:rPr>
          <w:rFonts w:asciiTheme="majorHAnsi" w:hAnsiTheme="majorHAnsi" w:cs="Segoe UI"/>
          <w:color w:val="auto"/>
          <w:sz w:val="22"/>
          <w:szCs w:val="22"/>
        </w:rPr>
        <w:t>Professional Working Proficiency</w:t>
      </w:r>
      <w:r w:rsidR="00975716" w:rsidRPr="009058EA">
        <w:rPr>
          <w:rFonts w:asciiTheme="majorHAnsi" w:hAnsiTheme="majorHAnsi" w:cs="Segoe UI"/>
          <w:color w:val="auto"/>
          <w:sz w:val="22"/>
          <w:szCs w:val="22"/>
        </w:rPr>
        <w:t xml:space="preserve">, </w:t>
      </w:r>
      <w:r w:rsidRPr="009058EA">
        <w:rPr>
          <w:rStyle w:val="Strong"/>
          <w:rFonts w:asciiTheme="majorHAnsi" w:hAnsiTheme="majorHAnsi" w:cs="Segoe UI"/>
          <w:color w:val="auto"/>
          <w:sz w:val="22"/>
          <w:szCs w:val="22"/>
        </w:rPr>
        <w:t>Persian</w:t>
      </w:r>
      <w:r w:rsidRPr="009058EA">
        <w:rPr>
          <w:rFonts w:asciiTheme="majorHAnsi" w:hAnsiTheme="majorHAnsi" w:cs="Segoe UI"/>
          <w:color w:val="auto"/>
          <w:sz w:val="22"/>
          <w:szCs w:val="22"/>
        </w:rPr>
        <w:t>: Native</w:t>
      </w:r>
    </w:p>
    <w:sdt>
      <w:sdtPr>
        <w:alias w:val="Education:"/>
        <w:tag w:val="Education:"/>
        <w:id w:val="-1683269034"/>
        <w:placeholder>
          <w:docPart w:val="2E33179F3A6F4A53A88D96389C3990E9"/>
        </w:placeholder>
        <w:temporary/>
        <w:showingPlcHdr/>
        <w15:appearance w15:val="hidden"/>
      </w:sdtPr>
      <w:sdtEndPr/>
      <w:sdtContent>
        <w:p w:rsidR="00924B3E" w:rsidRPr="009058EA" w:rsidRDefault="00924B3E" w:rsidP="00475D2D">
          <w:pPr>
            <w:pStyle w:val="Heading1"/>
            <w:spacing w:before="0" w:after="0"/>
            <w:rPr>
              <w:rFonts w:eastAsiaTheme="minorHAnsi" w:cstheme="minorBidi"/>
              <w:b w:val="0"/>
              <w:color w:val="404040" w:themeColor="text1" w:themeTint="BF"/>
              <w:sz w:val="22"/>
              <w:szCs w:val="22"/>
            </w:rPr>
          </w:pPr>
          <w:r w:rsidRPr="009058EA">
            <w:rPr>
              <w:rFonts w:cstheme="majorHAnsi"/>
              <w:bCs/>
              <w:caps/>
              <w:noProof/>
              <w:color w:val="auto"/>
              <w:sz w:val="24"/>
              <w:szCs w:val="24"/>
              <w:lang w:val="en-GB"/>
            </w:rPr>
            <w:t>Education</w:t>
          </w:r>
        </w:p>
      </w:sdtContent>
    </w:sdt>
    <w:p w:rsidR="00924B3E" w:rsidRPr="009058EA" w:rsidRDefault="00924B3E" w:rsidP="00924B3E">
      <w:pPr>
        <w:pStyle w:val="ECVSubSectionHeading"/>
        <w:ind w:left="360"/>
        <w:rPr>
          <w:rFonts w:asciiTheme="majorHAnsi" w:hAnsiTheme="majorHAnsi" w:cstheme="majorHAnsi"/>
          <w:noProof/>
          <w:sz w:val="16"/>
          <w:szCs w:val="16"/>
        </w:rPr>
      </w:pP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2007-2010       Master of Science in Electrical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Engineering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 </w:t>
      </w:r>
      <w:hyperlink r:id="rId10" w:history="1">
        <w:r w:rsidRPr="009058EA">
          <w:rPr>
            <w:rFonts w:asciiTheme="majorHAnsi" w:hAnsiTheme="majorHAnsi" w:cstheme="majorHAnsi"/>
            <w:noProof/>
            <w:sz w:val="16"/>
            <w:szCs w:val="16"/>
          </w:rPr>
          <w:t>Guilan University</w:t>
        </w:r>
      </w:hyperlink>
      <w:r w:rsidRPr="009058EA">
        <w:rPr>
          <w:rFonts w:asciiTheme="majorHAnsi" w:hAnsiTheme="majorHAnsi" w:cstheme="majorHAnsi"/>
          <w:noProof/>
          <w:sz w:val="16"/>
          <w:szCs w:val="16"/>
        </w:rPr>
        <w:t>, Rasht, Iran</w:t>
      </w:r>
    </w:p>
    <w:p w:rsidR="00975716" w:rsidRPr="009058EA" w:rsidRDefault="00924B3E" w:rsidP="00975716">
      <w:pPr>
        <w:pStyle w:val="ECVSubSectionHeading"/>
        <w:ind w:left="360"/>
        <w:rPr>
          <w:rFonts w:asciiTheme="majorHAnsi" w:hAnsiTheme="majorHAnsi"/>
        </w:rPr>
      </w:pP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2002-2007      Bachelor of Biomedical Engineering (Bioelectric)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 </w:t>
      </w:r>
      <w:hyperlink r:id="rId11" w:history="1">
        <w:r w:rsidRPr="009058EA">
          <w:rPr>
            <w:rFonts w:asciiTheme="majorHAnsi" w:hAnsiTheme="majorHAnsi" w:cstheme="majorHAnsi"/>
            <w:noProof/>
            <w:sz w:val="16"/>
            <w:szCs w:val="16"/>
          </w:rPr>
          <w:t>AmirKabir University of Technology (AUT)</w:t>
        </w:r>
      </w:hyperlink>
      <w:r w:rsidRPr="009058EA">
        <w:rPr>
          <w:rFonts w:asciiTheme="majorHAnsi" w:hAnsiTheme="majorHAnsi" w:cstheme="majorHAnsi"/>
          <w:noProof/>
          <w:sz w:val="16"/>
          <w:szCs w:val="16"/>
        </w:rPr>
        <w:t>, Tehran, Iran</w:t>
      </w:r>
    </w:p>
    <w:p w:rsidR="00975716" w:rsidRPr="009058EA" w:rsidRDefault="00475D2D" w:rsidP="008C52F4">
      <w:pPr>
        <w:pStyle w:val="Heading2"/>
        <w:rPr>
          <w:sz w:val="24"/>
          <w:szCs w:val="24"/>
        </w:rPr>
      </w:pPr>
      <w:r w:rsidRPr="009058EA">
        <w:t>INTERESTS</w:t>
      </w:r>
    </w:p>
    <w:p w:rsidR="009058EA" w:rsidRPr="009058EA" w:rsidRDefault="009058EA" w:rsidP="009058EA">
      <w:pPr>
        <w:pStyle w:val="ListParagraph"/>
        <w:numPr>
          <w:ilvl w:val="0"/>
          <w:numId w:val="2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Capital Markets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and </w:t>
      </w: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Trading Systems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9058EA" w:rsidRPr="009058EA" w:rsidRDefault="009058EA" w:rsidP="009058EA">
      <w:pPr>
        <w:pStyle w:val="ListParagraph"/>
        <w:numPr>
          <w:ilvl w:val="0"/>
          <w:numId w:val="2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Financial Technology Platforms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9058EA" w:rsidRPr="009058EA" w:rsidRDefault="009058EA" w:rsidP="009058EA">
      <w:pPr>
        <w:pStyle w:val="ListParagraph"/>
        <w:numPr>
          <w:ilvl w:val="0"/>
          <w:numId w:val="2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Distributed Backend Architectures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9058EA" w:rsidRPr="009058EA" w:rsidRDefault="009058EA" w:rsidP="009058EA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Style w:val="Strong"/>
          <w:rFonts w:asciiTheme="majorHAnsi" w:hAnsiTheme="majorHAnsi"/>
          <w:b w:val="0"/>
          <w:bCs w:val="0"/>
          <w:color w:val="auto"/>
          <w:sz w:val="20"/>
          <w:szCs w:val="20"/>
        </w:rPr>
      </w:pPr>
      <w:r w:rsidRPr="009058EA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High-Performance Concurrent Systems</w:t>
      </w:r>
    </w:p>
    <w:sectPr w:rsidR="009058EA" w:rsidRPr="009058EA" w:rsidSect="00851ED2">
      <w:footerReference w:type="default" r:id="rId12"/>
      <w:pgSz w:w="12240" w:h="15840"/>
      <w:pgMar w:top="270" w:right="1008" w:bottom="1152" w:left="45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2E0" w:rsidRDefault="00C222E0">
      <w:pPr>
        <w:spacing w:after="0"/>
      </w:pPr>
      <w:r>
        <w:separator/>
      </w:r>
    </w:p>
  </w:endnote>
  <w:endnote w:type="continuationSeparator" w:id="0">
    <w:p w:rsidR="00C222E0" w:rsidRDefault="00C222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0127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4D7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2E0" w:rsidRDefault="00C222E0">
      <w:pPr>
        <w:spacing w:after="0"/>
      </w:pPr>
      <w:r>
        <w:separator/>
      </w:r>
    </w:p>
  </w:footnote>
  <w:footnote w:type="continuationSeparator" w:id="0">
    <w:p w:rsidR="00C222E0" w:rsidRDefault="00C222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ACB3CA0"/>
    <w:multiLevelType w:val="multilevel"/>
    <w:tmpl w:val="F6A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A0072"/>
    <w:multiLevelType w:val="multilevel"/>
    <w:tmpl w:val="97F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C5D73"/>
    <w:multiLevelType w:val="hybridMultilevel"/>
    <w:tmpl w:val="C308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438EB"/>
    <w:multiLevelType w:val="multilevel"/>
    <w:tmpl w:val="8A3A42DE"/>
    <w:lvl w:ilvl="0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539"/>
    <w:multiLevelType w:val="multilevel"/>
    <w:tmpl w:val="0C9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360C"/>
    <w:multiLevelType w:val="multilevel"/>
    <w:tmpl w:val="6D9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A2CD4"/>
    <w:multiLevelType w:val="multilevel"/>
    <w:tmpl w:val="EB8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77EB8"/>
    <w:multiLevelType w:val="hybridMultilevel"/>
    <w:tmpl w:val="5590D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D1443"/>
    <w:multiLevelType w:val="multilevel"/>
    <w:tmpl w:val="FA2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A3B6D"/>
    <w:multiLevelType w:val="multilevel"/>
    <w:tmpl w:val="2C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15F2E"/>
    <w:multiLevelType w:val="hybridMultilevel"/>
    <w:tmpl w:val="F23C8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90DE3"/>
    <w:multiLevelType w:val="hybridMultilevel"/>
    <w:tmpl w:val="F22C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43AB3898"/>
    <w:multiLevelType w:val="multilevel"/>
    <w:tmpl w:val="970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81479"/>
    <w:multiLevelType w:val="hybridMultilevel"/>
    <w:tmpl w:val="4FB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97EE3"/>
    <w:multiLevelType w:val="multilevel"/>
    <w:tmpl w:val="4C5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C39A9"/>
    <w:multiLevelType w:val="hybridMultilevel"/>
    <w:tmpl w:val="6E1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C4F1A"/>
    <w:multiLevelType w:val="hybridMultilevel"/>
    <w:tmpl w:val="CD2A5C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5FBE3907"/>
    <w:multiLevelType w:val="multilevel"/>
    <w:tmpl w:val="F13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87A3C"/>
    <w:multiLevelType w:val="multilevel"/>
    <w:tmpl w:val="4F0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76595"/>
    <w:multiLevelType w:val="multilevel"/>
    <w:tmpl w:val="B35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F194E"/>
    <w:multiLevelType w:val="hybridMultilevel"/>
    <w:tmpl w:val="E7962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84065"/>
    <w:multiLevelType w:val="multilevel"/>
    <w:tmpl w:val="6A3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04B1F"/>
    <w:multiLevelType w:val="hybridMultilevel"/>
    <w:tmpl w:val="370A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233B2"/>
    <w:multiLevelType w:val="hybridMultilevel"/>
    <w:tmpl w:val="41AA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33943"/>
    <w:multiLevelType w:val="hybridMultilevel"/>
    <w:tmpl w:val="DF348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26E09"/>
    <w:multiLevelType w:val="multilevel"/>
    <w:tmpl w:val="359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D0C88"/>
    <w:multiLevelType w:val="multilevel"/>
    <w:tmpl w:val="F8F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F6C4D"/>
    <w:multiLevelType w:val="hybridMultilevel"/>
    <w:tmpl w:val="062AB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53C33"/>
    <w:multiLevelType w:val="multilevel"/>
    <w:tmpl w:val="6A3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8"/>
  </w:num>
  <w:num w:numId="12">
    <w:abstractNumId w:val="13"/>
  </w:num>
  <w:num w:numId="13">
    <w:abstractNumId w:val="26"/>
  </w:num>
  <w:num w:numId="14">
    <w:abstractNumId w:val="14"/>
  </w:num>
  <w:num w:numId="15">
    <w:abstractNumId w:val="17"/>
  </w:num>
  <w:num w:numId="16">
    <w:abstractNumId w:val="20"/>
  </w:num>
  <w:num w:numId="17">
    <w:abstractNumId w:val="28"/>
  </w:num>
  <w:num w:numId="18">
    <w:abstractNumId w:val="38"/>
  </w:num>
  <w:num w:numId="19">
    <w:abstractNumId w:val="29"/>
  </w:num>
  <w:num w:numId="20">
    <w:abstractNumId w:val="27"/>
  </w:num>
  <w:num w:numId="21">
    <w:abstractNumId w:val="31"/>
  </w:num>
  <w:num w:numId="22">
    <w:abstractNumId w:val="35"/>
  </w:num>
  <w:num w:numId="23">
    <w:abstractNumId w:val="12"/>
  </w:num>
  <w:num w:numId="24">
    <w:abstractNumId w:val="15"/>
  </w:num>
  <w:num w:numId="25">
    <w:abstractNumId w:val="9"/>
  </w:num>
  <w:num w:numId="26">
    <w:abstractNumId w:val="22"/>
  </w:num>
  <w:num w:numId="27">
    <w:abstractNumId w:val="24"/>
  </w:num>
  <w:num w:numId="28">
    <w:abstractNumId w:val="10"/>
  </w:num>
  <w:num w:numId="29">
    <w:abstractNumId w:val="36"/>
  </w:num>
  <w:num w:numId="30">
    <w:abstractNumId w:val="34"/>
  </w:num>
  <w:num w:numId="31">
    <w:abstractNumId w:val="37"/>
  </w:num>
  <w:num w:numId="32">
    <w:abstractNumId w:val="11"/>
  </w:num>
  <w:num w:numId="33">
    <w:abstractNumId w:val="32"/>
  </w:num>
  <w:num w:numId="34">
    <w:abstractNumId w:val="19"/>
  </w:num>
  <w:num w:numId="35">
    <w:abstractNumId w:val="25"/>
  </w:num>
  <w:num w:numId="36">
    <w:abstractNumId w:val="23"/>
  </w:num>
  <w:num w:numId="37">
    <w:abstractNumId w:val="33"/>
  </w:num>
  <w:num w:numId="38">
    <w:abstractNumId w:val="30"/>
  </w:num>
  <w:num w:numId="39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37"/>
    <w:rsid w:val="000039B6"/>
    <w:rsid w:val="00031AB3"/>
    <w:rsid w:val="000408DF"/>
    <w:rsid w:val="0008639E"/>
    <w:rsid w:val="000A5B40"/>
    <w:rsid w:val="000B2D12"/>
    <w:rsid w:val="000F5765"/>
    <w:rsid w:val="00126F16"/>
    <w:rsid w:val="00134033"/>
    <w:rsid w:val="001D3E15"/>
    <w:rsid w:val="0022683B"/>
    <w:rsid w:val="002652C0"/>
    <w:rsid w:val="00305EA4"/>
    <w:rsid w:val="00334A06"/>
    <w:rsid w:val="00360EFA"/>
    <w:rsid w:val="00370033"/>
    <w:rsid w:val="00374627"/>
    <w:rsid w:val="00394A6D"/>
    <w:rsid w:val="003A05EE"/>
    <w:rsid w:val="003A7FA3"/>
    <w:rsid w:val="003D1285"/>
    <w:rsid w:val="003F19B9"/>
    <w:rsid w:val="00420F63"/>
    <w:rsid w:val="00434F84"/>
    <w:rsid w:val="004476A1"/>
    <w:rsid w:val="00452559"/>
    <w:rsid w:val="00452E16"/>
    <w:rsid w:val="00475D2D"/>
    <w:rsid w:val="00485630"/>
    <w:rsid w:val="004B4D7E"/>
    <w:rsid w:val="004D38F6"/>
    <w:rsid w:val="00501337"/>
    <w:rsid w:val="005059F5"/>
    <w:rsid w:val="005114E7"/>
    <w:rsid w:val="00516AB3"/>
    <w:rsid w:val="00567B07"/>
    <w:rsid w:val="00570D61"/>
    <w:rsid w:val="00587686"/>
    <w:rsid w:val="005D2D71"/>
    <w:rsid w:val="005E5E55"/>
    <w:rsid w:val="00616068"/>
    <w:rsid w:val="006254B3"/>
    <w:rsid w:val="00636C34"/>
    <w:rsid w:val="006747C3"/>
    <w:rsid w:val="006B74D6"/>
    <w:rsid w:val="006E2FF6"/>
    <w:rsid w:val="006E401C"/>
    <w:rsid w:val="006E7AB1"/>
    <w:rsid w:val="006F04F4"/>
    <w:rsid w:val="00717DCA"/>
    <w:rsid w:val="0072792E"/>
    <w:rsid w:val="00731E4B"/>
    <w:rsid w:val="00753ECF"/>
    <w:rsid w:val="00755C94"/>
    <w:rsid w:val="0077621B"/>
    <w:rsid w:val="00795044"/>
    <w:rsid w:val="007963CE"/>
    <w:rsid w:val="007D00B3"/>
    <w:rsid w:val="007D1C19"/>
    <w:rsid w:val="007D381B"/>
    <w:rsid w:val="00815013"/>
    <w:rsid w:val="00825EF8"/>
    <w:rsid w:val="00840A78"/>
    <w:rsid w:val="00845CD0"/>
    <w:rsid w:val="00851ED2"/>
    <w:rsid w:val="008916B6"/>
    <w:rsid w:val="008C2646"/>
    <w:rsid w:val="008C52F4"/>
    <w:rsid w:val="008E10EB"/>
    <w:rsid w:val="008F7C32"/>
    <w:rsid w:val="009058EA"/>
    <w:rsid w:val="009216EB"/>
    <w:rsid w:val="00924B3E"/>
    <w:rsid w:val="00975716"/>
    <w:rsid w:val="009763C8"/>
    <w:rsid w:val="009D6339"/>
    <w:rsid w:val="009D7B27"/>
    <w:rsid w:val="00A03673"/>
    <w:rsid w:val="00A04BA3"/>
    <w:rsid w:val="00A36858"/>
    <w:rsid w:val="00A41781"/>
    <w:rsid w:val="00A8131A"/>
    <w:rsid w:val="00AA50F4"/>
    <w:rsid w:val="00AC4696"/>
    <w:rsid w:val="00AE388E"/>
    <w:rsid w:val="00AE46F5"/>
    <w:rsid w:val="00B56282"/>
    <w:rsid w:val="00B672D5"/>
    <w:rsid w:val="00B769EE"/>
    <w:rsid w:val="00BA015B"/>
    <w:rsid w:val="00BA4907"/>
    <w:rsid w:val="00BB643A"/>
    <w:rsid w:val="00BC781F"/>
    <w:rsid w:val="00C222E0"/>
    <w:rsid w:val="00C57E43"/>
    <w:rsid w:val="00C72296"/>
    <w:rsid w:val="00C72B59"/>
    <w:rsid w:val="00CC75DB"/>
    <w:rsid w:val="00D27F82"/>
    <w:rsid w:val="00D33143"/>
    <w:rsid w:val="00D53CBF"/>
    <w:rsid w:val="00D56207"/>
    <w:rsid w:val="00D765AF"/>
    <w:rsid w:val="00DB2484"/>
    <w:rsid w:val="00DD4208"/>
    <w:rsid w:val="00E446F0"/>
    <w:rsid w:val="00E57796"/>
    <w:rsid w:val="00E648E4"/>
    <w:rsid w:val="00EA0A1B"/>
    <w:rsid w:val="00EA2B92"/>
    <w:rsid w:val="00EA7F3C"/>
    <w:rsid w:val="00EC1C2B"/>
    <w:rsid w:val="00EE474E"/>
    <w:rsid w:val="00F1674C"/>
    <w:rsid w:val="00F37A3B"/>
    <w:rsid w:val="00F67D48"/>
    <w:rsid w:val="00FD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B7E3C6-B6BE-49D2-B707-E5B2394D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DDDDDD" w:themeColor="accent1"/>
      </w:pBdr>
      <w:spacing w:after="120"/>
      <w:contextualSpacing/>
    </w:pPr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DDDDDD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DDDDD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DDDDD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DDDDD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DDDDD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A5A5A5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ECVSubSectionHeading">
    <w:name w:val="_ECV_SubSectionHeading"/>
    <w:basedOn w:val="Normal"/>
    <w:rsid w:val="00636C34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Cs w:val="24"/>
      <w:lang w:val="en-GB" w:eastAsia="hi-IN" w:bidi="hi-IN"/>
    </w:rPr>
  </w:style>
  <w:style w:type="paragraph" w:customStyle="1" w:styleId="isselectedend">
    <w:name w:val="isselectedend"/>
    <w:basedOn w:val="Normal"/>
    <w:rsid w:val="00EA7F3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.ghaseminezhad@gmail.com|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ut.ac.ir/au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guilan.ac.ir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ammad-hossein-ghaseminezhad-aliabadi-3795a01a4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_Ghaseminejad.IRANE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3223BF2E37435D93E02712D944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6680-9527-46A3-B254-E84254502F48}"/>
      </w:docPartPr>
      <w:docPartBody>
        <w:p w:rsidR="009D1641" w:rsidRDefault="00BF14AA">
          <w:pPr>
            <w:pStyle w:val="E53223BF2E37435D93E02712D9445890"/>
          </w:pPr>
          <w:r>
            <w:t>Your Name</w:t>
          </w:r>
        </w:p>
      </w:docPartBody>
    </w:docPart>
    <w:docPart>
      <w:docPartPr>
        <w:name w:val="B5FACF1D8D0942C6833A3C18423C3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1086-E913-46F4-81A9-6B5396ACCBEB}"/>
      </w:docPartPr>
      <w:docPartBody>
        <w:p w:rsidR="009D1641" w:rsidRDefault="00BF14AA">
          <w:pPr>
            <w:pStyle w:val="B5FACF1D8D0942C6833A3C18423C33F2"/>
          </w:pPr>
          <w:r>
            <w:t>Experience</w:t>
          </w:r>
        </w:p>
      </w:docPartBody>
    </w:docPart>
    <w:docPart>
      <w:docPartPr>
        <w:name w:val="2E33179F3A6F4A53A88D96389C399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C3A16-93CD-465E-8B74-BF72267A3885}"/>
      </w:docPartPr>
      <w:docPartBody>
        <w:p w:rsidR="000655FC" w:rsidRDefault="00583AB6" w:rsidP="00583AB6">
          <w:pPr>
            <w:pStyle w:val="2E33179F3A6F4A53A88D96389C3990E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DA"/>
    <w:rsid w:val="000655FC"/>
    <w:rsid w:val="001E4CEB"/>
    <w:rsid w:val="004375CA"/>
    <w:rsid w:val="00583AB6"/>
    <w:rsid w:val="00707DCB"/>
    <w:rsid w:val="00763CB5"/>
    <w:rsid w:val="007D49EF"/>
    <w:rsid w:val="009D1641"/>
    <w:rsid w:val="009F6F74"/>
    <w:rsid w:val="00A56377"/>
    <w:rsid w:val="00A815DA"/>
    <w:rsid w:val="00BA41CA"/>
    <w:rsid w:val="00BF14AA"/>
    <w:rsid w:val="00F3228B"/>
    <w:rsid w:val="00FF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3223BF2E37435D93E02712D9445890">
    <w:name w:val="E53223BF2E37435D93E02712D9445890"/>
  </w:style>
  <w:style w:type="paragraph" w:customStyle="1" w:styleId="69EF41AB84554E2C84911B71D7E5BB8E">
    <w:name w:val="69EF41AB84554E2C84911B71D7E5BB8E"/>
  </w:style>
  <w:style w:type="paragraph" w:customStyle="1" w:styleId="43E35A312C3A48E68B1F479BA6B5EC54">
    <w:name w:val="43E35A312C3A48E68B1F479BA6B5EC54"/>
  </w:style>
  <w:style w:type="paragraph" w:customStyle="1" w:styleId="B158482CF1054A43AAE957051FB4B9A0">
    <w:name w:val="B158482CF1054A43AAE957051FB4B9A0"/>
  </w:style>
  <w:style w:type="paragraph" w:customStyle="1" w:styleId="B1097FAF46A04A96BF6E88E00812483B">
    <w:name w:val="B1097FAF46A04A96BF6E88E00812483B"/>
  </w:style>
  <w:style w:type="paragraph" w:customStyle="1" w:styleId="D52E75FED9B54A51A29F6134B0DB6836">
    <w:name w:val="D52E75FED9B54A51A29F6134B0DB6836"/>
  </w:style>
  <w:style w:type="paragraph" w:customStyle="1" w:styleId="30C8006EC7074DC8B2935CFC06594489">
    <w:name w:val="30C8006EC7074DC8B2935CFC06594489"/>
  </w:style>
  <w:style w:type="paragraph" w:customStyle="1" w:styleId="865221555E494079B22DD7AA0EEDB650">
    <w:name w:val="865221555E494079B22DD7AA0EEDB650"/>
  </w:style>
  <w:style w:type="paragraph" w:customStyle="1" w:styleId="B3CA378B37384C0DB587B02173C3C43C">
    <w:name w:val="B3CA378B37384C0DB587B02173C3C43C"/>
  </w:style>
  <w:style w:type="paragraph" w:customStyle="1" w:styleId="0CB30380F83F4E65A2015CC136884EC7">
    <w:name w:val="0CB30380F83F4E65A2015CC136884EC7"/>
  </w:style>
  <w:style w:type="paragraph" w:customStyle="1" w:styleId="7F3A21793AF048289847CC066F0A50F9">
    <w:name w:val="7F3A21793AF048289847CC066F0A50F9"/>
  </w:style>
  <w:style w:type="paragraph" w:customStyle="1" w:styleId="171FEC9D87AE478880385B1036F22243">
    <w:name w:val="171FEC9D87AE478880385B1036F22243"/>
  </w:style>
  <w:style w:type="paragraph" w:customStyle="1" w:styleId="CE0AC147585D4B27A70D52E3B8B16209">
    <w:name w:val="CE0AC147585D4B27A70D52E3B8B16209"/>
  </w:style>
  <w:style w:type="paragraph" w:customStyle="1" w:styleId="5FF9AE07550F43D38395E7B663972966">
    <w:name w:val="5FF9AE07550F43D38395E7B663972966"/>
  </w:style>
  <w:style w:type="paragraph" w:customStyle="1" w:styleId="1705A3AB6F4B4931B0ABB46F75B7F40E">
    <w:name w:val="1705A3AB6F4B4931B0ABB46F75B7F40E"/>
  </w:style>
  <w:style w:type="paragraph" w:customStyle="1" w:styleId="F426789DC64B4B7CA0B665219EE9CE51">
    <w:name w:val="F426789DC64B4B7CA0B665219EE9CE51"/>
  </w:style>
  <w:style w:type="paragraph" w:customStyle="1" w:styleId="6E0F8CED4080495DB6D56D4DA459B5DF">
    <w:name w:val="6E0F8CED4080495DB6D56D4DA459B5DF"/>
  </w:style>
  <w:style w:type="paragraph" w:customStyle="1" w:styleId="16B74E354721442A8F3C8D004DF64C01">
    <w:name w:val="16B74E354721442A8F3C8D004DF64C01"/>
  </w:style>
  <w:style w:type="paragraph" w:customStyle="1" w:styleId="E343FDB1DD044384A96FB3A078DA8550">
    <w:name w:val="E343FDB1DD044384A96FB3A078DA8550"/>
  </w:style>
  <w:style w:type="paragraph" w:customStyle="1" w:styleId="3C25110F9C454FC89ED58A7AA74B29F8">
    <w:name w:val="3C25110F9C454FC89ED58A7AA74B29F8"/>
  </w:style>
  <w:style w:type="paragraph" w:customStyle="1" w:styleId="E7713D1E7547484E90C68586C794EC73">
    <w:name w:val="E7713D1E7547484E90C68586C794EC73"/>
  </w:style>
  <w:style w:type="paragraph" w:customStyle="1" w:styleId="C4ED0CD67CE74626BFCAE32A67F4EFE7">
    <w:name w:val="C4ED0CD67CE74626BFCAE32A67F4EFE7"/>
  </w:style>
  <w:style w:type="paragraph" w:customStyle="1" w:styleId="8F583DE504E342B48DFE3BEAA082A6D9">
    <w:name w:val="8F583DE504E342B48DFE3BEAA082A6D9"/>
  </w:style>
  <w:style w:type="paragraph" w:customStyle="1" w:styleId="FC120288BE8B41C9B24A04F4A0740E29">
    <w:name w:val="FC120288BE8B41C9B24A04F4A0740E29"/>
  </w:style>
  <w:style w:type="paragraph" w:customStyle="1" w:styleId="7AC52DEE46784F81B2E6274FE1892457">
    <w:name w:val="7AC52DEE46784F81B2E6274FE1892457"/>
  </w:style>
  <w:style w:type="paragraph" w:customStyle="1" w:styleId="B13CB90C38CE4D9BAD8C631DC7F6D00D">
    <w:name w:val="B13CB90C38CE4D9BAD8C631DC7F6D00D"/>
  </w:style>
  <w:style w:type="paragraph" w:customStyle="1" w:styleId="7EC69A74DA2D4EDBAB5B22AC04D0D5A2">
    <w:name w:val="7EC69A74DA2D4EDBAB5B22AC04D0D5A2"/>
  </w:style>
  <w:style w:type="paragraph" w:customStyle="1" w:styleId="2210C59604264B1AB836247C6FFCFABC">
    <w:name w:val="2210C59604264B1AB836247C6FFCFABC"/>
  </w:style>
  <w:style w:type="paragraph" w:customStyle="1" w:styleId="B5FACF1D8D0942C6833A3C18423C33F2">
    <w:name w:val="B5FACF1D8D0942C6833A3C18423C33F2"/>
  </w:style>
  <w:style w:type="paragraph" w:customStyle="1" w:styleId="39801775258A4A08A7F5DFD33B11E811">
    <w:name w:val="39801775258A4A08A7F5DFD33B11E811"/>
  </w:style>
  <w:style w:type="paragraph" w:customStyle="1" w:styleId="BCF0948E8E2845609D501B463563FE8C">
    <w:name w:val="BCF0948E8E2845609D501B463563FE8C"/>
  </w:style>
  <w:style w:type="paragraph" w:customStyle="1" w:styleId="FCDC123FF682497F92BA51509BF7C6F9">
    <w:name w:val="FCDC123FF682497F92BA51509BF7C6F9"/>
  </w:style>
  <w:style w:type="paragraph" w:customStyle="1" w:styleId="393CBF023A88447EBA8BF337639302FA">
    <w:name w:val="393CBF023A88447EBA8BF337639302FA"/>
  </w:style>
  <w:style w:type="paragraph" w:customStyle="1" w:styleId="C09BF70DA6654EDFA19AF5DCC09EC331">
    <w:name w:val="C09BF70DA6654EDFA19AF5DCC09EC331"/>
  </w:style>
  <w:style w:type="paragraph" w:customStyle="1" w:styleId="59E0F3EAC7A640BD9D8695486E7B7E7A">
    <w:name w:val="59E0F3EAC7A640BD9D8695486E7B7E7A"/>
  </w:style>
  <w:style w:type="paragraph" w:customStyle="1" w:styleId="04E16B8C100D47C59BF6A1BBAF87ABAF">
    <w:name w:val="04E16B8C100D47C59BF6A1BBAF87ABAF"/>
  </w:style>
  <w:style w:type="paragraph" w:customStyle="1" w:styleId="C32DDE7E27654CC1A62B57DA24B4CBCE">
    <w:name w:val="C32DDE7E27654CC1A62B57DA24B4CBCE"/>
    <w:rsid w:val="00A815DA"/>
  </w:style>
  <w:style w:type="paragraph" w:customStyle="1" w:styleId="3C654352CB5749BBB5C4CEADF74429D0">
    <w:name w:val="3C654352CB5749BBB5C4CEADF74429D0"/>
    <w:rsid w:val="00A815DA"/>
  </w:style>
  <w:style w:type="paragraph" w:customStyle="1" w:styleId="FA746961113643D7AE4D20A780DB4513">
    <w:name w:val="FA746961113643D7AE4D20A780DB4513"/>
    <w:rsid w:val="00A815DA"/>
  </w:style>
  <w:style w:type="paragraph" w:customStyle="1" w:styleId="1047C58185E04A2A8C3FAAEBD23DD89B">
    <w:name w:val="1047C58185E04A2A8C3FAAEBD23DD89B"/>
    <w:rsid w:val="00A815DA"/>
  </w:style>
  <w:style w:type="paragraph" w:customStyle="1" w:styleId="F410D27A600A493D8A1FE4461E58A99F">
    <w:name w:val="F410D27A600A493D8A1FE4461E58A99F"/>
    <w:rsid w:val="00A815DA"/>
  </w:style>
  <w:style w:type="paragraph" w:customStyle="1" w:styleId="9CDFF00B22034DEC8B65B4727945B7E0">
    <w:name w:val="9CDFF00B22034DEC8B65B4727945B7E0"/>
    <w:rsid w:val="00A815DA"/>
  </w:style>
  <w:style w:type="paragraph" w:customStyle="1" w:styleId="636B1C4CCC49470AADAFBA7BDBB61EF9">
    <w:name w:val="636B1C4CCC49470AADAFBA7BDBB61EF9"/>
    <w:rsid w:val="00A815DA"/>
  </w:style>
  <w:style w:type="paragraph" w:customStyle="1" w:styleId="33A8E7C030AD4B00A93E064FEFE77D08">
    <w:name w:val="33A8E7C030AD4B00A93E064FEFE77D08"/>
    <w:rsid w:val="00A815DA"/>
  </w:style>
  <w:style w:type="paragraph" w:customStyle="1" w:styleId="C80B110CBE0E47F18F187F4C2BF73B61">
    <w:name w:val="C80B110CBE0E47F18F187F4C2BF73B61"/>
    <w:rsid w:val="00A815DA"/>
  </w:style>
  <w:style w:type="paragraph" w:customStyle="1" w:styleId="97041A21248546D388765DC60F59EF76">
    <w:name w:val="97041A21248546D388765DC60F59EF76"/>
    <w:rsid w:val="00A815DA"/>
  </w:style>
  <w:style w:type="paragraph" w:customStyle="1" w:styleId="5EAAF440A4314D448A2461C3444744B6">
    <w:name w:val="5EAAF440A4314D448A2461C3444744B6"/>
    <w:rsid w:val="00A815DA"/>
  </w:style>
  <w:style w:type="paragraph" w:customStyle="1" w:styleId="1A4F5E22F2A84206B06695B7B34D8D04">
    <w:name w:val="1A4F5E22F2A84206B06695B7B34D8D04"/>
    <w:rsid w:val="00A815DA"/>
  </w:style>
  <w:style w:type="paragraph" w:customStyle="1" w:styleId="8A836E6FCF534D36AD925DAA16B343F8">
    <w:name w:val="8A836E6FCF534D36AD925DAA16B343F8"/>
    <w:rsid w:val="00A815DA"/>
  </w:style>
  <w:style w:type="paragraph" w:customStyle="1" w:styleId="CF5F8913FA9D4F588322D291C2D123A2">
    <w:name w:val="CF5F8913FA9D4F588322D291C2D123A2"/>
    <w:rsid w:val="00A815DA"/>
  </w:style>
  <w:style w:type="paragraph" w:customStyle="1" w:styleId="4B770442EA6840D1A2D0921A76EEE653">
    <w:name w:val="4B770442EA6840D1A2D0921A76EEE653"/>
    <w:rsid w:val="00A815DA"/>
  </w:style>
  <w:style w:type="paragraph" w:customStyle="1" w:styleId="70D88F09709643C5BC11D87C69DE4205">
    <w:name w:val="70D88F09709643C5BC11D87C69DE4205"/>
    <w:rsid w:val="00A815DA"/>
  </w:style>
  <w:style w:type="paragraph" w:customStyle="1" w:styleId="8F496486B28C4EDEB994422278CB5626">
    <w:name w:val="8F496486B28C4EDEB994422278CB5626"/>
    <w:rsid w:val="00A815DA"/>
  </w:style>
  <w:style w:type="paragraph" w:customStyle="1" w:styleId="0ABC78F79D0F4D1EACB3E02B62667897">
    <w:name w:val="0ABC78F79D0F4D1EACB3E02B62667897"/>
    <w:rsid w:val="00A815DA"/>
  </w:style>
  <w:style w:type="paragraph" w:customStyle="1" w:styleId="536ADD828CBD4904B16457F649910CA6">
    <w:name w:val="536ADD828CBD4904B16457F649910CA6"/>
    <w:rsid w:val="00A815DA"/>
  </w:style>
  <w:style w:type="paragraph" w:customStyle="1" w:styleId="CE37B2E9377E4D7993143B461F1D004A">
    <w:name w:val="CE37B2E9377E4D7993143B461F1D004A"/>
    <w:rsid w:val="00A815DA"/>
  </w:style>
  <w:style w:type="paragraph" w:customStyle="1" w:styleId="8FCD55F590CC4DAEBDAB9958721A43EA">
    <w:name w:val="8FCD55F590CC4DAEBDAB9958721A43EA"/>
    <w:rsid w:val="00A815DA"/>
  </w:style>
  <w:style w:type="paragraph" w:customStyle="1" w:styleId="F37CD6B3B6E040B28B40DA670D3581E8">
    <w:name w:val="F37CD6B3B6E040B28B40DA670D3581E8"/>
    <w:rsid w:val="00A815DA"/>
  </w:style>
  <w:style w:type="paragraph" w:customStyle="1" w:styleId="3F0ED67FE5924DD893A924B756D574DB">
    <w:name w:val="3F0ED67FE5924DD893A924B756D574DB"/>
    <w:rsid w:val="00A815DA"/>
  </w:style>
  <w:style w:type="paragraph" w:customStyle="1" w:styleId="8CC2354ECBA647138D0F4002B1570C66">
    <w:name w:val="8CC2354ECBA647138D0F4002B1570C66"/>
    <w:rsid w:val="00A815DA"/>
  </w:style>
  <w:style w:type="paragraph" w:customStyle="1" w:styleId="2E33179F3A6F4A53A88D96389C3990E9">
    <w:name w:val="2E33179F3A6F4A53A88D96389C3990E9"/>
    <w:rsid w:val="00583AB6"/>
  </w:style>
  <w:style w:type="paragraph" w:customStyle="1" w:styleId="10E377D6C7E3432893531A1F0D330641">
    <w:name w:val="10E377D6C7E3432893531A1F0D330641"/>
    <w:rsid w:val="00583A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D61C-7A02-46F4-ADE8-11178FD3C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44</TotalTime>
  <Pages>2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Ghaseminejad Aliabadi Seyed Mohammad Hossein</dc:creator>
  <cp:keywords/>
  <dc:description>S. M. H. Ghaseminejad</dc:description>
  <cp:lastModifiedBy>Ghaseminejad Aliabadi Seyed Mohammad Hossein</cp:lastModifiedBy>
  <cp:revision>6</cp:revision>
  <cp:lastPrinted>2025-01-19T21:38:00Z</cp:lastPrinted>
  <dcterms:created xsi:type="dcterms:W3CDTF">2026-05-18T17:35:00Z</dcterms:created>
  <dcterms:modified xsi:type="dcterms:W3CDTF">2026-05-19T17:42:00Z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