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A6D" w:rsidRPr="00501337" w:rsidRDefault="00836CA9" w:rsidP="00334A06">
      <w:pPr>
        <w:pStyle w:val="Title"/>
        <w:pBdr>
          <w:bottom w:val="none" w:sz="0" w:space="0" w:color="auto"/>
        </w:pBdr>
        <w:spacing w:after="0"/>
        <w:jc w:val="center"/>
        <w:rPr>
          <w:sz w:val="48"/>
          <w:szCs w:val="20"/>
        </w:rPr>
      </w:pPr>
      <w:sdt>
        <w:sdtPr>
          <w:rPr>
            <w:color w:val="FF9900"/>
            <w:sz w:val="40"/>
            <w:szCs w:val="16"/>
          </w:rPr>
          <w:alias w:val="Enter your name:"/>
          <w:tag w:val=""/>
          <w:id w:val="-328297061"/>
          <w:placeholder>
            <w:docPart w:val="E53223BF2E37435D93E02712D9445890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570D61">
            <w:rPr>
              <w:color w:val="FF9900"/>
              <w:sz w:val="40"/>
              <w:szCs w:val="16"/>
            </w:rPr>
            <w:t>S. M. H. Ghaseminejad</w:t>
          </w:r>
        </w:sdtContent>
      </w:sdt>
    </w:p>
    <w:p w:rsidR="00394A6D" w:rsidRDefault="00501337" w:rsidP="00334A06">
      <w:pPr>
        <w:spacing w:after="0"/>
      </w:pPr>
      <w:r w:rsidRPr="00501337">
        <w:rPr>
          <w:b/>
          <w:bCs/>
        </w:rPr>
        <w:t>Tehran, Iran</w:t>
      </w:r>
      <w:r>
        <w:t>| 098 9383349320</w:t>
      </w:r>
      <w:r w:rsidR="007D00B3">
        <w:t> | </w:t>
      </w:r>
      <w:hyperlink r:id="rId8" w:history="1">
        <w:r w:rsidRPr="003D1285">
          <w:rPr>
            <w:b/>
            <w:bCs/>
            <w:color w:val="06747A"/>
            <w:u w:val="single"/>
          </w:rPr>
          <w:t>mh.ghaseminezhad@gmail.com</w:t>
        </w:r>
        <w:r w:rsidRPr="00501337">
          <w:t>|</w:t>
        </w:r>
      </w:hyperlink>
      <w:r>
        <w:t xml:space="preserve"> </w:t>
      </w:r>
      <w:hyperlink r:id="rId9" w:tgtFrame="_blank" w:history="1">
        <w:r w:rsidRPr="003D1285">
          <w:rPr>
            <w:b/>
            <w:bCs/>
            <w:color w:val="06747A"/>
            <w:u w:val="single"/>
          </w:rPr>
          <w:t>LinkedIn Profile</w:t>
        </w:r>
      </w:hyperlink>
    </w:p>
    <w:p w:rsidR="00717DCA" w:rsidRPr="006F04F4" w:rsidRDefault="009216EB" w:rsidP="006F04F4">
      <w:pPr>
        <w:pStyle w:val="ListBullet"/>
        <w:numPr>
          <w:ilvl w:val="0"/>
          <w:numId w:val="0"/>
        </w:numPr>
        <w:spacing w:after="0"/>
        <w:rPr>
          <w:rFonts w:eastAsia="Times New Roman" w:cs="Times New Roman"/>
          <w:b/>
          <w:bCs/>
          <w:color w:val="FF0000"/>
          <w:sz w:val="24"/>
          <w:szCs w:val="24"/>
        </w:rPr>
      </w:pPr>
      <w:r w:rsidRPr="009216EB">
        <w:rPr>
          <w:rFonts w:eastAsia="Times New Roman" w:cstheme="minorHAnsi"/>
          <w:b/>
          <w:bCs/>
          <w:color w:val="FF0000"/>
          <w:sz w:val="24"/>
          <w:szCs w:val="24"/>
        </w:rPr>
        <w:t xml:space="preserve">Open to relocation across Europe, including </w:t>
      </w:r>
      <w:r w:rsidR="006F04F4">
        <w:rPr>
          <w:rFonts w:eastAsia="Times New Roman" w:cs="Times New Roman"/>
          <w:b/>
          <w:bCs/>
          <w:color w:val="FF0000"/>
          <w:sz w:val="24"/>
          <w:szCs w:val="24"/>
        </w:rPr>
        <w:t>France</w:t>
      </w:r>
    </w:p>
    <w:p w:rsidR="00420F63" w:rsidRDefault="00516AB3" w:rsidP="00420F63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 w:rsidRPr="0008639E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SUMMARY </w:t>
      </w:r>
    </w:p>
    <w:p w:rsidR="00D765D4" w:rsidRPr="00D765D4" w:rsidRDefault="00452E16" w:rsidP="00D765D4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452E16">
        <w:rPr>
          <w:rFonts w:eastAsia="Times New Roman" w:cs="Times New Roman"/>
          <w:color w:val="auto"/>
          <w:sz w:val="20"/>
          <w:szCs w:val="20"/>
          <w:lang w:eastAsia="en-US"/>
        </w:rPr>
        <w:t xml:space="preserve">Senior </w:t>
      </w:r>
      <w:r w:rsidR="00D765D4" w:rsidRPr="00D765D4">
        <w:rPr>
          <w:rFonts w:eastAsia="Times New Roman" w:cs="Times New Roman"/>
          <w:color w:val="auto"/>
          <w:sz w:val="20"/>
          <w:szCs w:val="20"/>
          <w:lang w:eastAsia="en-US"/>
        </w:rPr>
        <w:t xml:space="preserve">Software Engineer with </w:t>
      </w:r>
      <w:r w:rsidR="00D765D4">
        <w:rPr>
          <w:rFonts w:eastAsia="Times New Roman" w:cs="Times New Roman"/>
          <w:color w:val="auto"/>
          <w:sz w:val="20"/>
          <w:szCs w:val="20"/>
          <w:lang w:eastAsia="en-US"/>
        </w:rPr>
        <w:t>8</w:t>
      </w:r>
      <w:r w:rsidR="00D765D4" w:rsidRPr="00D765D4">
        <w:rPr>
          <w:rFonts w:eastAsia="Times New Roman" w:cs="Times New Roman"/>
          <w:color w:val="auto"/>
          <w:sz w:val="20"/>
          <w:szCs w:val="20"/>
          <w:lang w:eastAsia="en-US"/>
        </w:rPr>
        <w:t xml:space="preserve">+ years of experience in high-performance C++ development for </w:t>
      </w:r>
      <w:r w:rsidR="00D765D4" w:rsidRPr="00D765D4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low-latency, mission-critical systems</w:t>
      </w:r>
      <w:r w:rsidR="00D765D4" w:rsidRPr="00D765D4">
        <w:rPr>
          <w:rFonts w:eastAsia="Times New Roman" w:cs="Times New Roman"/>
          <w:color w:val="auto"/>
          <w:sz w:val="20"/>
          <w:szCs w:val="20"/>
          <w:lang w:eastAsia="en-US"/>
        </w:rPr>
        <w:t xml:space="preserve"> in banking, telecom, and real-time transaction platforms. Strong expertise in </w:t>
      </w:r>
      <w:r w:rsidR="00D765D4" w:rsidRPr="00D765D4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concurrency, multithreading, network programming (TCP/IP, UDP), and Linux systems optimization</w:t>
      </w:r>
      <w:r w:rsidR="00D765D4" w:rsidRPr="00D765D4">
        <w:rPr>
          <w:rFonts w:eastAsia="Times New Roman" w:cs="Times New Roman"/>
          <w:color w:val="auto"/>
          <w:sz w:val="20"/>
          <w:szCs w:val="20"/>
          <w:lang w:eastAsia="en-US"/>
        </w:rPr>
        <w:t>.</w:t>
      </w:r>
    </w:p>
    <w:p w:rsidR="00D765D4" w:rsidRPr="00D765D4" w:rsidRDefault="00D765D4" w:rsidP="00D765D4">
      <w:pPr>
        <w:spacing w:after="0"/>
        <w:rPr>
          <w:rFonts w:eastAsia="Times New Roman" w:cs="Times New Roman"/>
          <w:color w:val="auto"/>
          <w:sz w:val="20"/>
          <w:szCs w:val="20"/>
          <w:lang w:eastAsia="en-US"/>
        </w:rPr>
      </w:pPr>
      <w:r w:rsidRPr="00D765D4">
        <w:rPr>
          <w:rFonts w:eastAsia="Times New Roman" w:cs="Times New Roman"/>
          <w:color w:val="auto"/>
          <w:sz w:val="20"/>
          <w:szCs w:val="20"/>
          <w:lang w:eastAsia="en-US"/>
        </w:rPr>
        <w:t xml:space="preserve">Experienced in designing scalable architectures for </w:t>
      </w:r>
      <w:r w:rsidRPr="00D765D4">
        <w:rPr>
          <w:rFonts w:eastAsia="Times New Roman" w:cs="Times New Roman"/>
          <w:b/>
          <w:bCs/>
          <w:color w:val="auto"/>
          <w:sz w:val="20"/>
          <w:szCs w:val="20"/>
          <w:lang w:eastAsia="en-US"/>
        </w:rPr>
        <w:t>real-time transaction processing, high-throughput messaging systems, and distributed infrastructures</w:t>
      </w:r>
      <w:r w:rsidRPr="00D765D4">
        <w:rPr>
          <w:rFonts w:eastAsia="Times New Roman" w:cs="Times New Roman"/>
          <w:color w:val="auto"/>
          <w:sz w:val="20"/>
          <w:szCs w:val="20"/>
          <w:lang w:eastAsia="en-US"/>
        </w:rPr>
        <w:t>. Passionate about performance engineering, system optimization, and building ultra-reliable software in latency-sensitive environments.</w:t>
      </w:r>
    </w:p>
    <w:p w:rsidR="003D1285" w:rsidRPr="003D1285" w:rsidRDefault="003D1285" w:rsidP="00D765D4">
      <w:pPr>
        <w:pStyle w:val="ListBullet"/>
        <w:numPr>
          <w:ilvl w:val="0"/>
          <w:numId w:val="0"/>
        </w:numPr>
        <w:spacing w:after="0"/>
        <w:rPr>
          <w:rFonts w:eastAsia="Times New Roman" w:cstheme="minorHAnsi"/>
          <w:sz w:val="6"/>
          <w:szCs w:val="6"/>
        </w:rPr>
      </w:pPr>
    </w:p>
    <w:p w:rsidR="00394A6D" w:rsidRDefault="006F04F4" w:rsidP="00D765D4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CORE</w:t>
      </w:r>
      <w:r w:rsidR="003D1285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 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SKIL</w:t>
      </w:r>
      <w:r w:rsidR="00845CD0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L</w:t>
      </w:r>
      <w:r w:rsidR="00717DCA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S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C++17/14/11 (performance-critical systems)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Low-latency architecture &amp; optimization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Multithreading / lock-free design / concurrency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Linux system programming (RHEL, CentOS)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TCP/IP, UDP, socket programming, networking stacks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Distributed systems &amp; message-driven architecture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Performance profiling &amp; optimization (latency &amp; throughput)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Python (automation, analysis, tooling) </w:t>
      </w:r>
    </w:p>
    <w:p w:rsidR="00D765D4" w:rsidRPr="00D765D4" w:rsidRDefault="00D765D4" w:rsidP="00D765D4">
      <w:p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SQL / </w:t>
      </w:r>
      <w:proofErr w:type="spellStart"/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Redis</w:t>
      </w:r>
      <w:proofErr w:type="spellEnd"/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/ PostgreSQL </w:t>
      </w:r>
    </w:p>
    <w:p w:rsidR="00D765D4" w:rsidRDefault="00D765D4" w:rsidP="00D765D4">
      <w:pPr>
        <w:pStyle w:val="ListBullet"/>
        <w:numPr>
          <w:ilvl w:val="0"/>
          <w:numId w:val="0"/>
        </w:num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CI/CD, Docker, </w:t>
      </w:r>
      <w:proofErr w:type="spellStart"/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Git</w:t>
      </w:r>
      <w:proofErr w:type="spellEnd"/>
      <w:r w:rsidRPr="00D765D4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, TDD (Google Test)</w:t>
      </w:r>
    </w:p>
    <w:p w:rsidR="003D1285" w:rsidRPr="003D1285" w:rsidRDefault="003D1285" w:rsidP="00334A06">
      <w:pPr>
        <w:spacing w:after="0" w:line="259" w:lineRule="auto"/>
        <w:ind w:left="360"/>
        <w:rPr>
          <w:rFonts w:asciiTheme="majorHAnsi" w:eastAsia="Times New Roman" w:hAnsiTheme="majorHAnsi" w:cstheme="majorHAnsi"/>
          <w:sz w:val="6"/>
          <w:szCs w:val="6"/>
        </w:rPr>
      </w:pPr>
    </w:p>
    <w:p w:rsidR="00394A6D" w:rsidRPr="003D1285" w:rsidRDefault="006F04F4" w:rsidP="00334A06">
      <w:pPr>
        <w:pStyle w:val="ListBullet"/>
        <w:numPr>
          <w:ilvl w:val="0"/>
          <w:numId w:val="0"/>
        </w:numPr>
        <w:spacing w:after="0"/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>PROFESSIONAL</w:t>
      </w:r>
      <w:r w:rsidR="00EE474E" w:rsidRPr="003D1285">
        <w:rPr>
          <w:rFonts w:asciiTheme="majorHAnsi" w:eastAsiaTheme="majorEastAsia" w:hAnsiTheme="majorHAnsi" w:cstheme="majorHAnsi"/>
          <w:b/>
          <w:bCs/>
          <w:caps/>
          <w:noProof/>
          <w:color w:val="auto"/>
          <w:sz w:val="24"/>
          <w:szCs w:val="24"/>
          <w:lang w:val="en-GB"/>
        </w:rPr>
        <w:t xml:space="preserve"> </w:t>
      </w:r>
      <w:sdt>
        <w:sdtPr>
          <w:rPr>
            <w:rFonts w:asciiTheme="majorHAnsi" w:eastAsiaTheme="majorEastAsia" w:hAnsiTheme="majorHAnsi" w:cstheme="majorHAnsi"/>
            <w:b/>
            <w:bCs/>
            <w:caps/>
            <w:noProof/>
            <w:color w:val="auto"/>
            <w:sz w:val="24"/>
            <w:szCs w:val="24"/>
            <w:lang w:val="en-GB"/>
          </w:rPr>
          <w:alias w:val="Experience:"/>
          <w:tag w:val="Experience:"/>
          <w:id w:val="1494989950"/>
          <w:placeholder>
            <w:docPart w:val="B5FACF1D8D0942C6833A3C18423C33F2"/>
          </w:placeholder>
          <w:temporary/>
          <w:showingPlcHdr/>
          <w15:appearance w15:val="hidden"/>
        </w:sdtPr>
        <w:sdtEndPr/>
        <w:sdtContent>
          <w:r w:rsidR="007D00B3" w:rsidRPr="003D1285">
            <w:rPr>
              <w:rFonts w:asciiTheme="majorHAnsi" w:eastAsiaTheme="majorEastAsia" w:hAnsiTheme="majorHAnsi" w:cstheme="majorHAnsi"/>
              <w:b/>
              <w:bCs/>
              <w:caps/>
              <w:noProof/>
              <w:color w:val="auto"/>
              <w:sz w:val="24"/>
              <w:szCs w:val="24"/>
              <w:lang w:val="en-GB"/>
            </w:rPr>
            <w:t>Experience</w:t>
          </w:r>
        </w:sdtContent>
      </w:sdt>
    </w:p>
    <w:p w:rsidR="00C72296" w:rsidRDefault="00C72296" w:rsidP="006F04F4">
      <w:pPr>
        <w:pStyle w:val="Heading2"/>
        <w:spacing w:before="0" w:after="0"/>
        <w:ind w:left="270"/>
        <w:rPr>
          <w:rFonts w:cstheme="majorHAnsi"/>
          <w:bCs/>
          <w:noProof/>
          <w:color w:val="auto"/>
          <w:sz w:val="24"/>
          <w:szCs w:val="24"/>
          <w:lang w:val="en-GB"/>
        </w:rPr>
      </w:pPr>
      <w:r w:rsidRPr="00F17295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Senior </w:t>
      </w:r>
      <w:r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Software</w:t>
      </w:r>
      <w:r w:rsidRPr="00F17295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 </w:t>
      </w:r>
      <w:r w:rsidRPr="0042485D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Engineer</w:t>
      </w:r>
      <w:r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 xml:space="preserve"> </w:t>
      </w:r>
      <w:r w:rsidRPr="00C72296">
        <w:rPr>
          <w:rFonts w:cstheme="majorHAnsi"/>
          <w:bCs/>
          <w:caps w:val="0"/>
          <w:noProof/>
          <w:color w:val="auto"/>
          <w:sz w:val="24"/>
          <w:szCs w:val="24"/>
          <w:lang w:val="en-GB"/>
        </w:rPr>
        <w:t>— Financial Transaction &amp; Payment Infrastructure</w:t>
      </w:r>
    </w:p>
    <w:p w:rsidR="00394A6D" w:rsidRDefault="00C72296" w:rsidP="006F04F4">
      <w:pPr>
        <w:pStyle w:val="Heading2"/>
        <w:spacing w:before="0" w:after="0"/>
        <w:ind w:left="270"/>
      </w:pPr>
      <w:r w:rsidRPr="00F17295">
        <w:rPr>
          <w:rFonts w:cstheme="majorHAnsi"/>
          <w:bCs/>
          <w:caps w:val="0"/>
          <w:color w:val="auto"/>
          <w:lang w:val="en-GB"/>
        </w:rPr>
        <w:t>Informat</w:t>
      </w:r>
      <w:r>
        <w:rPr>
          <w:rFonts w:cstheme="majorHAnsi"/>
          <w:bCs/>
          <w:caps w:val="0"/>
          <w:color w:val="auto"/>
          <w:lang w:val="en-GB"/>
        </w:rPr>
        <w:t>ics</w:t>
      </w:r>
      <w:r w:rsidRPr="00F17295">
        <w:rPr>
          <w:rFonts w:cstheme="majorHAnsi"/>
          <w:bCs/>
          <w:caps w:val="0"/>
          <w:color w:val="auto"/>
          <w:lang w:val="en-GB"/>
        </w:rPr>
        <w:t xml:space="preserve"> Service Corporation </w:t>
      </w:r>
      <w:r w:rsidR="00EE474E" w:rsidRPr="00F17295">
        <w:rPr>
          <w:rFonts w:cstheme="majorHAnsi"/>
          <w:bCs/>
          <w:color w:val="auto"/>
          <w:lang w:val="en-GB"/>
        </w:rPr>
        <w:t xml:space="preserve">|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>20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- Present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                                               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              </w:t>
      </w:r>
      <w:r w:rsidR="00452559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Tehran, Iran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   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="00EE474E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 </w:t>
      </w:r>
      <w:r w:rsidR="00EE474E" w:rsidRPr="00F17295">
        <w:rPr>
          <w:rFonts w:eastAsiaTheme="minorEastAsia" w:cstheme="majorHAnsi"/>
          <w:bCs/>
          <w:noProof/>
          <w:color w:val="auto"/>
          <w:sz w:val="16"/>
          <w:szCs w:val="16"/>
        </w:rPr>
        <w:t xml:space="preserve">     </w:t>
      </w:r>
    </w:p>
    <w:p w:rsidR="0008639E" w:rsidRDefault="00C72296" w:rsidP="00C72296">
      <w:pPr>
        <w:pStyle w:val="NormalWeb"/>
        <w:spacing w:after="0"/>
        <w:rPr>
          <w:rFonts w:asciiTheme="majorHAnsi" w:hAnsiTheme="majorHAnsi" w:cs="Segoe UI"/>
          <w:color w:val="auto"/>
          <w:sz w:val="20"/>
          <w:szCs w:val="20"/>
        </w:rPr>
      </w:pPr>
      <w:r w:rsidRPr="00C72296">
        <w:rPr>
          <w:rFonts w:asciiTheme="majorHAnsi" w:hAnsiTheme="majorHAnsi" w:cs="Segoe UI"/>
          <w:color w:val="auto"/>
          <w:sz w:val="20"/>
          <w:szCs w:val="20"/>
        </w:rPr>
        <w:t>Contributing to the development of a high</w:t>
      </w:r>
      <w:r w:rsidRPr="00C72296">
        <w:rPr>
          <w:rFonts w:asciiTheme="majorHAnsi" w:hAnsiTheme="majorHAnsi" w:cs="Segoe UI"/>
          <w:color w:val="auto"/>
          <w:sz w:val="20"/>
          <w:szCs w:val="20"/>
        </w:rPr>
        <w:noBreakHyphen/>
        <w:t>throughput financial transaction platform processing real</w:t>
      </w:r>
      <w:r w:rsidRPr="00C72296">
        <w:rPr>
          <w:rFonts w:asciiTheme="majorHAnsi" w:hAnsiTheme="majorHAnsi" w:cs="Segoe UI"/>
          <w:color w:val="auto"/>
          <w:sz w:val="20"/>
          <w:szCs w:val="20"/>
        </w:rPr>
        <w:noBreakHyphen/>
        <w:t>time operations with strict latency, consistency, and reliability requirements</w:t>
      </w:r>
    </w:p>
    <w:p w:rsidR="00C72296" w:rsidRPr="00C72296" w:rsidRDefault="00C72296" w:rsidP="00C72296">
      <w:pPr>
        <w:pStyle w:val="NormalWeb"/>
        <w:spacing w:after="0"/>
        <w:rPr>
          <w:rFonts w:asciiTheme="majorHAnsi" w:hAnsiTheme="majorHAnsi" w:cs="Segoe UI"/>
          <w:b/>
          <w:bCs/>
          <w:color w:val="auto"/>
          <w:sz w:val="16"/>
          <w:szCs w:val="16"/>
        </w:rPr>
      </w:pPr>
      <w:r w:rsidRPr="00C72296">
        <w:rPr>
          <w:rFonts w:asciiTheme="majorHAnsi" w:hAnsiTheme="majorHAnsi" w:cs="Segoe UI"/>
          <w:b/>
          <w:bCs/>
          <w:color w:val="auto"/>
          <w:sz w:val="20"/>
          <w:szCs w:val="20"/>
        </w:rPr>
        <w:t xml:space="preserve">     Key Contributions:</w:t>
      </w:r>
    </w:p>
    <w:p w:rsidR="005A4A75" w:rsidRPr="005A4A75" w:rsidRDefault="005A4A75" w:rsidP="005A4A75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developed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high-performance transaction processing systems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handling large-scale real-time workloads </w:t>
      </w:r>
    </w:p>
    <w:p w:rsidR="005A4A75" w:rsidRPr="005A4A75" w:rsidRDefault="005A4A75" w:rsidP="005A4A75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low-latency payment switching components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with strict timing and reliability constraints </w:t>
      </w:r>
    </w:p>
    <w:p w:rsidR="005A4A75" w:rsidRPr="005A4A75" w:rsidRDefault="005A4A75" w:rsidP="005A4A75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multi-threaded processing pipelines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high-throughput financial transactions </w:t>
      </w:r>
    </w:p>
    <w:p w:rsidR="005A4A75" w:rsidRPr="005A4A75" w:rsidRDefault="005A4A75" w:rsidP="005A4A75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Optimized system latency using advanced C++ concurrency and memory management techniques </w:t>
      </w:r>
    </w:p>
    <w:p w:rsidR="005A4A75" w:rsidRPr="005A4A75" w:rsidRDefault="005A4A75" w:rsidP="005A4A75">
      <w:pPr>
        <w:pStyle w:val="ListParagraph"/>
        <w:numPr>
          <w:ilvl w:val="0"/>
          <w:numId w:val="34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secure communication modules using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OpenSSL and socket programming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C72296" w:rsidRPr="005A4A75" w:rsidRDefault="005A4A75" w:rsidP="004B1C82">
      <w:pPr>
        <w:pStyle w:val="NormalWeb"/>
        <w:numPr>
          <w:ilvl w:val="0"/>
          <w:numId w:val="34"/>
        </w:numPr>
        <w:spacing w:after="0"/>
        <w:rPr>
          <w:rFonts w:asciiTheme="majorHAnsi" w:hAnsiTheme="majorHAnsi" w:cs="Segoe UI"/>
          <w:color w:val="auto"/>
          <w:sz w:val="20"/>
          <w:szCs w:val="20"/>
        </w:rPr>
      </w:pPr>
      <w:r w:rsidRPr="005A4A75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>Improved processing performance by ~25% through architectural and algorithmic optimizations</w:t>
      </w:r>
    </w:p>
    <w:p w:rsidR="00C72296" w:rsidRDefault="00EE474E" w:rsidP="005A4A75">
      <w:pPr>
        <w:pStyle w:val="NormalWeb"/>
        <w:spacing w:after="0"/>
        <w:ind w:firstLine="270"/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</w:pPr>
      <w:r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>Signal Processing C++ Developer</w:t>
      </w:r>
      <w:r w:rsidR="00C72296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 xml:space="preserve"> - 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Cs w:val="28"/>
          <w:lang w:val="en-GB"/>
        </w:rPr>
        <w:t>Real-Time Data Processing Systems</w:t>
      </w:r>
    </w:p>
    <w:p w:rsidR="00C72296" w:rsidRDefault="00717DCA" w:rsidP="00C72296">
      <w:pPr>
        <w:pStyle w:val="NormalWeb"/>
        <w:spacing w:after="0"/>
        <w:ind w:firstLine="270"/>
        <w:rPr>
          <w:rFonts w:cstheme="majorHAnsi"/>
          <w:bCs/>
          <w:color w:val="auto"/>
          <w:lang w:val="en-GB"/>
        </w:rPr>
      </w:pPr>
      <w:r w:rsidRPr="00E648E4">
        <w:rPr>
          <w:rFonts w:asciiTheme="majorHAnsi" w:eastAsiaTheme="majorEastAsia" w:hAnsiTheme="majorHAnsi" w:cstheme="majorHAnsi"/>
          <w:b/>
          <w:bCs/>
          <w:caps/>
          <w:color w:val="auto"/>
          <w:szCs w:val="28"/>
          <w:lang w:val="en-GB"/>
        </w:rPr>
        <w:t xml:space="preserve"> RASAPARDAZ</w:t>
      </w:r>
      <w:r w:rsidR="00EE474E" w:rsidRPr="00E648E4">
        <w:rPr>
          <w:rFonts w:cstheme="majorHAnsi"/>
          <w:bCs/>
          <w:color w:val="auto"/>
          <w:sz w:val="28"/>
          <w:szCs w:val="28"/>
          <w:lang w:val="en-GB"/>
        </w:rPr>
        <w:t xml:space="preserve">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|  2017 - 2020             </w:t>
      </w:r>
      <w:r w:rsid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5059F5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C72296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                                                                                                                       </w:t>
      </w:r>
      <w:r w:rsidR="00EE474E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 xml:space="preserve">  </w:t>
      </w:r>
      <w:r w:rsidR="00452559" w:rsidRPr="00E648E4">
        <w:rPr>
          <w:rFonts w:asciiTheme="majorHAnsi" w:eastAsiaTheme="minorEastAsia" w:hAnsiTheme="majorHAnsi" w:cstheme="majorHAnsi"/>
          <w:b/>
          <w:bCs/>
          <w:caps/>
          <w:noProof/>
          <w:color w:val="auto"/>
          <w:sz w:val="16"/>
          <w:szCs w:val="16"/>
        </w:rPr>
        <w:t>Tehran, Iran</w:t>
      </w:r>
      <w:r w:rsidR="00EE474E">
        <w:rPr>
          <w:rFonts w:cstheme="majorHAnsi"/>
          <w:bCs/>
          <w:color w:val="auto"/>
          <w:lang w:val="en-GB"/>
        </w:rPr>
        <w:t xml:space="preserve">                         </w:t>
      </w:r>
    </w:p>
    <w:p w:rsidR="00C72296" w:rsidRDefault="00C72296" w:rsidP="00C72296">
      <w:pPr>
        <w:pStyle w:val="NormalWeb"/>
        <w:spacing w:after="0"/>
        <w:ind w:firstLine="270"/>
        <w:rPr>
          <w:rFonts w:asciiTheme="majorHAnsi" w:eastAsia="Times New Roman" w:hAnsiTheme="majorHAnsi"/>
          <w:color w:val="auto"/>
          <w:sz w:val="18"/>
          <w:szCs w:val="18"/>
          <w:lang w:eastAsia="en-US"/>
        </w:rPr>
      </w:pP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>Worked on scalable, high</w:t>
      </w: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noBreakHyphen/>
        <w:t>performance distributed systems processing real</w:t>
      </w:r>
      <w:r w:rsidRPr="00C72296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noBreakHyphen/>
        <w:t>time streaming data under strict latency constraints.</w:t>
      </w:r>
    </w:p>
    <w:p w:rsidR="00AE388E" w:rsidRPr="00DB2484" w:rsidRDefault="00DB2484" w:rsidP="00C72296">
      <w:pPr>
        <w:pStyle w:val="NormalWeb"/>
        <w:spacing w:after="0"/>
        <w:ind w:firstLine="270"/>
        <w:rPr>
          <w:rFonts w:asciiTheme="majorHAnsi" w:eastAsia="Times New Roman" w:hAnsiTheme="majorHAnsi"/>
          <w:color w:val="auto"/>
          <w:sz w:val="18"/>
          <w:szCs w:val="18"/>
          <w:lang w:eastAsia="en-US"/>
        </w:rPr>
      </w:pPr>
      <w:r w:rsidRPr="00DB2484">
        <w:rPr>
          <w:rFonts w:asciiTheme="majorHAnsi" w:eastAsia="Times New Roman" w:hAnsiTheme="majorHAnsi"/>
          <w:color w:val="auto"/>
          <w:sz w:val="18"/>
          <w:szCs w:val="18"/>
          <w:lang w:eastAsia="en-US"/>
        </w:rPr>
        <w:t xml:space="preserve"> </w:t>
      </w:r>
      <w:r w:rsidR="00C72296" w:rsidRPr="00C72296">
        <w:rPr>
          <w:rFonts w:asciiTheme="majorHAnsi" w:hAnsiTheme="majorHAnsi" w:cs="Segoe UI"/>
          <w:b/>
          <w:bCs/>
          <w:color w:val="auto"/>
          <w:sz w:val="20"/>
          <w:szCs w:val="20"/>
        </w:rPr>
        <w:t xml:space="preserve">   Key Contributions: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implemented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real-time data processing pipelines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for high-frequency signal and network data 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high-throughput networking modules using </w:t>
      </w:r>
      <w:proofErr w:type="spellStart"/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Boost.Asio</w:t>
      </w:r>
      <w:proofErr w:type="spellEnd"/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 xml:space="preserve"> (TCP/IP based systems)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modular C++ components for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stream processing and event-driven architectures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Optimized CPU and memory usage for low-latency real-time analysis systems 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inter-process communication mechanisms for distributed processing </w:t>
      </w:r>
    </w:p>
    <w:p w:rsidR="005A4A75" w:rsidRPr="005A4A75" w:rsidRDefault="005A4A75" w:rsidP="005A4A75">
      <w:pPr>
        <w:pStyle w:val="ListParagraph"/>
        <w:numPr>
          <w:ilvl w:val="0"/>
          <w:numId w:val="20"/>
        </w:numPr>
        <w:spacing w:before="240" w:after="0" w:afterAutospacing="1"/>
        <w:rPr>
          <w:rFonts w:asciiTheme="majorHAnsi" w:eastAsiaTheme="majorEastAsia" w:hAnsiTheme="majorHAnsi" w:cstheme="majorHAnsi"/>
          <w:b/>
          <w:bCs/>
          <w:caps/>
          <w:color w:val="auto"/>
          <w:sz w:val="20"/>
          <w:szCs w:val="20"/>
          <w:lang w:val="en-GB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Worked extensively in Linux environments for p</w:t>
      </w:r>
      <w:bookmarkStart w:id="0" w:name="_GoBack"/>
      <w:bookmarkEnd w:id="0"/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erformance tuning and debugging</w:t>
      </w:r>
    </w:p>
    <w:p w:rsidR="00C72296" w:rsidRDefault="00717DCA" w:rsidP="005A4A75">
      <w:pPr>
        <w:spacing w:before="240" w:after="0"/>
        <w:ind w:left="180" w:firstLine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 xml:space="preserve">C++ Developer 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- Vo</w:t>
      </w:r>
      <w:r w:rsidR="00845CD0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IP</w:t>
      </w:r>
      <w:r w:rsidR="00C72296" w:rsidRPr="00C72296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&amp; Embedded Communication Systems</w:t>
      </w:r>
    </w:p>
    <w:p w:rsidR="00EE474E" w:rsidRDefault="00717DCA" w:rsidP="00C72296">
      <w:pPr>
        <w:spacing w:after="0"/>
        <w:ind w:left="180" w:firstLine="90"/>
      </w:pPr>
      <w:r w:rsidRPr="009D7B27"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  <w:t>Safir Communication Industries</w:t>
      </w:r>
      <w:r w:rsidR="00C72296">
        <w:rPr>
          <w:rFonts w:cstheme="majorHAnsi"/>
          <w:b/>
          <w:bCs/>
          <w:color w:val="auto"/>
          <w:lang w:val="en-GB"/>
        </w:rPr>
        <w:t xml:space="preserve">| </w:t>
      </w:r>
      <w:r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2016 -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2017    </w:t>
      </w:r>
      <w:r w:rsidR="00C72296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                                 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           </w:t>
      </w:r>
      <w:r w:rsidR="006747C3">
        <w:rPr>
          <w:rFonts w:cstheme="majorHAnsi"/>
          <w:b/>
          <w:bCs/>
          <w:color w:val="auto"/>
          <w:lang w:val="en-GB"/>
        </w:rPr>
        <w:t xml:space="preserve"> </w:t>
      </w:r>
      <w:r w:rsidR="005059F5">
        <w:rPr>
          <w:rFonts w:cstheme="majorHAnsi"/>
          <w:b/>
          <w:bCs/>
          <w:color w:val="auto"/>
          <w:lang w:val="en-GB"/>
        </w:rPr>
        <w:t xml:space="preserve">       </w:t>
      </w:r>
      <w:r w:rsidR="00452559" w:rsidRPr="00452559">
        <w:rPr>
          <w:rFonts w:cstheme="majorHAnsi"/>
          <w:b/>
          <w:bCs/>
          <w:color w:val="auto"/>
          <w:lang w:val="en-GB"/>
        </w:rPr>
        <w:t xml:space="preserve">   </w:t>
      </w:r>
      <w:r w:rsid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          </w:t>
      </w:r>
      <w:r w:rsidR="00452559" w:rsidRPr="00452559">
        <w:rPr>
          <w:rFonts w:eastAsiaTheme="minorEastAsia" w:cstheme="majorHAnsi"/>
          <w:b/>
          <w:bCs/>
          <w:noProof/>
          <w:color w:val="auto"/>
          <w:sz w:val="16"/>
          <w:szCs w:val="16"/>
        </w:rPr>
        <w:t xml:space="preserve"> TEHRAN, IRAN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>
        <w:rPr>
          <w:rFonts w:cstheme="majorHAnsi"/>
          <w:b/>
          <w:bCs/>
          <w:color w:val="auto"/>
          <w:lang w:val="en-GB"/>
        </w:rPr>
        <w:t xml:space="preserve">           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  <w:r w:rsidR="00452559">
        <w:rPr>
          <w:rFonts w:cstheme="majorHAnsi"/>
          <w:b/>
          <w:bCs/>
          <w:color w:val="auto"/>
          <w:lang w:val="en-GB"/>
        </w:rPr>
        <w:t xml:space="preserve"> 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</w:t>
      </w:r>
      <w:r w:rsidR="00452559">
        <w:rPr>
          <w:rFonts w:cstheme="majorHAnsi"/>
          <w:b/>
          <w:bCs/>
          <w:color w:val="auto"/>
          <w:lang w:val="en-GB"/>
        </w:rPr>
        <w:t xml:space="preserve"> </w:t>
      </w:r>
      <w:r w:rsidR="00452559" w:rsidRPr="00F17295">
        <w:rPr>
          <w:rFonts w:cstheme="majorHAnsi"/>
          <w:b/>
          <w:bCs/>
          <w:color w:val="auto"/>
          <w:lang w:val="en-GB"/>
        </w:rPr>
        <w:t xml:space="preserve">  </w:t>
      </w:r>
    </w:p>
    <w:p w:rsidR="005A4A75" w:rsidRPr="005A4A75" w:rsidRDefault="005A4A75" w:rsidP="005A4A75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5A4A75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high-performance VoIP and real-time communication systems (SIP/TCP/IP)</w:t>
      </w: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5A4A75" w:rsidRPr="005A4A75" w:rsidRDefault="005A4A75" w:rsidP="005A4A75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Implemented low-level network modules with strict latency and reliability constraints </w:t>
      </w:r>
    </w:p>
    <w:p w:rsidR="005A4A75" w:rsidRPr="005A4A75" w:rsidRDefault="005A4A75" w:rsidP="005A4A75">
      <w:pPr>
        <w:pStyle w:val="ListParagraph"/>
        <w:numPr>
          <w:ilvl w:val="0"/>
          <w:numId w:val="11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Built embedded C++ components for real-time distributed communication systems </w:t>
      </w:r>
    </w:p>
    <w:p w:rsidR="005A4A75" w:rsidRPr="005A4A75" w:rsidRDefault="005A4A75" w:rsidP="005A4A75">
      <w:pPr>
        <w:pStyle w:val="ListParagraph"/>
        <w:numPr>
          <w:ilvl w:val="0"/>
          <w:numId w:val="11"/>
        </w:numPr>
        <w:spacing w:before="100" w:beforeAutospacing="1"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5A4A75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>Optimized socket-based communication layers for throughput and stability</w:t>
      </w:r>
    </w:p>
    <w:p w:rsidR="00AE388E" w:rsidRPr="00924B3E" w:rsidRDefault="00AE388E" w:rsidP="00EA7F3C">
      <w:pPr>
        <w:pStyle w:val="ECVSubSectionHeading"/>
        <w:ind w:left="360" w:hanging="360"/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PROJECT</w:t>
      </w:r>
      <w:r w:rsidR="00EA7F3C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 xml:space="preserve"> HIGHLIGHTS</w:t>
      </w:r>
      <w:r w:rsidRPr="00924B3E">
        <w:rPr>
          <w:rFonts w:asciiTheme="minorHAnsi" w:eastAsiaTheme="minorHAnsi" w:hAnsiTheme="min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A03673" w:rsidRPr="00475D2D" w:rsidRDefault="00851ED2" w:rsidP="000039B6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851ED2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Card Payment Switch Platfor</w:t>
      </w:r>
      <w:r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m</w:t>
      </w:r>
      <w:r w:rsidRPr="00475D2D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                               </w:t>
      </w:r>
    </w:p>
    <w:p w:rsidR="00851ED2" w:rsidRPr="00851ED2" w:rsidRDefault="00851ED2" w:rsidP="00851ED2">
      <w:pPr>
        <w:pStyle w:val="ListParagraph"/>
        <w:numPr>
          <w:ilvl w:val="0"/>
          <w:numId w:val="3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core modules of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payment switch system handling millions of transactions/day scale workloads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both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C++ and Java components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supporting transaction workflows and backend financial services </w:t>
      </w:r>
    </w:p>
    <w:p w:rsidR="00851ED2" w:rsidRPr="00851ED2" w:rsidRDefault="00851ED2" w:rsidP="006260AF">
      <w:pPr>
        <w:pStyle w:val="ListParagraph"/>
        <w:numPr>
          <w:ilvl w:val="0"/>
          <w:numId w:val="36"/>
        </w:numPr>
        <w:spacing w:before="100" w:beforeAutospacing="1"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lastRenderedPageBreak/>
        <w:t>Improved system stability and processing efficiency under strict latency and correctness constraints</w:t>
      </w:r>
    </w:p>
    <w:p w:rsidR="00475D2D" w:rsidRDefault="00851ED2" w:rsidP="00475D2D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475D2D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Kafka-Based Financial Integration Platform</w:t>
      </w:r>
      <w:r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Designed and implemented a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Kafka-based event-driven system handling real-time financial event streams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851ED2" w:rsidRDefault="00851ED2" w:rsidP="00851ED2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Developed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producer/consumer services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enabling asynchronous processing of transaction and operational events </w:t>
      </w:r>
    </w:p>
    <w:p w:rsidR="00851ED2" w:rsidRPr="00851ED2" w:rsidRDefault="00851ED2" w:rsidP="00646BBE">
      <w:pPr>
        <w:pStyle w:val="ListParagraph"/>
        <w:numPr>
          <w:ilvl w:val="0"/>
          <w:numId w:val="37"/>
        </w:numPr>
        <w:spacing w:after="0"/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Supported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high-throughput messaging pipelines with sub-second event propagation in production flows</w:t>
      </w:r>
    </w:p>
    <w:p w:rsidR="00475D2D" w:rsidRPr="00851ED2" w:rsidRDefault="00851ED2" w:rsidP="00475D2D">
      <w:pPr>
        <w:spacing w:after="0"/>
        <w:ind w:left="450" w:hanging="90"/>
        <w:rPr>
          <w:rFonts w:asciiTheme="majorHAnsi" w:eastAsiaTheme="majorEastAsia" w:hAnsiTheme="majorHAnsi" w:cstheme="majorHAnsi"/>
          <w:b/>
          <w:bCs/>
          <w:caps/>
          <w:color w:val="auto"/>
          <w:sz w:val="24"/>
          <w:szCs w:val="28"/>
          <w:lang w:val="en-GB"/>
        </w:rPr>
      </w:pPr>
      <w:r w:rsidRPr="00851ED2">
        <w:rPr>
          <w:rFonts w:asciiTheme="majorHAnsi" w:eastAsiaTheme="majorEastAsia" w:hAnsiTheme="majorHAnsi" w:cstheme="majorHAnsi"/>
          <w:b/>
          <w:bCs/>
          <w:color w:val="auto"/>
          <w:sz w:val="24"/>
          <w:szCs w:val="28"/>
          <w:lang w:val="en-GB"/>
        </w:rPr>
        <w:t>Real-Time High-Throughput Data Processing System</w:t>
      </w:r>
    </w:p>
    <w:p w:rsidR="00851ED2" w:rsidRPr="00851ED2" w:rsidRDefault="00851ED2" w:rsidP="00851ED2">
      <w:pPr>
        <w:pStyle w:val="ListParagraph"/>
        <w:numPr>
          <w:ilvl w:val="0"/>
          <w:numId w:val="39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Worked on distributed systems processing </w:t>
      </w:r>
      <w:r w:rsidRPr="00851ED2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high-volume streaming data (telecom-scale, thousands of events/sec)</w:t>
      </w:r>
      <w:r w:rsidRPr="00851ED2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851ED2" w:rsidRPr="009058EA" w:rsidRDefault="00851ED2" w:rsidP="00851ED2">
      <w:pPr>
        <w:pStyle w:val="NormalWeb"/>
        <w:numPr>
          <w:ilvl w:val="0"/>
          <w:numId w:val="39"/>
        </w:numPr>
        <w:spacing w:before="100" w:beforeAutospacing="1" w:after="0"/>
        <w:rPr>
          <w:rFonts w:asciiTheme="majorHAnsi" w:eastAsia="Times New Roman" w:hAnsiTheme="majorHAnsi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Optimized </w:t>
      </w: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C++ processing pipelines</w:t>
      </w:r>
      <w:r w:rsidRPr="009058EA">
        <w:rPr>
          <w:rFonts w:asciiTheme="majorHAnsi" w:eastAsia="Times New Roman" w:hAnsiTheme="majorHAnsi"/>
          <w:color w:val="auto"/>
          <w:sz w:val="20"/>
          <w:szCs w:val="20"/>
          <w:lang w:eastAsia="en-US"/>
        </w:rPr>
        <w:t xml:space="preserve">, improving throughput by </w:t>
      </w: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~30% through multithreading and pipeline tuning</w:t>
      </w:r>
    </w:p>
    <w:p w:rsidR="00924B3E" w:rsidRPr="009058EA" w:rsidRDefault="00924B3E" w:rsidP="00475D2D">
      <w:pPr>
        <w:pStyle w:val="ECVSubSectionHeading"/>
        <w:ind w:left="360" w:hanging="360"/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Professional Affiliations</w:t>
      </w: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 w:val="24"/>
          <w:lang w:eastAsia="ja-JP" w:bidi="ar-SA"/>
        </w:rPr>
        <w:tab/>
      </w:r>
    </w:p>
    <w:p w:rsidR="00924B3E" w:rsidRPr="009058EA" w:rsidRDefault="00434F84" w:rsidP="006E7AB1">
      <w:pPr>
        <w:pStyle w:val="ECVSubSectionHeading"/>
        <w:numPr>
          <w:ilvl w:val="0"/>
          <w:numId w:val="13"/>
        </w:numPr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Member, Institute of Electrical and Electronics Engineers (IEEE)</w:t>
      </w:r>
      <w:r w:rsidR="00924B3E"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ab/>
      </w:r>
    </w:p>
    <w:p w:rsidR="00795044" w:rsidRPr="009058EA" w:rsidRDefault="00924B3E" w:rsidP="00AA6ED3">
      <w:pPr>
        <w:pStyle w:val="ECVSubSectionHeading"/>
        <w:numPr>
          <w:ilvl w:val="0"/>
          <w:numId w:val="13"/>
        </w:numPr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</w:pPr>
      <w:r w:rsidRPr="009058EA">
        <w:rPr>
          <w:rFonts w:asciiTheme="majorHAnsi" w:eastAsiaTheme="minorHAnsi" w:hAnsiTheme="majorHAnsi" w:cstheme="majorHAnsi"/>
          <w:b/>
          <w:bCs/>
          <w:noProof/>
          <w:color w:val="auto"/>
          <w:spacing w:val="0"/>
          <w:kern w:val="0"/>
          <w:szCs w:val="22"/>
          <w:lang w:eastAsia="ja-JP" w:bidi="ar-SA"/>
        </w:rPr>
        <w:t>Reviewer of journal of machine learning and cybernetics (Springer)</w:t>
      </w:r>
    </w:p>
    <w:p w:rsidR="00795044" w:rsidRPr="009058EA" w:rsidRDefault="00795044" w:rsidP="00795044">
      <w:pPr>
        <w:pStyle w:val="ECVSubSectionHeading"/>
        <w:ind w:left="360" w:hanging="360"/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</w:pPr>
      <w:r w:rsidRPr="009058EA">
        <w:rPr>
          <w:rFonts w:asciiTheme="majorHAnsi" w:eastAsiaTheme="majorEastAsia" w:hAnsiTheme="majorHAnsi" w:cstheme="majorHAnsi"/>
          <w:b/>
          <w:bCs/>
          <w:caps/>
          <w:noProof/>
          <w:color w:val="auto"/>
          <w:spacing w:val="0"/>
          <w:kern w:val="0"/>
          <w:sz w:val="24"/>
          <w:lang w:eastAsia="ja-JP" w:bidi="ar-SA"/>
        </w:rPr>
        <w:t>LANGUAGE SKILLS</w:t>
      </w:r>
    </w:p>
    <w:p w:rsidR="00924B3E" w:rsidRPr="009058EA" w:rsidRDefault="00795044" w:rsidP="00475D2D">
      <w:pPr>
        <w:pStyle w:val="NormalWeb"/>
        <w:numPr>
          <w:ilvl w:val="0"/>
          <w:numId w:val="17"/>
        </w:numPr>
        <w:spacing w:after="0"/>
        <w:rPr>
          <w:rFonts w:asciiTheme="majorHAnsi" w:hAnsiTheme="majorHAnsi" w:cstheme="majorHAnsi"/>
          <w:b/>
          <w:bCs/>
          <w:noProof/>
          <w:color w:val="auto"/>
          <w:sz w:val="22"/>
          <w:szCs w:val="20"/>
        </w:rPr>
      </w:pPr>
      <w:r w:rsidRPr="009058EA">
        <w:rPr>
          <w:rStyle w:val="Strong"/>
          <w:rFonts w:asciiTheme="majorHAnsi" w:hAnsiTheme="majorHAnsi" w:cs="Segoe UI"/>
          <w:color w:val="auto"/>
          <w:sz w:val="22"/>
          <w:szCs w:val="22"/>
        </w:rPr>
        <w:t>English</w:t>
      </w:r>
      <w:r w:rsidRPr="009058EA">
        <w:rPr>
          <w:rFonts w:asciiTheme="majorHAnsi" w:hAnsiTheme="majorHAnsi" w:cs="Segoe UI"/>
          <w:color w:val="auto"/>
          <w:sz w:val="22"/>
          <w:szCs w:val="22"/>
        </w:rPr>
        <w:t xml:space="preserve">: </w:t>
      </w:r>
      <w:r w:rsidR="00475D2D" w:rsidRPr="009058EA">
        <w:rPr>
          <w:rFonts w:asciiTheme="majorHAnsi" w:hAnsiTheme="majorHAnsi" w:cs="Segoe UI"/>
          <w:color w:val="auto"/>
          <w:sz w:val="22"/>
          <w:szCs w:val="22"/>
        </w:rPr>
        <w:t>Professional Working Proficiency</w:t>
      </w:r>
      <w:r w:rsidR="00975716" w:rsidRPr="009058EA">
        <w:rPr>
          <w:rFonts w:asciiTheme="majorHAnsi" w:hAnsiTheme="majorHAnsi" w:cs="Segoe UI"/>
          <w:color w:val="auto"/>
          <w:sz w:val="22"/>
          <w:szCs w:val="22"/>
        </w:rPr>
        <w:t xml:space="preserve">, </w:t>
      </w:r>
      <w:r w:rsidRPr="009058EA">
        <w:rPr>
          <w:rStyle w:val="Strong"/>
          <w:rFonts w:asciiTheme="majorHAnsi" w:hAnsiTheme="majorHAnsi" w:cs="Segoe UI"/>
          <w:color w:val="auto"/>
          <w:sz w:val="22"/>
          <w:szCs w:val="22"/>
        </w:rPr>
        <w:t>Persian</w:t>
      </w:r>
      <w:r w:rsidRPr="009058EA">
        <w:rPr>
          <w:rFonts w:asciiTheme="majorHAnsi" w:hAnsiTheme="majorHAnsi" w:cs="Segoe UI"/>
          <w:color w:val="auto"/>
          <w:sz w:val="22"/>
          <w:szCs w:val="22"/>
        </w:rPr>
        <w:t>: Native</w:t>
      </w:r>
    </w:p>
    <w:sdt>
      <w:sdtPr>
        <w:alias w:val="Education:"/>
        <w:tag w:val="Education:"/>
        <w:id w:val="-1683269034"/>
        <w:placeholder>
          <w:docPart w:val="2E33179F3A6F4A53A88D96389C3990E9"/>
        </w:placeholder>
        <w:temporary/>
        <w:showingPlcHdr/>
        <w15:appearance w15:val="hidden"/>
      </w:sdtPr>
      <w:sdtEndPr/>
      <w:sdtContent>
        <w:p w:rsidR="00924B3E" w:rsidRPr="009058EA" w:rsidRDefault="00924B3E" w:rsidP="00475D2D">
          <w:pPr>
            <w:pStyle w:val="Heading1"/>
            <w:spacing w:before="0" w:after="0"/>
            <w:rPr>
              <w:rFonts w:eastAsiaTheme="minorHAnsi" w:cstheme="minorBidi"/>
              <w:b w:val="0"/>
              <w:color w:val="404040" w:themeColor="text1" w:themeTint="BF"/>
              <w:sz w:val="22"/>
              <w:szCs w:val="22"/>
            </w:rPr>
          </w:pPr>
          <w:r w:rsidRPr="009058EA">
            <w:rPr>
              <w:rFonts w:cstheme="majorHAnsi"/>
              <w:bCs/>
              <w:caps/>
              <w:noProof/>
              <w:color w:val="auto"/>
              <w:sz w:val="24"/>
              <w:szCs w:val="24"/>
              <w:lang w:val="en-GB"/>
            </w:rPr>
            <w:t>Education</w:t>
          </w:r>
        </w:p>
      </w:sdtContent>
    </w:sdt>
    <w:p w:rsidR="00924B3E" w:rsidRPr="009058EA" w:rsidRDefault="00924B3E" w:rsidP="00924B3E">
      <w:pPr>
        <w:pStyle w:val="ECVSubSectionHeading"/>
        <w:ind w:left="360"/>
        <w:rPr>
          <w:rFonts w:asciiTheme="majorHAnsi" w:hAnsiTheme="majorHAnsi" w:cstheme="majorHAnsi"/>
          <w:noProof/>
          <w:sz w:val="16"/>
          <w:szCs w:val="16"/>
        </w:rPr>
      </w:pP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2007-2010       Master of Science in Electrical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Engineering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0" w:history="1">
        <w:r w:rsidRPr="009058EA">
          <w:rPr>
            <w:rFonts w:asciiTheme="majorHAnsi" w:hAnsiTheme="majorHAnsi" w:cstheme="majorHAnsi"/>
            <w:noProof/>
            <w:sz w:val="16"/>
            <w:szCs w:val="16"/>
          </w:rPr>
          <w:t>Guilan University</w:t>
        </w:r>
      </w:hyperlink>
      <w:r w:rsidRPr="009058EA">
        <w:rPr>
          <w:rFonts w:asciiTheme="majorHAnsi" w:hAnsiTheme="majorHAnsi" w:cstheme="majorHAnsi"/>
          <w:noProof/>
          <w:sz w:val="16"/>
          <w:szCs w:val="16"/>
        </w:rPr>
        <w:t>, Rasht, Iran</w:t>
      </w:r>
    </w:p>
    <w:p w:rsidR="00975716" w:rsidRPr="009058EA" w:rsidRDefault="00924B3E" w:rsidP="00975716">
      <w:pPr>
        <w:pStyle w:val="ECVSubSectionHeading"/>
        <w:ind w:left="360"/>
        <w:rPr>
          <w:rFonts w:asciiTheme="majorHAnsi" w:hAnsiTheme="majorHAnsi"/>
        </w:rPr>
      </w:pP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20"/>
          <w:szCs w:val="20"/>
          <w:lang w:eastAsia="ja-JP" w:bidi="ar-SA"/>
        </w:rPr>
        <w:t>2002-2007      Bachelor of Biomedical Engineering (Bioelectric)</w:t>
      </w:r>
      <w:r w:rsidRPr="009058EA">
        <w:rPr>
          <w:rFonts w:asciiTheme="majorHAnsi" w:eastAsiaTheme="minorEastAsia" w:hAnsiTheme="majorHAnsi" w:cstheme="majorHAnsi"/>
          <w:b/>
          <w:bCs/>
          <w:noProof/>
          <w:color w:val="auto"/>
          <w:spacing w:val="0"/>
          <w:kern w:val="0"/>
          <w:sz w:val="18"/>
          <w:szCs w:val="18"/>
          <w:lang w:eastAsia="ja-JP" w:bidi="ar-SA"/>
        </w:rPr>
        <w:t xml:space="preserve"> | </w:t>
      </w:r>
      <w:hyperlink r:id="rId11" w:history="1">
        <w:r w:rsidRPr="009058EA">
          <w:rPr>
            <w:rFonts w:asciiTheme="majorHAnsi" w:hAnsiTheme="majorHAnsi" w:cstheme="majorHAnsi"/>
            <w:noProof/>
            <w:sz w:val="16"/>
            <w:szCs w:val="16"/>
          </w:rPr>
          <w:t>AmirKabir University of Technology (AUT)</w:t>
        </w:r>
      </w:hyperlink>
      <w:r w:rsidRPr="009058EA">
        <w:rPr>
          <w:rFonts w:asciiTheme="majorHAnsi" w:hAnsiTheme="majorHAnsi" w:cstheme="majorHAnsi"/>
          <w:noProof/>
          <w:sz w:val="16"/>
          <w:szCs w:val="16"/>
        </w:rPr>
        <w:t>, Tehran, Iran</w:t>
      </w:r>
    </w:p>
    <w:p w:rsidR="00975716" w:rsidRPr="009058EA" w:rsidRDefault="00475D2D" w:rsidP="008C52F4">
      <w:pPr>
        <w:pStyle w:val="Heading2"/>
        <w:rPr>
          <w:sz w:val="24"/>
          <w:szCs w:val="24"/>
        </w:rPr>
      </w:pPr>
      <w:r w:rsidRPr="009058EA">
        <w:t>INTERESTS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Capital Markets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and </w:t>
      </w: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Trading Systems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Financial Technology Platforms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ListParagraph"/>
        <w:numPr>
          <w:ilvl w:val="0"/>
          <w:numId w:val="26"/>
        </w:numPr>
        <w:spacing w:after="0"/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</w:pPr>
      <w:r w:rsidRPr="009058EA">
        <w:rPr>
          <w:rFonts w:asciiTheme="majorHAnsi" w:eastAsia="Times New Roman" w:hAnsiTheme="majorHAnsi" w:cs="Times New Roman"/>
          <w:b/>
          <w:bCs/>
          <w:color w:val="auto"/>
          <w:sz w:val="20"/>
          <w:szCs w:val="20"/>
          <w:lang w:eastAsia="en-US"/>
        </w:rPr>
        <w:t>Distributed Backend Architectures</w:t>
      </w:r>
      <w:r w:rsidRPr="009058EA">
        <w:rPr>
          <w:rFonts w:asciiTheme="majorHAnsi" w:eastAsia="Times New Roman" w:hAnsiTheme="majorHAnsi" w:cs="Times New Roman"/>
          <w:color w:val="auto"/>
          <w:sz w:val="20"/>
          <w:szCs w:val="20"/>
          <w:lang w:eastAsia="en-US"/>
        </w:rPr>
        <w:t xml:space="preserve"> </w:t>
      </w:r>
    </w:p>
    <w:p w:rsidR="009058EA" w:rsidRPr="009058EA" w:rsidRDefault="009058EA" w:rsidP="009058EA">
      <w:pPr>
        <w:pStyle w:val="NormalWeb"/>
        <w:numPr>
          <w:ilvl w:val="0"/>
          <w:numId w:val="26"/>
        </w:numPr>
        <w:spacing w:before="100" w:beforeAutospacing="1" w:after="100" w:afterAutospacing="1"/>
        <w:rPr>
          <w:rStyle w:val="Strong"/>
          <w:rFonts w:asciiTheme="majorHAnsi" w:hAnsiTheme="majorHAnsi"/>
          <w:b w:val="0"/>
          <w:bCs w:val="0"/>
          <w:color w:val="auto"/>
          <w:sz w:val="20"/>
          <w:szCs w:val="20"/>
        </w:rPr>
      </w:pPr>
      <w:r w:rsidRPr="009058EA">
        <w:rPr>
          <w:rFonts w:asciiTheme="majorHAnsi" w:eastAsia="Times New Roman" w:hAnsiTheme="majorHAnsi"/>
          <w:b/>
          <w:bCs/>
          <w:color w:val="auto"/>
          <w:sz w:val="20"/>
          <w:szCs w:val="20"/>
          <w:lang w:eastAsia="en-US"/>
        </w:rPr>
        <w:t>High-Performance Concurrent Systems</w:t>
      </w:r>
    </w:p>
    <w:sectPr w:rsidR="009058EA" w:rsidRPr="009058EA" w:rsidSect="00851ED2">
      <w:footerReference w:type="default" r:id="rId12"/>
      <w:pgSz w:w="12240" w:h="15840"/>
      <w:pgMar w:top="270" w:right="1008" w:bottom="1152" w:left="45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CA9" w:rsidRDefault="00836CA9">
      <w:pPr>
        <w:spacing w:after="0"/>
      </w:pPr>
      <w:r>
        <w:separator/>
      </w:r>
    </w:p>
  </w:endnote>
  <w:endnote w:type="continuationSeparator" w:id="0">
    <w:p w:rsidR="00836CA9" w:rsidRDefault="00836CA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01272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4A7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CA9" w:rsidRDefault="00836CA9">
      <w:pPr>
        <w:spacing w:after="0"/>
      </w:pPr>
      <w:r>
        <w:separator/>
      </w:r>
    </w:p>
  </w:footnote>
  <w:footnote w:type="continuationSeparator" w:id="0">
    <w:p w:rsidR="00836CA9" w:rsidRDefault="00836C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ACB3CA0"/>
    <w:multiLevelType w:val="multilevel"/>
    <w:tmpl w:val="F6A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A0072"/>
    <w:multiLevelType w:val="multilevel"/>
    <w:tmpl w:val="97F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C5D73"/>
    <w:multiLevelType w:val="hybridMultilevel"/>
    <w:tmpl w:val="C3088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D438EB"/>
    <w:multiLevelType w:val="multilevel"/>
    <w:tmpl w:val="8A3A42DE"/>
    <w:lvl w:ilvl="0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539"/>
    <w:multiLevelType w:val="multilevel"/>
    <w:tmpl w:val="0C96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E360C"/>
    <w:multiLevelType w:val="multilevel"/>
    <w:tmpl w:val="6D9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EA2CD4"/>
    <w:multiLevelType w:val="multilevel"/>
    <w:tmpl w:val="EB8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77EB8"/>
    <w:multiLevelType w:val="hybridMultilevel"/>
    <w:tmpl w:val="5590D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D1443"/>
    <w:multiLevelType w:val="multilevel"/>
    <w:tmpl w:val="FA2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A3B6D"/>
    <w:multiLevelType w:val="multilevel"/>
    <w:tmpl w:val="2C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415F2E"/>
    <w:multiLevelType w:val="hybridMultilevel"/>
    <w:tmpl w:val="F23C8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F90DE3"/>
    <w:multiLevelType w:val="hybridMultilevel"/>
    <w:tmpl w:val="F22C1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2" w15:restartNumberingAfterBreak="0">
    <w:nsid w:val="43AB3898"/>
    <w:multiLevelType w:val="multilevel"/>
    <w:tmpl w:val="970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81479"/>
    <w:multiLevelType w:val="hybridMultilevel"/>
    <w:tmpl w:val="4FBA1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897EE3"/>
    <w:multiLevelType w:val="multilevel"/>
    <w:tmpl w:val="4C5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C39A9"/>
    <w:multiLevelType w:val="hybridMultilevel"/>
    <w:tmpl w:val="6E1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C4F1A"/>
    <w:multiLevelType w:val="hybridMultilevel"/>
    <w:tmpl w:val="CD2A5C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7" w15:restartNumberingAfterBreak="0">
    <w:nsid w:val="5FBE3907"/>
    <w:multiLevelType w:val="multilevel"/>
    <w:tmpl w:val="F13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87A3C"/>
    <w:multiLevelType w:val="multilevel"/>
    <w:tmpl w:val="4F0A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76595"/>
    <w:multiLevelType w:val="multilevel"/>
    <w:tmpl w:val="B35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F194E"/>
    <w:multiLevelType w:val="hybridMultilevel"/>
    <w:tmpl w:val="E7962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84065"/>
    <w:multiLevelType w:val="multilevel"/>
    <w:tmpl w:val="6A3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A04B1F"/>
    <w:multiLevelType w:val="hybridMultilevel"/>
    <w:tmpl w:val="370A0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B233B2"/>
    <w:multiLevelType w:val="hybridMultilevel"/>
    <w:tmpl w:val="41AA7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A33943"/>
    <w:multiLevelType w:val="hybridMultilevel"/>
    <w:tmpl w:val="DF348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126E09"/>
    <w:multiLevelType w:val="multilevel"/>
    <w:tmpl w:val="3596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5D0C88"/>
    <w:multiLevelType w:val="multilevel"/>
    <w:tmpl w:val="F8F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F6C4D"/>
    <w:multiLevelType w:val="hybridMultilevel"/>
    <w:tmpl w:val="062AB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53C33"/>
    <w:multiLevelType w:val="multilevel"/>
    <w:tmpl w:val="6A36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8"/>
  </w:num>
  <w:num w:numId="12">
    <w:abstractNumId w:val="13"/>
  </w:num>
  <w:num w:numId="13">
    <w:abstractNumId w:val="26"/>
  </w:num>
  <w:num w:numId="14">
    <w:abstractNumId w:val="14"/>
  </w:num>
  <w:num w:numId="15">
    <w:abstractNumId w:val="17"/>
  </w:num>
  <w:num w:numId="16">
    <w:abstractNumId w:val="20"/>
  </w:num>
  <w:num w:numId="17">
    <w:abstractNumId w:val="28"/>
  </w:num>
  <w:num w:numId="18">
    <w:abstractNumId w:val="38"/>
  </w:num>
  <w:num w:numId="19">
    <w:abstractNumId w:val="29"/>
  </w:num>
  <w:num w:numId="20">
    <w:abstractNumId w:val="27"/>
  </w:num>
  <w:num w:numId="21">
    <w:abstractNumId w:val="31"/>
  </w:num>
  <w:num w:numId="22">
    <w:abstractNumId w:val="35"/>
  </w:num>
  <w:num w:numId="23">
    <w:abstractNumId w:val="12"/>
  </w:num>
  <w:num w:numId="24">
    <w:abstractNumId w:val="15"/>
  </w:num>
  <w:num w:numId="25">
    <w:abstractNumId w:val="9"/>
  </w:num>
  <w:num w:numId="26">
    <w:abstractNumId w:val="22"/>
  </w:num>
  <w:num w:numId="27">
    <w:abstractNumId w:val="24"/>
  </w:num>
  <w:num w:numId="28">
    <w:abstractNumId w:val="10"/>
  </w:num>
  <w:num w:numId="29">
    <w:abstractNumId w:val="36"/>
  </w:num>
  <w:num w:numId="30">
    <w:abstractNumId w:val="34"/>
  </w:num>
  <w:num w:numId="31">
    <w:abstractNumId w:val="37"/>
  </w:num>
  <w:num w:numId="32">
    <w:abstractNumId w:val="11"/>
  </w:num>
  <w:num w:numId="33">
    <w:abstractNumId w:val="32"/>
  </w:num>
  <w:num w:numId="34">
    <w:abstractNumId w:val="19"/>
  </w:num>
  <w:num w:numId="35">
    <w:abstractNumId w:val="25"/>
  </w:num>
  <w:num w:numId="36">
    <w:abstractNumId w:val="23"/>
  </w:num>
  <w:num w:numId="37">
    <w:abstractNumId w:val="33"/>
  </w:num>
  <w:num w:numId="38">
    <w:abstractNumId w:val="30"/>
  </w:num>
  <w:num w:numId="39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337"/>
    <w:rsid w:val="000039B6"/>
    <w:rsid w:val="00031AB3"/>
    <w:rsid w:val="000408DF"/>
    <w:rsid w:val="0008639E"/>
    <w:rsid w:val="000A5B40"/>
    <w:rsid w:val="000B2D12"/>
    <w:rsid w:val="000F5765"/>
    <w:rsid w:val="00126F16"/>
    <w:rsid w:val="00134033"/>
    <w:rsid w:val="001D3E15"/>
    <w:rsid w:val="0022683B"/>
    <w:rsid w:val="002652C0"/>
    <w:rsid w:val="00305EA4"/>
    <w:rsid w:val="00334A06"/>
    <w:rsid w:val="00360EFA"/>
    <w:rsid w:val="00370033"/>
    <w:rsid w:val="00374627"/>
    <w:rsid w:val="00394A6D"/>
    <w:rsid w:val="003A05EE"/>
    <w:rsid w:val="003A7FA3"/>
    <w:rsid w:val="003D1285"/>
    <w:rsid w:val="003F19B9"/>
    <w:rsid w:val="00420F63"/>
    <w:rsid w:val="00434F84"/>
    <w:rsid w:val="004476A1"/>
    <w:rsid w:val="00452559"/>
    <w:rsid w:val="00452E16"/>
    <w:rsid w:val="00475D2D"/>
    <w:rsid w:val="00485630"/>
    <w:rsid w:val="004D38F6"/>
    <w:rsid w:val="00501337"/>
    <w:rsid w:val="005059F5"/>
    <w:rsid w:val="005114E7"/>
    <w:rsid w:val="00516AB3"/>
    <w:rsid w:val="00567B07"/>
    <w:rsid w:val="00570D61"/>
    <w:rsid w:val="00587686"/>
    <w:rsid w:val="005A4A75"/>
    <w:rsid w:val="005D2D71"/>
    <w:rsid w:val="005E5E55"/>
    <w:rsid w:val="00616068"/>
    <w:rsid w:val="006254B3"/>
    <w:rsid w:val="00636C34"/>
    <w:rsid w:val="006747C3"/>
    <w:rsid w:val="006B74D6"/>
    <w:rsid w:val="006E2FF6"/>
    <w:rsid w:val="006E401C"/>
    <w:rsid w:val="006E7AB1"/>
    <w:rsid w:val="006F04F4"/>
    <w:rsid w:val="00717DCA"/>
    <w:rsid w:val="0072792E"/>
    <w:rsid w:val="00731E4B"/>
    <w:rsid w:val="00753ECF"/>
    <w:rsid w:val="00755C94"/>
    <w:rsid w:val="0077621B"/>
    <w:rsid w:val="00795044"/>
    <w:rsid w:val="007963CE"/>
    <w:rsid w:val="007D00B3"/>
    <w:rsid w:val="007D1C19"/>
    <w:rsid w:val="007D381B"/>
    <w:rsid w:val="00815013"/>
    <w:rsid w:val="00825EF8"/>
    <w:rsid w:val="00836CA9"/>
    <w:rsid w:val="00840A78"/>
    <w:rsid w:val="00845CD0"/>
    <w:rsid w:val="00851ED2"/>
    <w:rsid w:val="008916B6"/>
    <w:rsid w:val="008C2646"/>
    <w:rsid w:val="008C52F4"/>
    <w:rsid w:val="008E10EB"/>
    <w:rsid w:val="008F7C32"/>
    <w:rsid w:val="009058EA"/>
    <w:rsid w:val="009216EB"/>
    <w:rsid w:val="00924B3E"/>
    <w:rsid w:val="00975716"/>
    <w:rsid w:val="009763C8"/>
    <w:rsid w:val="009D6339"/>
    <w:rsid w:val="009D7B27"/>
    <w:rsid w:val="00A03673"/>
    <w:rsid w:val="00A04BA3"/>
    <w:rsid w:val="00A36858"/>
    <w:rsid w:val="00A41781"/>
    <w:rsid w:val="00A8131A"/>
    <w:rsid w:val="00AA50F4"/>
    <w:rsid w:val="00AC4696"/>
    <w:rsid w:val="00AE388E"/>
    <w:rsid w:val="00AE46F5"/>
    <w:rsid w:val="00B56282"/>
    <w:rsid w:val="00B672D5"/>
    <w:rsid w:val="00B769EE"/>
    <w:rsid w:val="00BA015B"/>
    <w:rsid w:val="00BA4907"/>
    <w:rsid w:val="00BB643A"/>
    <w:rsid w:val="00BC781F"/>
    <w:rsid w:val="00C57E43"/>
    <w:rsid w:val="00C72296"/>
    <w:rsid w:val="00C72B59"/>
    <w:rsid w:val="00CC75DB"/>
    <w:rsid w:val="00D27F82"/>
    <w:rsid w:val="00D33143"/>
    <w:rsid w:val="00D53CBF"/>
    <w:rsid w:val="00D56207"/>
    <w:rsid w:val="00D765AF"/>
    <w:rsid w:val="00D765D4"/>
    <w:rsid w:val="00DB2484"/>
    <w:rsid w:val="00DD4208"/>
    <w:rsid w:val="00E446F0"/>
    <w:rsid w:val="00E57796"/>
    <w:rsid w:val="00E648E4"/>
    <w:rsid w:val="00EA0A1B"/>
    <w:rsid w:val="00EA2B92"/>
    <w:rsid w:val="00EA7F3C"/>
    <w:rsid w:val="00EC1C2B"/>
    <w:rsid w:val="00EE474E"/>
    <w:rsid w:val="00F1674C"/>
    <w:rsid w:val="00F37A3B"/>
    <w:rsid w:val="00F67D48"/>
    <w:rsid w:val="00FD0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0B7ABE"/>
  <w15:chartTrackingRefBased/>
  <w15:docId w15:val="{01B7E3C6-B6BE-49D2-B707-E5B2394DB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DDDDDD" w:themeColor="accent1"/>
      </w:pBdr>
      <w:spacing w:after="120"/>
      <w:contextualSpacing/>
    </w:pPr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DDDDDD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0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DDDDDD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DDDDD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E5E5E5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A5A5A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DDDDD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DDDDDD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DDDDDD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9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A5A5A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A5A5A5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paragraph" w:customStyle="1" w:styleId="ECVSubSectionHeading">
    <w:name w:val="_ECV_SubSectionHeading"/>
    <w:basedOn w:val="Normal"/>
    <w:rsid w:val="00636C34"/>
    <w:pPr>
      <w:widowControl w:val="0"/>
      <w:suppressLineNumbers/>
      <w:suppressAutoHyphens/>
      <w:spacing w:after="0" w:line="100" w:lineRule="atLeast"/>
    </w:pPr>
    <w:rPr>
      <w:rFonts w:ascii="Arial" w:eastAsia="SimSun" w:hAnsi="Arial" w:cs="Mangal"/>
      <w:color w:val="0E4194"/>
      <w:spacing w:val="-6"/>
      <w:kern w:val="1"/>
      <w:szCs w:val="24"/>
      <w:lang w:val="en-GB" w:eastAsia="hi-IN" w:bidi="hi-IN"/>
    </w:rPr>
  </w:style>
  <w:style w:type="paragraph" w:customStyle="1" w:styleId="isselectedend">
    <w:name w:val="isselectedend"/>
    <w:basedOn w:val="Normal"/>
    <w:rsid w:val="00EA7F3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.ghaseminezhad@gmail.com|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ut.ac.ir/aut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guilan.ac.ir/en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ohammad-hossein-ghaseminezhad-aliabadi-3795a01a4" TargetMode="Externa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_Ghaseminejad.IRANE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53223BF2E37435D93E02712D944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96680-9527-46A3-B254-E84254502F48}"/>
      </w:docPartPr>
      <w:docPartBody>
        <w:p w:rsidR="009D1641" w:rsidRDefault="00BF14AA">
          <w:pPr>
            <w:pStyle w:val="E53223BF2E37435D93E02712D9445890"/>
          </w:pPr>
          <w:r>
            <w:t>Your Name</w:t>
          </w:r>
        </w:p>
      </w:docPartBody>
    </w:docPart>
    <w:docPart>
      <w:docPartPr>
        <w:name w:val="B5FACF1D8D0942C6833A3C18423C33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481086-E913-46F4-81A9-6B5396ACCBEB}"/>
      </w:docPartPr>
      <w:docPartBody>
        <w:p w:rsidR="009D1641" w:rsidRDefault="00BF14AA">
          <w:pPr>
            <w:pStyle w:val="B5FACF1D8D0942C6833A3C18423C33F2"/>
          </w:pPr>
          <w:r>
            <w:t>Experience</w:t>
          </w:r>
        </w:p>
      </w:docPartBody>
    </w:docPart>
    <w:docPart>
      <w:docPartPr>
        <w:name w:val="2E33179F3A6F4A53A88D96389C3990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3A16-93CD-465E-8B74-BF72267A3885}"/>
      </w:docPartPr>
      <w:docPartBody>
        <w:p w:rsidR="000655FC" w:rsidRDefault="00583AB6" w:rsidP="00583AB6">
          <w:pPr>
            <w:pStyle w:val="2E33179F3A6F4A53A88D96389C3990E9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5DA"/>
    <w:rsid w:val="000655FC"/>
    <w:rsid w:val="001A657E"/>
    <w:rsid w:val="004375CA"/>
    <w:rsid w:val="00583AB6"/>
    <w:rsid w:val="00707DCB"/>
    <w:rsid w:val="00763CB5"/>
    <w:rsid w:val="007D49EF"/>
    <w:rsid w:val="009D1641"/>
    <w:rsid w:val="009F6F74"/>
    <w:rsid w:val="00A56377"/>
    <w:rsid w:val="00A815DA"/>
    <w:rsid w:val="00BA41CA"/>
    <w:rsid w:val="00BF14AA"/>
    <w:rsid w:val="00F3228B"/>
    <w:rsid w:val="00FF3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3223BF2E37435D93E02712D9445890">
    <w:name w:val="E53223BF2E37435D93E02712D9445890"/>
  </w:style>
  <w:style w:type="paragraph" w:customStyle="1" w:styleId="69EF41AB84554E2C84911B71D7E5BB8E">
    <w:name w:val="69EF41AB84554E2C84911B71D7E5BB8E"/>
  </w:style>
  <w:style w:type="paragraph" w:customStyle="1" w:styleId="43E35A312C3A48E68B1F479BA6B5EC54">
    <w:name w:val="43E35A312C3A48E68B1F479BA6B5EC54"/>
  </w:style>
  <w:style w:type="paragraph" w:customStyle="1" w:styleId="B158482CF1054A43AAE957051FB4B9A0">
    <w:name w:val="B158482CF1054A43AAE957051FB4B9A0"/>
  </w:style>
  <w:style w:type="paragraph" w:customStyle="1" w:styleId="B1097FAF46A04A96BF6E88E00812483B">
    <w:name w:val="B1097FAF46A04A96BF6E88E00812483B"/>
  </w:style>
  <w:style w:type="paragraph" w:customStyle="1" w:styleId="D52E75FED9B54A51A29F6134B0DB6836">
    <w:name w:val="D52E75FED9B54A51A29F6134B0DB6836"/>
  </w:style>
  <w:style w:type="paragraph" w:customStyle="1" w:styleId="30C8006EC7074DC8B2935CFC06594489">
    <w:name w:val="30C8006EC7074DC8B2935CFC06594489"/>
  </w:style>
  <w:style w:type="paragraph" w:customStyle="1" w:styleId="865221555E494079B22DD7AA0EEDB650">
    <w:name w:val="865221555E494079B22DD7AA0EEDB650"/>
  </w:style>
  <w:style w:type="paragraph" w:customStyle="1" w:styleId="B3CA378B37384C0DB587B02173C3C43C">
    <w:name w:val="B3CA378B37384C0DB587B02173C3C43C"/>
  </w:style>
  <w:style w:type="paragraph" w:customStyle="1" w:styleId="0CB30380F83F4E65A2015CC136884EC7">
    <w:name w:val="0CB30380F83F4E65A2015CC136884EC7"/>
  </w:style>
  <w:style w:type="paragraph" w:customStyle="1" w:styleId="7F3A21793AF048289847CC066F0A50F9">
    <w:name w:val="7F3A21793AF048289847CC066F0A50F9"/>
  </w:style>
  <w:style w:type="paragraph" w:customStyle="1" w:styleId="171FEC9D87AE478880385B1036F22243">
    <w:name w:val="171FEC9D87AE478880385B1036F22243"/>
  </w:style>
  <w:style w:type="paragraph" w:customStyle="1" w:styleId="CE0AC147585D4B27A70D52E3B8B16209">
    <w:name w:val="CE0AC147585D4B27A70D52E3B8B16209"/>
  </w:style>
  <w:style w:type="paragraph" w:customStyle="1" w:styleId="5FF9AE07550F43D38395E7B663972966">
    <w:name w:val="5FF9AE07550F43D38395E7B663972966"/>
  </w:style>
  <w:style w:type="paragraph" w:customStyle="1" w:styleId="1705A3AB6F4B4931B0ABB46F75B7F40E">
    <w:name w:val="1705A3AB6F4B4931B0ABB46F75B7F40E"/>
  </w:style>
  <w:style w:type="paragraph" w:customStyle="1" w:styleId="F426789DC64B4B7CA0B665219EE9CE51">
    <w:name w:val="F426789DC64B4B7CA0B665219EE9CE51"/>
  </w:style>
  <w:style w:type="paragraph" w:customStyle="1" w:styleId="6E0F8CED4080495DB6D56D4DA459B5DF">
    <w:name w:val="6E0F8CED4080495DB6D56D4DA459B5DF"/>
  </w:style>
  <w:style w:type="paragraph" w:customStyle="1" w:styleId="16B74E354721442A8F3C8D004DF64C01">
    <w:name w:val="16B74E354721442A8F3C8D004DF64C01"/>
  </w:style>
  <w:style w:type="paragraph" w:customStyle="1" w:styleId="E343FDB1DD044384A96FB3A078DA8550">
    <w:name w:val="E343FDB1DD044384A96FB3A078DA8550"/>
  </w:style>
  <w:style w:type="paragraph" w:customStyle="1" w:styleId="3C25110F9C454FC89ED58A7AA74B29F8">
    <w:name w:val="3C25110F9C454FC89ED58A7AA74B29F8"/>
  </w:style>
  <w:style w:type="paragraph" w:customStyle="1" w:styleId="E7713D1E7547484E90C68586C794EC73">
    <w:name w:val="E7713D1E7547484E90C68586C794EC73"/>
  </w:style>
  <w:style w:type="paragraph" w:customStyle="1" w:styleId="C4ED0CD67CE74626BFCAE32A67F4EFE7">
    <w:name w:val="C4ED0CD67CE74626BFCAE32A67F4EFE7"/>
  </w:style>
  <w:style w:type="paragraph" w:customStyle="1" w:styleId="8F583DE504E342B48DFE3BEAA082A6D9">
    <w:name w:val="8F583DE504E342B48DFE3BEAA082A6D9"/>
  </w:style>
  <w:style w:type="paragraph" w:customStyle="1" w:styleId="FC120288BE8B41C9B24A04F4A0740E29">
    <w:name w:val="FC120288BE8B41C9B24A04F4A0740E29"/>
  </w:style>
  <w:style w:type="paragraph" w:customStyle="1" w:styleId="7AC52DEE46784F81B2E6274FE1892457">
    <w:name w:val="7AC52DEE46784F81B2E6274FE1892457"/>
  </w:style>
  <w:style w:type="paragraph" w:customStyle="1" w:styleId="B13CB90C38CE4D9BAD8C631DC7F6D00D">
    <w:name w:val="B13CB90C38CE4D9BAD8C631DC7F6D00D"/>
  </w:style>
  <w:style w:type="paragraph" w:customStyle="1" w:styleId="7EC69A74DA2D4EDBAB5B22AC04D0D5A2">
    <w:name w:val="7EC69A74DA2D4EDBAB5B22AC04D0D5A2"/>
  </w:style>
  <w:style w:type="paragraph" w:customStyle="1" w:styleId="2210C59604264B1AB836247C6FFCFABC">
    <w:name w:val="2210C59604264B1AB836247C6FFCFABC"/>
  </w:style>
  <w:style w:type="paragraph" w:customStyle="1" w:styleId="B5FACF1D8D0942C6833A3C18423C33F2">
    <w:name w:val="B5FACF1D8D0942C6833A3C18423C33F2"/>
  </w:style>
  <w:style w:type="paragraph" w:customStyle="1" w:styleId="39801775258A4A08A7F5DFD33B11E811">
    <w:name w:val="39801775258A4A08A7F5DFD33B11E811"/>
  </w:style>
  <w:style w:type="paragraph" w:customStyle="1" w:styleId="BCF0948E8E2845609D501B463563FE8C">
    <w:name w:val="BCF0948E8E2845609D501B463563FE8C"/>
  </w:style>
  <w:style w:type="paragraph" w:customStyle="1" w:styleId="FCDC123FF682497F92BA51509BF7C6F9">
    <w:name w:val="FCDC123FF682497F92BA51509BF7C6F9"/>
  </w:style>
  <w:style w:type="paragraph" w:customStyle="1" w:styleId="393CBF023A88447EBA8BF337639302FA">
    <w:name w:val="393CBF023A88447EBA8BF337639302FA"/>
  </w:style>
  <w:style w:type="paragraph" w:customStyle="1" w:styleId="C09BF70DA6654EDFA19AF5DCC09EC331">
    <w:name w:val="C09BF70DA6654EDFA19AF5DCC09EC331"/>
  </w:style>
  <w:style w:type="paragraph" w:customStyle="1" w:styleId="59E0F3EAC7A640BD9D8695486E7B7E7A">
    <w:name w:val="59E0F3EAC7A640BD9D8695486E7B7E7A"/>
  </w:style>
  <w:style w:type="paragraph" w:customStyle="1" w:styleId="04E16B8C100D47C59BF6A1BBAF87ABAF">
    <w:name w:val="04E16B8C100D47C59BF6A1BBAF87ABAF"/>
  </w:style>
  <w:style w:type="paragraph" w:customStyle="1" w:styleId="C32DDE7E27654CC1A62B57DA24B4CBCE">
    <w:name w:val="C32DDE7E27654CC1A62B57DA24B4CBCE"/>
    <w:rsid w:val="00A815DA"/>
  </w:style>
  <w:style w:type="paragraph" w:customStyle="1" w:styleId="3C654352CB5749BBB5C4CEADF74429D0">
    <w:name w:val="3C654352CB5749BBB5C4CEADF74429D0"/>
    <w:rsid w:val="00A815DA"/>
  </w:style>
  <w:style w:type="paragraph" w:customStyle="1" w:styleId="FA746961113643D7AE4D20A780DB4513">
    <w:name w:val="FA746961113643D7AE4D20A780DB4513"/>
    <w:rsid w:val="00A815DA"/>
  </w:style>
  <w:style w:type="paragraph" w:customStyle="1" w:styleId="1047C58185E04A2A8C3FAAEBD23DD89B">
    <w:name w:val="1047C58185E04A2A8C3FAAEBD23DD89B"/>
    <w:rsid w:val="00A815DA"/>
  </w:style>
  <w:style w:type="paragraph" w:customStyle="1" w:styleId="F410D27A600A493D8A1FE4461E58A99F">
    <w:name w:val="F410D27A600A493D8A1FE4461E58A99F"/>
    <w:rsid w:val="00A815DA"/>
  </w:style>
  <w:style w:type="paragraph" w:customStyle="1" w:styleId="9CDFF00B22034DEC8B65B4727945B7E0">
    <w:name w:val="9CDFF00B22034DEC8B65B4727945B7E0"/>
    <w:rsid w:val="00A815DA"/>
  </w:style>
  <w:style w:type="paragraph" w:customStyle="1" w:styleId="636B1C4CCC49470AADAFBA7BDBB61EF9">
    <w:name w:val="636B1C4CCC49470AADAFBA7BDBB61EF9"/>
    <w:rsid w:val="00A815DA"/>
  </w:style>
  <w:style w:type="paragraph" w:customStyle="1" w:styleId="33A8E7C030AD4B00A93E064FEFE77D08">
    <w:name w:val="33A8E7C030AD4B00A93E064FEFE77D08"/>
    <w:rsid w:val="00A815DA"/>
  </w:style>
  <w:style w:type="paragraph" w:customStyle="1" w:styleId="C80B110CBE0E47F18F187F4C2BF73B61">
    <w:name w:val="C80B110CBE0E47F18F187F4C2BF73B61"/>
    <w:rsid w:val="00A815DA"/>
  </w:style>
  <w:style w:type="paragraph" w:customStyle="1" w:styleId="97041A21248546D388765DC60F59EF76">
    <w:name w:val="97041A21248546D388765DC60F59EF76"/>
    <w:rsid w:val="00A815DA"/>
  </w:style>
  <w:style w:type="paragraph" w:customStyle="1" w:styleId="5EAAF440A4314D448A2461C3444744B6">
    <w:name w:val="5EAAF440A4314D448A2461C3444744B6"/>
    <w:rsid w:val="00A815DA"/>
  </w:style>
  <w:style w:type="paragraph" w:customStyle="1" w:styleId="1A4F5E22F2A84206B06695B7B34D8D04">
    <w:name w:val="1A4F5E22F2A84206B06695B7B34D8D04"/>
    <w:rsid w:val="00A815DA"/>
  </w:style>
  <w:style w:type="paragraph" w:customStyle="1" w:styleId="8A836E6FCF534D36AD925DAA16B343F8">
    <w:name w:val="8A836E6FCF534D36AD925DAA16B343F8"/>
    <w:rsid w:val="00A815DA"/>
  </w:style>
  <w:style w:type="paragraph" w:customStyle="1" w:styleId="CF5F8913FA9D4F588322D291C2D123A2">
    <w:name w:val="CF5F8913FA9D4F588322D291C2D123A2"/>
    <w:rsid w:val="00A815DA"/>
  </w:style>
  <w:style w:type="paragraph" w:customStyle="1" w:styleId="4B770442EA6840D1A2D0921A76EEE653">
    <w:name w:val="4B770442EA6840D1A2D0921A76EEE653"/>
    <w:rsid w:val="00A815DA"/>
  </w:style>
  <w:style w:type="paragraph" w:customStyle="1" w:styleId="70D88F09709643C5BC11D87C69DE4205">
    <w:name w:val="70D88F09709643C5BC11D87C69DE4205"/>
    <w:rsid w:val="00A815DA"/>
  </w:style>
  <w:style w:type="paragraph" w:customStyle="1" w:styleId="8F496486B28C4EDEB994422278CB5626">
    <w:name w:val="8F496486B28C4EDEB994422278CB5626"/>
    <w:rsid w:val="00A815DA"/>
  </w:style>
  <w:style w:type="paragraph" w:customStyle="1" w:styleId="0ABC78F79D0F4D1EACB3E02B62667897">
    <w:name w:val="0ABC78F79D0F4D1EACB3E02B62667897"/>
    <w:rsid w:val="00A815DA"/>
  </w:style>
  <w:style w:type="paragraph" w:customStyle="1" w:styleId="536ADD828CBD4904B16457F649910CA6">
    <w:name w:val="536ADD828CBD4904B16457F649910CA6"/>
    <w:rsid w:val="00A815DA"/>
  </w:style>
  <w:style w:type="paragraph" w:customStyle="1" w:styleId="CE37B2E9377E4D7993143B461F1D004A">
    <w:name w:val="CE37B2E9377E4D7993143B461F1D004A"/>
    <w:rsid w:val="00A815DA"/>
  </w:style>
  <w:style w:type="paragraph" w:customStyle="1" w:styleId="8FCD55F590CC4DAEBDAB9958721A43EA">
    <w:name w:val="8FCD55F590CC4DAEBDAB9958721A43EA"/>
    <w:rsid w:val="00A815DA"/>
  </w:style>
  <w:style w:type="paragraph" w:customStyle="1" w:styleId="F37CD6B3B6E040B28B40DA670D3581E8">
    <w:name w:val="F37CD6B3B6E040B28B40DA670D3581E8"/>
    <w:rsid w:val="00A815DA"/>
  </w:style>
  <w:style w:type="paragraph" w:customStyle="1" w:styleId="3F0ED67FE5924DD893A924B756D574DB">
    <w:name w:val="3F0ED67FE5924DD893A924B756D574DB"/>
    <w:rsid w:val="00A815DA"/>
  </w:style>
  <w:style w:type="paragraph" w:customStyle="1" w:styleId="8CC2354ECBA647138D0F4002B1570C66">
    <w:name w:val="8CC2354ECBA647138D0F4002B1570C66"/>
    <w:rsid w:val="00A815DA"/>
  </w:style>
  <w:style w:type="paragraph" w:customStyle="1" w:styleId="2E33179F3A6F4A53A88D96389C3990E9">
    <w:name w:val="2E33179F3A6F4A53A88D96389C3990E9"/>
    <w:rsid w:val="00583AB6"/>
  </w:style>
  <w:style w:type="paragraph" w:customStyle="1" w:styleId="10E377D6C7E3432893531A1F0D330641">
    <w:name w:val="10E377D6C7E3432893531A1F0D330641"/>
    <w:rsid w:val="00583A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986F8-6895-45D9-855A-76A276C27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resume.dotx</Template>
  <TotalTime>0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Ghaseminejad Aliabadi Seyed Mohammad Hossein</dc:creator>
  <cp:keywords/>
  <dc:description>S. M. H. Ghaseminejad</dc:description>
  <cp:lastModifiedBy>Ghaseminejad Aliabadi Seyed Mohammad Hossein</cp:lastModifiedBy>
  <cp:revision>2</cp:revision>
  <cp:lastPrinted>2025-01-19T21:38:00Z</cp:lastPrinted>
  <dcterms:created xsi:type="dcterms:W3CDTF">2026-05-19T17:41:00Z</dcterms:created>
  <dcterms:modified xsi:type="dcterms:W3CDTF">2026-05-19T17:41:00Z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