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0"/>
        <w:numPr>
          <w:ilvl w:val="0"/>
          <w:numId w:val="0"/>
        </w:numPr>
        <w:jc w:val="both"/>
        <w:spacing w:lineRule="auto" w:line="276" w:before="0" w:after="0"/>
        <w:ind w:left="0" w:hanging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組名：資訊雜種俱樂部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0"/>
        <w:ind w:left="0" w:hanging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 xml:space="preserve">D0695032 涂嘉芳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0"/>
        <w:ind w:left="0" w:hanging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D0589769</w:t>
      </w: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ab/>
      </w: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石鈺安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0"/>
        <w:ind w:left="0" w:hanging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D0693310</w:t>
      </w: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ab/>
      </w: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蔡彥如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0"/>
        <w:ind w:left="0" w:hanging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D0485639</w:t>
      </w: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ab/>
      </w: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吳俊德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br/>
      </w:r>
    </w:p>
    <w:p>
      <w:pPr>
        <w:bidi w:val="0"/>
        <w:numPr>
          <w:ilvl w:val="0"/>
          <w:numId w:val="0"/>
        </w:numPr>
        <w:jc w:val="both"/>
        <w:spacing w:lineRule="auto" w:line="276" w:before="0" w:after="0"/>
        <w:ind w:left="0" w:hanging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主題：上學路徑與方式選擇</w:t>
      </w:r>
    </w:p>
    <w:p>
      <w:pPr>
        <w:bidi w:val="0"/>
        <w:numPr>
          <w:ilvl w:val="0"/>
          <w:numId w:val="0"/>
        </w:numPr>
        <w:jc w:val="both"/>
        <w:spacing w:lineRule="auto" w:line="276" w:before="0" w:after="0"/>
        <w:ind w:left="0" w:hanging="0"/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構想：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</w:pPr>
      <w:r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1.  </w:t>
      </w: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可以即時分析目前路況找到最佳路徑的公車時刻表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</w:pPr>
      <w:r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2.  </w:t>
      </w: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分析危險路段並管制流量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</w:pPr>
      <w:r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3.  </w:t>
      </w: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可以即時得知哪裡有空缺的停車位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</w:pPr>
      <w:r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4.  </w:t>
      </w: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停車車輛附近有警察開單時能即時回報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</w:pPr>
      <w:r>
        <w:rPr>
          <w:b w:val="1"/>
          <w:color w:val="000000"/>
          <w:position w:val="0"/>
          <w:sz w:val="24"/>
          <w:szCs w:val="24"/>
          <w:rFonts w:ascii="굴림" w:eastAsia="굴림" w:hAnsi="굴림" w:hint="default"/>
        </w:rPr>
        <w:t xml:space="preserve">5.  </w:t>
      </w:r>
      <w:r>
        <w:rPr>
          <w:i w:val="0"/>
          <w:b w:val="0"/>
          <w:color w:val="000000"/>
          <w:position w:val="0"/>
          <w:sz w:val="22"/>
          <w:szCs w:val="22"/>
          <w:u w:val="none"/>
          <w:rFonts w:ascii="Arial" w:eastAsia="Arial" w:hAnsi="Arial" w:hint="default"/>
        </w:rPr>
        <w:t>行車紀錄畫面即時上傳雲端並告知其他使用此軟體者即時路況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嘉芳 涂</dc:creator>
  <cp:lastModifiedBy/>
</cp:coreProperties>
</file>