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DataPreparation</w:t>
      </w:r>
    </w:p>
    <w:p>
      <w:pPr>
        <w:pStyle w:val="Author"/>
      </w:pPr>
      <w:r>
        <w:t xml:space="preserve">Manuel</w:t>
      </w:r>
      <w:r>
        <w:t xml:space="preserve"> </w:t>
      </w:r>
      <w:r>
        <w:t xml:space="preserve">Zerobin</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project"/>
    <w:p>
      <w:pPr>
        <w:pStyle w:val="Heading1"/>
      </w:pPr>
      <w:r>
        <w:t xml:space="preserve">Project</w:t>
      </w:r>
    </w:p>
    <w:p>
      <w:pPr>
        <w:pStyle w:val="Compact"/>
        <w:numPr>
          <w:ilvl w:val="0"/>
          <w:numId w:val="1001"/>
        </w:numPr>
      </w:pPr>
      <w:r>
        <w:t xml:space="preserve">Replication of: Gonzalez-Navarro, Marco. 2013.</w:t>
      </w:r>
      <w:r>
        <w:t xml:space="preserve"> </w:t>
      </w:r>
      <w:r>
        <w:t xml:space="preserve">“</w:t>
      </w:r>
      <w:r>
        <w:t xml:space="preserve">Deterrence and Geographical Externalities in Auto Theft.</w:t>
      </w:r>
      <w:r>
        <w:t xml:space="preserve">”</w:t>
      </w:r>
      <w:r>
        <w:t xml:space="preserve"> </w:t>
      </w:r>
      <w:r>
        <w:t xml:space="preserve">American Economic Journal: Applied Economics 5 (4): 92–110</w:t>
      </w:r>
    </w:p>
    <w:bookmarkEnd w:id="20"/>
    <w:bookmarkStart w:id="21" w:name="task"/>
    <w:p>
      <w:pPr>
        <w:pStyle w:val="Heading1"/>
      </w:pPr>
      <w:r>
        <w:t xml:space="preserve">Task</w:t>
      </w:r>
    </w:p>
    <w:p>
      <w:pPr>
        <w:pStyle w:val="Compact"/>
        <w:numPr>
          <w:ilvl w:val="0"/>
          <w:numId w:val="1002"/>
        </w:numPr>
      </w:pPr>
      <w:r>
        <w:t xml:space="preserve">Load data and run replication of provided Stata code in R. After running the replication, an attempt is made to implement the Callaway St’Anna estimator.</w:t>
      </w:r>
    </w:p>
    <w:bookmarkEnd w:id="21"/>
    <w:bookmarkStart w:id="22" w:name="load-relevant-functions-and-packages"/>
    <w:p>
      <w:pPr>
        <w:pStyle w:val="Heading1"/>
      </w:pPr>
      <w:r>
        <w:t xml:space="preserve">Load relevant functions and packages</w:t>
      </w:r>
    </w:p>
    <w:p>
      <w:pPr>
        <w:pStyle w:val="SourceCode"/>
      </w:pPr>
      <w:r>
        <w:rPr>
          <w:rStyle w:val="FunctionTok"/>
        </w:rPr>
        <w:t xml:space="preserve">library</w:t>
      </w:r>
      <w:r>
        <w:rPr>
          <w:rStyle w:val="NormalTok"/>
        </w:rPr>
        <w:t xml:space="preserve">(here) </w:t>
      </w:r>
      <w:r>
        <w:rPr>
          <w:rStyle w:val="CommentTok"/>
        </w:rPr>
        <w:t xml:space="preserve"># load here package for relative paths</w:t>
      </w:r>
      <w:r>
        <w:br/>
      </w:r>
      <w:r>
        <w:br/>
      </w: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'R-Scripts'</w:t>
      </w:r>
      <w:r>
        <w:rPr>
          <w:rStyle w:val="NormalTok"/>
        </w:rPr>
        <w:t xml:space="preserve">, </w:t>
      </w:r>
      <w:r>
        <w:rPr>
          <w:rStyle w:val="StringTok"/>
        </w:rPr>
        <w:t xml:space="preserve">'Functions.R'</w:t>
      </w:r>
      <w:r>
        <w:rPr>
          <w:rStyle w:val="NormalTok"/>
        </w:rPr>
        <w:t xml:space="preserve">)) </w:t>
      </w:r>
      <w:r>
        <w:rPr>
          <w:rStyle w:val="CommentTok"/>
        </w:rPr>
        <w:t xml:space="preserve"># source relevant functions</w:t>
      </w:r>
      <w:r>
        <w:br/>
      </w:r>
      <w:r>
        <w:br/>
      </w:r>
      <w:r>
        <w:rPr>
          <w:rStyle w:val="FunctionTok"/>
        </w:rPr>
        <w:t xml:space="preserve">package_verification</w:t>
      </w:r>
      <w:r>
        <w:rPr>
          <w:rStyle w:val="NormalTok"/>
        </w:rPr>
        <w:t xml:space="preserve">(</w:t>
      </w:r>
      <w:r>
        <w:rPr>
          <w:rStyle w:val="AttributeTok"/>
        </w:rPr>
        <w:t xml:space="preserve">packages =</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 </w:t>
      </w:r>
      <w:r>
        <w:br/>
      </w:r>
      <w:r>
        <w:rPr>
          <w:rStyle w:val="NormalTok"/>
        </w:rPr>
        <w:t xml:space="preserve">                                  </w:t>
      </w:r>
      <w:r>
        <w:rPr>
          <w:rStyle w:val="StringTok"/>
        </w:rPr>
        <w:t xml:space="preserve">'lubridate'</w:t>
      </w:r>
      <w:r>
        <w:rPr>
          <w:rStyle w:val="NormalTok"/>
        </w:rPr>
        <w:t xml:space="preserve">,</w:t>
      </w:r>
      <w:r>
        <w:br/>
      </w:r>
      <w:r>
        <w:rPr>
          <w:rStyle w:val="NormalTok"/>
        </w:rPr>
        <w:t xml:space="preserve">                                  </w:t>
      </w:r>
      <w:r>
        <w:rPr>
          <w:rStyle w:val="StringTok"/>
        </w:rPr>
        <w:t xml:space="preserve">'arrow'</w:t>
      </w:r>
      <w:r>
        <w:rPr>
          <w:rStyle w:val="NormalTok"/>
        </w:rPr>
        <w:t xml:space="preserve">,</w:t>
      </w:r>
      <w:r>
        <w:br/>
      </w:r>
      <w:r>
        <w:rPr>
          <w:rStyle w:val="NormalTok"/>
        </w:rPr>
        <w:t xml:space="preserve">                                  </w:t>
      </w:r>
      <w:r>
        <w:rPr>
          <w:rStyle w:val="StringTok"/>
        </w:rPr>
        <w:t xml:space="preserve">'data.table'</w:t>
      </w:r>
      <w:r>
        <w:rPr>
          <w:rStyle w:val="NormalTok"/>
        </w:rPr>
        <w:t xml:space="preserve">,</w:t>
      </w:r>
      <w:r>
        <w:br/>
      </w:r>
      <w:r>
        <w:rPr>
          <w:rStyle w:val="NormalTok"/>
        </w:rPr>
        <w:t xml:space="preserve">                                  </w:t>
      </w:r>
      <w:r>
        <w:rPr>
          <w:rStyle w:val="StringTok"/>
        </w:rPr>
        <w:t xml:space="preserve">'dtplyr'</w:t>
      </w:r>
      <w:r>
        <w:rPr>
          <w:rStyle w:val="NormalTok"/>
        </w:rPr>
        <w:t xml:space="preserve">,</w:t>
      </w:r>
      <w:r>
        <w:br/>
      </w:r>
      <w:r>
        <w:rPr>
          <w:rStyle w:val="NormalTok"/>
        </w:rPr>
        <w:t xml:space="preserve">                                  </w:t>
      </w:r>
      <w:r>
        <w:rPr>
          <w:rStyle w:val="StringTok"/>
        </w:rPr>
        <w:t xml:space="preserve">'haven'</w:t>
      </w:r>
      <w:r>
        <w:rPr>
          <w:rStyle w:val="NormalTok"/>
        </w:rPr>
        <w:t xml:space="preserve">,</w:t>
      </w:r>
      <w:r>
        <w:br/>
      </w:r>
      <w:r>
        <w:rPr>
          <w:rStyle w:val="NormalTok"/>
        </w:rPr>
        <w:t xml:space="preserve">                                  </w:t>
      </w:r>
      <w:r>
        <w:rPr>
          <w:rStyle w:val="StringTok"/>
        </w:rPr>
        <w:t xml:space="preserve">'fixest'</w:t>
      </w:r>
      <w:r>
        <w:rPr>
          <w:rStyle w:val="NormalTok"/>
        </w:rPr>
        <w:t xml:space="preserve">,</w:t>
      </w:r>
      <w:r>
        <w:br/>
      </w:r>
      <w:r>
        <w:rPr>
          <w:rStyle w:val="NormalTok"/>
        </w:rPr>
        <w:t xml:space="preserve">                                  </w:t>
      </w:r>
      <w:r>
        <w:rPr>
          <w:rStyle w:val="StringTok"/>
        </w:rPr>
        <w:t xml:space="preserve">'MASS'</w:t>
      </w:r>
      <w:r>
        <w:rPr>
          <w:rStyle w:val="NormalTok"/>
        </w:rPr>
        <w:t xml:space="preserve">,</w:t>
      </w:r>
      <w:r>
        <w:br/>
      </w:r>
      <w:r>
        <w:rPr>
          <w:rStyle w:val="NormalTok"/>
        </w:rPr>
        <w:t xml:space="preserve">                                  </w:t>
      </w:r>
      <w:r>
        <w:rPr>
          <w:rStyle w:val="StringTok"/>
        </w:rPr>
        <w:t xml:space="preserve">'modelsummary'</w:t>
      </w:r>
      <w:r>
        <w:rPr>
          <w:rStyle w:val="NormalTok"/>
        </w:rPr>
        <w:t xml:space="preserve">,</w:t>
      </w:r>
      <w:r>
        <w:br/>
      </w:r>
      <w:r>
        <w:rPr>
          <w:rStyle w:val="NormalTok"/>
        </w:rPr>
        <w:t xml:space="preserve">                                  </w:t>
      </w:r>
      <w:r>
        <w:rPr>
          <w:rStyle w:val="StringTok"/>
        </w:rPr>
        <w:t xml:space="preserve">'knitr'</w:t>
      </w:r>
      <w:r>
        <w:rPr>
          <w:rStyle w:val="NormalTok"/>
        </w:rPr>
        <w:t xml:space="preserve">,</w:t>
      </w:r>
      <w:r>
        <w:br/>
      </w:r>
      <w:r>
        <w:rPr>
          <w:rStyle w:val="NormalTok"/>
        </w:rPr>
        <w:t xml:space="preserve">                                  </w:t>
      </w:r>
      <w:r>
        <w:rPr>
          <w:rStyle w:val="StringTok"/>
        </w:rPr>
        <w:t xml:space="preserve">'kableExtra'</w:t>
      </w:r>
      <w:r>
        <w:rPr>
          <w:rStyle w:val="NormalTok"/>
        </w:rPr>
        <w:t xml:space="preserve">,</w:t>
      </w:r>
      <w:r>
        <w:br/>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'did'</w:t>
      </w:r>
      <w:r>
        <w:rPr>
          <w:rStyle w:val="NormalTok"/>
        </w:rPr>
        <w:t xml:space="preserve">,</w:t>
      </w:r>
      <w:r>
        <w:br/>
      </w:r>
      <w:r>
        <w:rPr>
          <w:rStyle w:val="NormalTok"/>
        </w:rPr>
        <w:t xml:space="preserve">                                  </w:t>
      </w:r>
      <w:r>
        <w:rPr>
          <w:rStyle w:val="StringTok"/>
        </w:rPr>
        <w:t xml:space="preserve">'dplyr'</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'script'</w:t>
      </w:r>
      <w:r>
        <w:rPr>
          <w:rStyle w:val="NormalTok"/>
        </w:rPr>
        <w:t xml:space="preserve">)</w:t>
      </w:r>
    </w:p>
    <w:p>
      <w:pPr>
        <w:pStyle w:val="FirstParagraph"/>
      </w:pPr>
      <w:r>
        <w:t xml:space="preserve">Set seed, just in case</w:t>
      </w:r>
    </w:p>
    <w:p>
      <w:pPr>
        <w:pStyle w:val="SourceCode"/>
      </w:pPr>
      <w:r>
        <w:rPr>
          <w:rStyle w:val="FunctionTok"/>
        </w:rPr>
        <w:t xml:space="preserve">set.seed</w:t>
      </w:r>
      <w:r>
        <w:rPr>
          <w:rStyle w:val="NormalTok"/>
        </w:rPr>
        <w:t xml:space="preserve">(</w:t>
      </w:r>
      <w:r>
        <w:rPr>
          <w:rStyle w:val="DecValTok"/>
        </w:rPr>
        <w:t xml:space="preserve">123456789</w:t>
      </w:r>
      <w:r>
        <w:rPr>
          <w:rStyle w:val="NormalTok"/>
        </w:rPr>
        <w:t xml:space="preserve">)</w:t>
      </w:r>
    </w:p>
    <w:bookmarkEnd w:id="22"/>
    <w:bookmarkStart w:id="23" w:name="load-data"/>
    <w:p>
      <w:pPr>
        <w:pStyle w:val="Heading1"/>
      </w:pPr>
      <w:r>
        <w:t xml:space="preserve">Load data</w:t>
      </w:r>
    </w:p>
    <w:p>
      <w:pPr>
        <w:pStyle w:val="SourceCode"/>
      </w:pPr>
      <w:r>
        <w:rPr>
          <w:rStyle w:val="NormalTok"/>
        </w:rPr>
        <w:t xml:space="preserve">data </w:t>
      </w:r>
      <w:r>
        <w:rPr>
          <w:rStyle w:val="OtherTok"/>
        </w:rPr>
        <w:t xml:space="preserve">=</w:t>
      </w:r>
      <w:r>
        <w:rPr>
          <w:rStyle w:val="NormalTok"/>
        </w:rPr>
        <w:t xml:space="preserve"> </w:t>
      </w:r>
      <w:r>
        <w:rPr>
          <w:rStyle w:val="FunctionTok"/>
        </w:rPr>
        <w:t xml:space="preserve">read_dta</w:t>
      </w:r>
      <w:r>
        <w:rPr>
          <w:rStyle w:val="NormalTok"/>
        </w:rPr>
        <w:t xml:space="preserve">(</w:t>
      </w:r>
      <w:r>
        <w:rPr>
          <w:rStyle w:val="FunctionTok"/>
        </w:rPr>
        <w:t xml:space="preserve">here</w:t>
      </w:r>
      <w:r>
        <w:rPr>
          <w:rStyle w:val="NormalTok"/>
        </w:rPr>
        <w:t xml:space="preserve">(</w:t>
      </w:r>
      <w:r>
        <w:rPr>
          <w:rStyle w:val="StringTok"/>
        </w:rPr>
        <w:t xml:space="preserve">'Supplementary-Files/Replication-Package/Replication_files/data/thefts_sales.dta'</w:t>
      </w:r>
      <w:r>
        <w:rPr>
          <w:rStyle w:val="NormalTok"/>
        </w:rPr>
        <w:t xml:space="preserve">))</w:t>
      </w:r>
    </w:p>
    <w:p>
      <w:pPr>
        <w:pStyle w:val="SourceCode"/>
      </w:pPr>
      <w:r>
        <w:rPr>
          <w:rStyle w:val="CommentTok"/>
        </w:rPr>
        <w:t xml:space="preserve"># Create descriptive statistics table</w:t>
      </w:r>
      <w:r>
        <w:br/>
      </w:r>
      <w:r>
        <w:rPr>
          <w:rStyle w:val="NormalTok"/>
        </w:rPr>
        <w:t xml:space="preserve">desc.stats </w:t>
      </w:r>
      <w:r>
        <w:rPr>
          <w:rStyle w:val="OtherTok"/>
        </w:rPr>
        <w:t xml:space="preserve">=</w:t>
      </w:r>
      <w:r>
        <w:rPr>
          <w:rStyle w:val="NormalTok"/>
        </w:rPr>
        <w:t xml:space="preserve"> 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(sales, thefts, LJmodel, LJstate, LJ, age)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(variable,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"statistic"</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statistic,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"sales"</w:t>
      </w:r>
      <w:r>
        <w:rPr>
          <w:rStyle w:val="NormalTok"/>
        </w:rPr>
        <w:t xml:space="preserve"> </w:t>
      </w:r>
      <w:r>
        <w:rPr>
          <w:rStyle w:val="SpecialCharTok"/>
        </w:rPr>
        <w:t xml:space="preserve">~</w:t>
      </w:r>
      <w:r>
        <w:rPr>
          <w:rStyle w:val="NormalTok"/>
        </w:rPr>
        <w:t xml:space="preserve"> </w:t>
      </w:r>
      <w:r>
        <w:rPr>
          <w:rStyle w:val="StringTok"/>
        </w:rPr>
        <w:t xml:space="preserve">"Vintage size"</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"thefts"</w:t>
      </w:r>
      <w:r>
        <w:rPr>
          <w:rStyle w:val="NormalTok"/>
        </w:rPr>
        <w:t xml:space="preserve"> </w:t>
      </w:r>
      <w:r>
        <w:rPr>
          <w:rStyle w:val="SpecialCharTok"/>
        </w:rPr>
        <w:t xml:space="preserve">~</w:t>
      </w:r>
      <w:r>
        <w:rPr>
          <w:rStyle w:val="NormalTok"/>
        </w:rPr>
        <w:t xml:space="preserve"> </w:t>
      </w:r>
      <w:r>
        <w:rPr>
          <w:rStyle w:val="StringTok"/>
        </w:rPr>
        <w:t xml:space="preserve">"Annual thefts"</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"LJmodel"</w:t>
      </w:r>
      <w:r>
        <w:rPr>
          <w:rStyle w:val="NormalTok"/>
        </w:rPr>
        <w:t xml:space="preserve"> </w:t>
      </w:r>
      <w:r>
        <w:rPr>
          <w:rStyle w:val="SpecialCharTok"/>
        </w:rPr>
        <w:t xml:space="preserve">~</w:t>
      </w:r>
      <w:r>
        <w:rPr>
          <w:rStyle w:val="NormalTok"/>
        </w:rPr>
        <w:t xml:space="preserve"> </w:t>
      </w:r>
      <w:r>
        <w:rPr>
          <w:rStyle w:val="StringTok"/>
        </w:rPr>
        <w:t xml:space="preserve">"Lojack model = 1"</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"LJstate"</w:t>
      </w:r>
      <w:r>
        <w:rPr>
          <w:rStyle w:val="NormalTok"/>
        </w:rPr>
        <w:t xml:space="preserve"> </w:t>
      </w:r>
      <w:r>
        <w:rPr>
          <w:rStyle w:val="SpecialCharTok"/>
        </w:rPr>
        <w:t xml:space="preserve">~</w:t>
      </w:r>
      <w:r>
        <w:rPr>
          <w:rStyle w:val="NormalTok"/>
        </w:rPr>
        <w:t xml:space="preserve"> </w:t>
      </w:r>
      <w:r>
        <w:rPr>
          <w:rStyle w:val="StringTok"/>
        </w:rPr>
        <w:t xml:space="preserve">"Lojack state = 1"</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"LJ"</w:t>
      </w:r>
      <w:r>
        <w:rPr>
          <w:rStyle w:val="NormalTok"/>
        </w:rPr>
        <w:t xml:space="preserve"> </w:t>
      </w:r>
      <w:r>
        <w:rPr>
          <w:rStyle w:val="SpecialCharTok"/>
        </w:rPr>
        <w:t xml:space="preserve">~</w:t>
      </w:r>
      <w:r>
        <w:rPr>
          <w:rStyle w:val="NormalTok"/>
        </w:rPr>
        <w:t xml:space="preserve"> </w:t>
      </w:r>
      <w:r>
        <w:rPr>
          <w:rStyle w:val="StringTok"/>
        </w:rPr>
        <w:t xml:space="preserve">"Lojack"</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"age"</w:t>
      </w:r>
      <w:r>
        <w:rPr>
          <w:rStyle w:val="NormalTok"/>
        </w:rPr>
        <w:t xml:space="preserve"> </w:t>
      </w:r>
      <w:r>
        <w:rPr>
          <w:rStyle w:val="SpecialCharTok"/>
        </w:rPr>
        <w:t xml:space="preserve">~</w:t>
      </w:r>
      <w:r>
        <w:rPr>
          <w:rStyle w:val="NormalTok"/>
        </w:rPr>
        <w:t xml:space="preserve"> </w:t>
      </w:r>
      <w:r>
        <w:rPr>
          <w:rStyle w:val="StringTok"/>
        </w:rPr>
        <w:t xml:space="preserve">"Age of vehicle"</w:t>
      </w:r>
      <w:r>
        <w:br/>
      </w:r>
      <w:r>
        <w:rPr>
          <w:rStyle w:val="NormalTok"/>
        </w:rPr>
        <w:t xml:space="preserve">    ),</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(mean, </w:t>
      </w:r>
      <w:r>
        <w:rPr>
          <w:rStyle w:val="DecValTok"/>
        </w:rPr>
        <w:t xml:space="preserve">3</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(sd,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as.integer</w:t>
      </w:r>
      <w:r>
        <w:rPr>
          <w:rStyle w:val="NormalTok"/>
        </w:rPr>
        <w:t xml:space="preserve">(min),</w:t>
      </w:r>
      <w:r>
        <w:br/>
      </w:r>
      <w:r>
        <w:rPr>
          <w:rStyle w:val="NormalTok"/>
        </w:rPr>
        <w:t xml:space="preserve">    </w:t>
      </w:r>
      <w:r>
        <w:rPr>
          <w:rStyle w:val="AttributeTok"/>
        </w:rPr>
        <w:t xml:space="preserve">Max =</w:t>
      </w:r>
      <w:r>
        <w:rPr>
          <w:rStyle w:val="NormalTok"/>
        </w:rPr>
        <w:t xml:space="preserve"> </w:t>
      </w:r>
      <w:r>
        <w:rPr>
          <w:rStyle w:val="FunctionTok"/>
        </w:rPr>
        <w:t xml:space="preserve">ifelse</w:t>
      </w:r>
      <w:r>
        <w:rPr>
          <w:rStyle w:val="NormalTok"/>
        </w:rPr>
        <w:t xml:space="preserve">(max </w:t>
      </w:r>
      <w:r>
        <w:rPr>
          <w:rStyle w:val="SpecialCharTok"/>
        </w:rPr>
        <w:t xml:space="preserve">&gt;=</w:t>
      </w:r>
      <w:r>
        <w:rPr>
          <w:rStyle w:val="NormalTok"/>
        </w:rPr>
        <w:t xml:space="preserve"> </w:t>
      </w:r>
      <w:r>
        <w:rPr>
          <w:rStyle w:val="DecValTok"/>
        </w:rPr>
        <w:t xml:space="preserve">1000</w:t>
      </w:r>
      <w:r>
        <w:rPr>
          <w:rStyle w:val="NormalTok"/>
        </w:rPr>
        <w:t xml:space="preserve">, </w:t>
      </w:r>
      <w:r>
        <w:rPr>
          <w:rStyle w:val="FunctionTok"/>
        </w:rPr>
        <w:t xml:space="preserve">format</w:t>
      </w:r>
      <w:r>
        <w:rPr>
          <w:rStyle w:val="NormalTok"/>
        </w:rPr>
        <w:t xml:space="preserve">(max,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scientific =</w:t>
      </w:r>
      <w:r>
        <w:rPr>
          <w:rStyle w:val="NormalTok"/>
        </w:rPr>
        <w:t xml:space="preserve"> </w:t>
      </w:r>
      <w:r>
        <w:rPr>
          <w:rStyle w:val="ConstantTok"/>
        </w:rPr>
        <w:t xml:space="preserve">FALSE</w:t>
      </w:r>
      <w:r>
        <w:rPr>
          <w:rStyle w:val="NormalTok"/>
        </w:rPr>
        <w:t xml:space="preserve">), </w:t>
      </w:r>
      <w:r>
        <w:rPr>
          <w:rStyle w:val="FunctionTok"/>
        </w:rPr>
        <w:t xml:space="preserve">as.character</w:t>
      </w:r>
      <w:r>
        <w:rPr>
          <w:rStyle w:val="NormalTok"/>
        </w:rPr>
        <w:t xml:space="preserve">(</w:t>
      </w:r>
      <w:r>
        <w:rPr>
          <w:rStyle w:val="FunctionTok"/>
        </w:rPr>
        <w:t xml:space="preserve">as.integer</w:t>
      </w:r>
      <w:r>
        <w:rPr>
          <w:rStyle w:val="NormalTok"/>
        </w:rPr>
        <w:t xml:space="preserve">(max)))</w:t>
      </w:r>
      <w:r>
        <w:br/>
      </w:r>
      <w:r>
        <w:rPr>
          <w:rStyle w:val="NormalTok"/>
        </w:rPr>
        <w:t xml:space="preserve">  )</w:t>
      </w:r>
      <w:r>
        <w:br/>
      </w:r>
      <w:r>
        <w:br/>
      </w:r>
      <w:r>
        <w:rPr>
          <w:rStyle w:val="CommentTok"/>
        </w:rPr>
        <w:t xml:space="preserve"># Now select the final columns</w:t>
      </w:r>
      <w:r>
        <w:br/>
      </w:r>
      <w:r>
        <w:rPr>
          <w:rStyle w:val="NormalTok"/>
        </w:rPr>
        <w:t xml:space="preserve">desc.stats </w:t>
      </w:r>
      <w:r>
        <w:rPr>
          <w:rStyle w:val="OtherTok"/>
        </w:rPr>
        <w:t xml:space="preserve">=</w:t>
      </w:r>
      <w:r>
        <w:rPr>
          <w:rStyle w:val="NormalTok"/>
        </w:rPr>
        <w:t xml:space="preserve"> desc.stats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(Variable, Mean, SD, Min, Max)</w:t>
      </w:r>
      <w:r>
        <w:br/>
      </w:r>
      <w:r>
        <w:br/>
      </w:r>
      <w:r>
        <w:rPr>
          <w:rStyle w:val="CommentTok"/>
        </w:rPr>
        <w:t xml:space="preserve"># Display table</w:t>
      </w:r>
      <w:r>
        <w:br/>
      </w:r>
      <w:r>
        <w:rPr>
          <w:rStyle w:val="FunctionTok"/>
        </w:rPr>
        <w:t xml:space="preserve">kable</w:t>
      </w:r>
      <w:r>
        <w:rPr>
          <w:rStyle w:val="NormalTok"/>
        </w:rPr>
        <w:t xml:space="preserve">(desc.stats, </w:t>
      </w:r>
      <w:r>
        <w:rPr>
          <w:rStyle w:val="AttributeTok"/>
        </w:rPr>
        <w:t xml:space="preserve">caption =</w:t>
      </w:r>
      <w:r>
        <w:rPr>
          <w:rStyle w:val="NormalTok"/>
        </w:rPr>
        <w:t xml:space="preserve"> </w:t>
      </w:r>
      <w:r>
        <w:rPr>
          <w:rStyle w:val="StringTok"/>
        </w:rPr>
        <w:t xml:space="preserve">"TABLE 1—DESCRIPTIVE STATISTICS"</w:t>
      </w:r>
      <w:r>
        <w:rPr>
          <w:rStyle w:val="NormalTok"/>
        </w:rPr>
        <w:t xml:space="preserve">)</w:t>
      </w:r>
    </w:p>
    <w:p>
      <w:pPr>
        <w:pStyle w:val="TableCaption"/>
      </w:pPr>
      <w:r>
        <w:t xml:space="preserve">TABLE 1—DESCRIPTIVE STATISTICS</w:t>
      </w:r>
    </w:p>
    <w:tbl>
      <w:tblPr>
        <w:tblStyle w:val="Table"/>
        <w:tblW w:type="auto" w:w="0"/>
        <w:tblLook w:firstRow="1" w:lastRow="0" w:firstColumn="0" w:lastColumn="0" w:noHBand="0" w:noVBand="0" w:val="0020"/>
        <w:tblCaption w:val="TABLE 1—DESCRIPTIVE STATISTICS"/>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left"/>
            </w:pPr>
            <w:r>
              <w:t xml:space="preserve">Max</w:t>
            </w:r>
          </w:p>
        </w:tc>
      </w:tr>
      <w:tr>
        <w:tc>
          <w:tcPr/>
          <w:p>
            <w:pPr>
              <w:pStyle w:val="Compact"/>
              <w:jc w:val="left"/>
            </w:pPr>
            <w:r>
              <w:t xml:space="preserve">Vintage size</w:t>
            </w:r>
          </w:p>
        </w:tc>
        <w:tc>
          <w:tcPr/>
          <w:p>
            <w:pPr>
              <w:pStyle w:val="Compact"/>
              <w:jc w:val="right"/>
            </w:pPr>
            <w:r>
              <w:t xml:space="preserve">609.694</w:t>
            </w:r>
          </w:p>
        </w:tc>
        <w:tc>
          <w:tcPr/>
          <w:p>
            <w:pPr>
              <w:pStyle w:val="Compact"/>
              <w:jc w:val="right"/>
            </w:pPr>
            <w:r>
              <w:t xml:space="preserve">1752.92</w:t>
            </w:r>
          </w:p>
        </w:tc>
        <w:tc>
          <w:tcPr/>
          <w:p>
            <w:pPr>
              <w:pStyle w:val="Compact"/>
              <w:jc w:val="right"/>
            </w:pPr>
            <w:r>
              <w:t xml:space="preserve">1</w:t>
            </w:r>
          </w:p>
        </w:tc>
        <w:tc>
          <w:tcPr/>
          <w:p>
            <w:pPr>
              <w:pStyle w:val="Compact"/>
              <w:jc w:val="left"/>
            </w:pPr>
            <w:r>
              <w:t xml:space="preserve">32,940</w:t>
            </w:r>
          </w:p>
        </w:tc>
      </w:tr>
      <w:tr>
        <w:tc>
          <w:tcPr/>
          <w:p>
            <w:pPr>
              <w:pStyle w:val="Compact"/>
              <w:jc w:val="left"/>
            </w:pPr>
            <w:r>
              <w:t xml:space="preserve">Annual thefts</w:t>
            </w:r>
          </w:p>
        </w:tc>
        <w:tc>
          <w:tcPr/>
          <w:p>
            <w:pPr>
              <w:pStyle w:val="Compact"/>
              <w:jc w:val="right"/>
            </w:pPr>
            <w:r>
              <w:t xml:space="preserve">4.377</w:t>
            </w:r>
          </w:p>
        </w:tc>
        <w:tc>
          <w:tcPr/>
          <w:p>
            <w:pPr>
              <w:pStyle w:val="Compact"/>
              <w:jc w:val="right"/>
            </w:pPr>
            <w:r>
              <w:t xml:space="preserve">30.87</w:t>
            </w:r>
          </w:p>
        </w:tc>
        <w:tc>
          <w:tcPr/>
          <w:p>
            <w:pPr>
              <w:pStyle w:val="Compact"/>
              <w:jc w:val="right"/>
            </w:pPr>
            <w:r>
              <w:t xml:space="preserve">0</w:t>
            </w:r>
          </w:p>
        </w:tc>
        <w:tc>
          <w:tcPr/>
          <w:p>
            <w:pPr>
              <w:pStyle w:val="Compact"/>
              <w:jc w:val="left"/>
            </w:pPr>
            <w:r>
              <w:t xml:space="preserve">1,502</w:t>
            </w:r>
          </w:p>
        </w:tc>
      </w:tr>
      <w:tr>
        <w:tc>
          <w:tcPr/>
          <w:p>
            <w:pPr>
              <w:pStyle w:val="Compact"/>
              <w:jc w:val="left"/>
            </w:pPr>
            <w:r>
              <w:t xml:space="preserve">Lojack model = 1</w:t>
            </w:r>
          </w:p>
        </w:tc>
        <w:tc>
          <w:tcPr/>
          <w:p>
            <w:pPr>
              <w:pStyle w:val="Compact"/>
              <w:jc w:val="right"/>
            </w:pPr>
            <w:r>
              <w:t xml:space="preserve">0.158</w:t>
            </w:r>
          </w:p>
        </w:tc>
        <w:tc>
          <w:tcPr/>
          <w:p>
            <w:pPr>
              <w:pStyle w:val="Compact"/>
              <w:jc w:val="right"/>
            </w:pPr>
            <w:r>
              <w:t xml:space="preserve">0.36</w:t>
            </w:r>
          </w:p>
        </w:tc>
        <w:tc>
          <w:tcPr/>
          <w:p>
            <w:pPr>
              <w:pStyle w:val="Compact"/>
              <w:jc w:val="right"/>
            </w:pPr>
            <w:r>
              <w:t xml:space="preserve">0</w:t>
            </w:r>
          </w:p>
        </w:tc>
        <w:tc>
          <w:tcPr/>
          <w:p>
            <w:pPr>
              <w:pStyle w:val="Compact"/>
              <w:jc w:val="left"/>
            </w:pPr>
            <w:r>
              <w:t xml:space="preserve">1</w:t>
            </w:r>
          </w:p>
        </w:tc>
      </w:tr>
      <w:tr>
        <w:tc>
          <w:tcPr/>
          <w:p>
            <w:pPr>
              <w:pStyle w:val="Compact"/>
              <w:jc w:val="left"/>
            </w:pPr>
            <w:r>
              <w:t xml:space="preserve">Lojack state = 1</w:t>
            </w:r>
          </w:p>
        </w:tc>
        <w:tc>
          <w:tcPr/>
          <w:p>
            <w:pPr>
              <w:pStyle w:val="Compact"/>
              <w:jc w:val="right"/>
            </w:pPr>
            <w:r>
              <w:t xml:space="preserve">0.179</w:t>
            </w:r>
          </w:p>
        </w:tc>
        <w:tc>
          <w:tcPr/>
          <w:p>
            <w:pPr>
              <w:pStyle w:val="Compact"/>
              <w:jc w:val="right"/>
            </w:pPr>
            <w:r>
              <w:t xml:space="preserve">0.38</w:t>
            </w:r>
          </w:p>
        </w:tc>
        <w:tc>
          <w:tcPr/>
          <w:p>
            <w:pPr>
              <w:pStyle w:val="Compact"/>
              <w:jc w:val="right"/>
            </w:pPr>
            <w:r>
              <w:t xml:space="preserve">0</w:t>
            </w:r>
          </w:p>
        </w:tc>
        <w:tc>
          <w:tcPr/>
          <w:p>
            <w:pPr>
              <w:pStyle w:val="Compact"/>
              <w:jc w:val="left"/>
            </w:pPr>
            <w:r>
              <w:t xml:space="preserve">1</w:t>
            </w:r>
          </w:p>
        </w:tc>
      </w:tr>
      <w:tr>
        <w:tc>
          <w:tcPr/>
          <w:p>
            <w:pPr>
              <w:pStyle w:val="Compact"/>
              <w:jc w:val="left"/>
            </w:pPr>
            <w:r>
              <w:t xml:space="preserve">Lojack</w:t>
            </w:r>
          </w:p>
        </w:tc>
        <w:tc>
          <w:tcPr/>
          <w:p>
            <w:pPr>
              <w:pStyle w:val="Compact"/>
              <w:jc w:val="right"/>
            </w:pPr>
            <w:r>
              <w:t xml:space="preserve">0.006</w:t>
            </w:r>
          </w:p>
        </w:tc>
        <w:tc>
          <w:tcPr/>
          <w:p>
            <w:pPr>
              <w:pStyle w:val="Compact"/>
              <w:jc w:val="right"/>
            </w:pPr>
            <w:r>
              <w:t xml:space="preserve">0.08</w:t>
            </w:r>
          </w:p>
        </w:tc>
        <w:tc>
          <w:tcPr/>
          <w:p>
            <w:pPr>
              <w:pStyle w:val="Compact"/>
              <w:jc w:val="right"/>
            </w:pPr>
            <w:r>
              <w:t xml:space="preserve">0</w:t>
            </w:r>
          </w:p>
        </w:tc>
        <w:tc>
          <w:tcPr/>
          <w:p>
            <w:pPr>
              <w:pStyle w:val="Compact"/>
              <w:jc w:val="left"/>
            </w:pPr>
            <w:r>
              <w:t xml:space="preserve">1</w:t>
            </w:r>
          </w:p>
        </w:tc>
      </w:tr>
      <w:tr>
        <w:tc>
          <w:tcPr/>
          <w:p>
            <w:pPr>
              <w:pStyle w:val="Compact"/>
              <w:jc w:val="left"/>
            </w:pPr>
            <w:r>
              <w:t xml:space="preserve">Age of vehicle</w:t>
            </w:r>
          </w:p>
        </w:tc>
        <w:tc>
          <w:tcPr/>
          <w:p>
            <w:pPr>
              <w:pStyle w:val="Compact"/>
              <w:jc w:val="right"/>
            </w:pPr>
            <w:r>
              <w:t xml:space="preserve">0.811</w:t>
            </w:r>
          </w:p>
        </w:tc>
        <w:tc>
          <w:tcPr/>
          <w:p>
            <w:pPr>
              <w:pStyle w:val="Compact"/>
              <w:jc w:val="right"/>
            </w:pPr>
            <w:r>
              <w:t xml:space="preserve">0.93</w:t>
            </w:r>
          </w:p>
        </w:tc>
        <w:tc>
          <w:tcPr/>
          <w:p>
            <w:pPr>
              <w:pStyle w:val="Compact"/>
              <w:jc w:val="right"/>
            </w:pPr>
            <w:r>
              <w:t xml:space="preserve">0</w:t>
            </w:r>
          </w:p>
        </w:tc>
        <w:tc>
          <w:tcPr/>
          <w:p>
            <w:pPr>
              <w:pStyle w:val="Compact"/>
              <w:jc w:val="left"/>
            </w:pPr>
            <w:r>
              <w:t xml:space="preserve">3</w:t>
            </w:r>
          </w:p>
        </w:tc>
      </w:tr>
    </w:tbl>
    <w:p>
      <w:pPr>
        <w:pStyle w:val="BodyText"/>
      </w:pPr>
      <w:r>
        <w:rPr>
          <w:b/>
          <w:bCs/>
        </w:rPr>
        <w:t xml:space="preserve">Notes:</w:t>
      </w:r>
      <w:r>
        <w:t xml:space="preserve"> </w:t>
      </w:r>
      <w:r>
        <w:t xml:space="preserve">N = 16,764. An observation is defined by a (state, car model, vintage, year of theft) combination. Vintage Size refers to total sales in a (state, car model, vintage) triplet. Age of car is in terms of completed years since sale (0 if the car is up to 12 months old, etc.). Sold with Lojack equals one if the car model was equipped with Lojack when the vehicle was sold. Lojack Models refers to the Ford vehicle models that participated in the Lojack program at some point between 1999 and 2004. Lojack states are the four states where Lojack was implemented between 1999 and 2004.</w:t>
      </w:r>
    </w:p>
    <w:p>
      <w:pPr>
        <w:pStyle w:val="BodyText"/>
      </w:pPr>
      <w:r>
        <w:rPr>
          <w:b/>
          <w:bCs/>
        </w:rPr>
        <w:t xml:space="preserve">Surprise:</w:t>
      </w:r>
      <w:r>
        <w:t xml:space="preserve"> </w:t>
      </w:r>
      <w:r>
        <w:rPr>
          <w:rStyle w:val="VerbatimChar"/>
        </w:rPr>
        <w:t xml:space="preserve">Lojack model = 1</w:t>
      </w:r>
      <w:r>
        <w:t xml:space="preserve"> </w:t>
      </w:r>
      <w:r>
        <w:t xml:space="preserve">shows a value of</w:t>
      </w:r>
      <w:r>
        <w:t xml:space="preserve"> </w:t>
      </w:r>
      <w:r>
        <w:rPr>
          <w:rStyle w:val="VerbatimChar"/>
        </w:rPr>
        <w:t xml:space="preserve">0.162</w:t>
      </w:r>
      <w:r>
        <w:t xml:space="preserve"> </w:t>
      </w:r>
      <w:r>
        <w:t xml:space="preserve">in the original table. Let us investigate:</w:t>
      </w:r>
    </w:p>
    <w:p>
      <w:pPr>
        <w:pStyle w:val="SourceCode"/>
      </w:pPr>
      <w:r>
        <w:rPr>
          <w:rStyle w:val="CommentTok"/>
        </w:rPr>
        <w:t xml:space="preserve"># Isolate and describe the LJmodel discrepancy problem</w:t>
      </w:r>
      <w:r>
        <w:br/>
      </w:r>
      <w:r>
        <w:rPr>
          <w:rStyle w:val="CommentTok"/>
        </w:rPr>
        <w:t xml:space="preserve"># 1. Current data summary</w:t>
      </w:r>
      <w:r>
        <w:br/>
      </w:r>
      <w:r>
        <w:rPr>
          <w:rStyle w:val="NormalTok"/>
        </w:rPr>
        <w:t xml:space="preserve">current.ljmodel.table </w:t>
      </w:r>
      <w:r>
        <w:rPr>
          <w:rStyle w:val="OtherTok"/>
        </w:rPr>
        <w:t xml:space="preserve">=</w:t>
      </w:r>
      <w:r>
        <w:rPr>
          <w:rStyle w:val="NormalTok"/>
        </w:rPr>
        <w:t xml:space="preserve"> </w:t>
      </w:r>
      <w:r>
        <w:rPr>
          <w:rStyle w:val="FunctionTok"/>
        </w:rPr>
        <w:t xml:space="preserve">table</w:t>
      </w:r>
      <w:r>
        <w:rPr>
          <w:rStyle w:val="NormalTok"/>
        </w:rPr>
        <w:t xml:space="preserve">(data</w:t>
      </w:r>
      <w:r>
        <w:rPr>
          <w:rStyle w:val="SpecialCharTok"/>
        </w:rPr>
        <w:t xml:space="preserve">$</w:t>
      </w:r>
      <w:r>
        <w:rPr>
          <w:rStyle w:val="NormalTok"/>
        </w:rPr>
        <w:t xml:space="preserve">LJmodel)</w:t>
      </w:r>
      <w:r>
        <w:br/>
      </w:r>
      <w:r>
        <w:rPr>
          <w:rStyle w:val="NormalTok"/>
        </w:rPr>
        <w:t xml:space="preserve">current.mean </w:t>
      </w:r>
      <w:r>
        <w:rPr>
          <w:rStyle w:val="OtherTok"/>
        </w:rPr>
        <w:t xml:space="preserve">=</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LJmodel,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current.n </w:t>
      </w:r>
      <w:r>
        <w:rPr>
          <w:rStyle w:val="OtherTok"/>
        </w:rPr>
        <w:t xml:space="preserve">=</w:t>
      </w:r>
      <w:r>
        <w:rPr>
          <w:rStyle w:val="NormalTok"/>
        </w:rPr>
        <w:t xml:space="preserve"> </w:t>
      </w:r>
      <w:r>
        <w:rPr>
          <w:rStyle w:val="FunctionTok"/>
        </w:rPr>
        <w:t xml:space="preserve">nrow</w:t>
      </w:r>
      <w:r>
        <w:rPr>
          <w:rStyle w:val="NormalTok"/>
        </w:rPr>
        <w:t xml:space="preserve">(data)</w:t>
      </w:r>
      <w:r>
        <w:br/>
      </w:r>
      <w:r>
        <w:br/>
      </w:r>
      <w:r>
        <w:rPr>
          <w:rStyle w:val="NormalTok"/>
        </w:rPr>
        <w:t xml:space="preserve">current.data.df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"Total"</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"0"</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(current.ljmodel.table)) current.ljmodel.table[</w:t>
      </w:r>
      <w:r>
        <w:rPr>
          <w:rStyle w:val="String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"1"</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(current.ljmodel.table)) current.ljmodel.table[</w:t>
      </w:r>
      <w:r>
        <w:rPr>
          <w:rStyle w:val="String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current.n,</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Percentage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ControlFlowTok"/>
        </w:rPr>
        <w:t xml:space="preserve">if</w:t>
      </w:r>
      <w:r>
        <w:rPr>
          <w:rStyle w:val="NormalTok"/>
        </w:rPr>
        <w:t xml:space="preserve"> (</w:t>
      </w:r>
      <w:r>
        <w:rPr>
          <w:rStyle w:val="StringTok"/>
        </w:rPr>
        <w:t xml:space="preserve">"0"</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(current.ljmodel.table)) current.ljmodel.table[</w:t>
      </w:r>
      <w:r>
        <w:rPr>
          <w:rStyle w:val="StringTok"/>
        </w:rPr>
        <w:t xml:space="preserve">"0"</w:t>
      </w:r>
      <w:r>
        <w:rPr>
          <w:rStyle w:val="NormalTok"/>
        </w:rPr>
        <w:t xml:space="preserve">] </w:t>
      </w:r>
      <w:r>
        <w:rPr>
          <w:rStyle w:val="SpecialCharTok"/>
        </w:rPr>
        <w:t xml:space="preserve">/</w:t>
      </w:r>
      <w:r>
        <w:rPr>
          <w:rStyle w:val="NormalTok"/>
        </w:rPr>
        <w:t xml:space="preserve"> current.n </w:t>
      </w:r>
      <w:r>
        <w:rPr>
          <w:rStyle w:val="SpecialCharTok"/>
        </w:rPr>
        <w:t xml:space="preserve">*</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ControlFlowTok"/>
        </w:rPr>
        <w:t xml:space="preserve">if</w:t>
      </w:r>
      <w:r>
        <w:rPr>
          <w:rStyle w:val="NormalTok"/>
        </w:rPr>
        <w:t xml:space="preserve"> (</w:t>
      </w:r>
      <w:r>
        <w:rPr>
          <w:rStyle w:val="StringTok"/>
        </w:rPr>
        <w:t xml:space="preserve">"1"</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(current.ljmodel.table)) current.ljmodel.table[</w:t>
      </w:r>
      <w:r>
        <w:rPr>
          <w:rStyle w:val="StringTok"/>
        </w:rPr>
        <w:t xml:space="preserve">"1"</w:t>
      </w:r>
      <w:r>
        <w:rPr>
          <w:rStyle w:val="NormalTok"/>
        </w:rPr>
        <w:t xml:space="preserve">] </w:t>
      </w:r>
      <w:r>
        <w:rPr>
          <w:rStyle w:val="SpecialCharTok"/>
        </w:rPr>
        <w:t xml:space="preserve">/</w:t>
      </w:r>
      <w:r>
        <w:rPr>
          <w:rStyle w:val="NormalTok"/>
        </w:rPr>
        <w:t xml:space="preserve"> current.n </w:t>
      </w:r>
      <w:r>
        <w:rPr>
          <w:rStyle w:val="SpecialCharTok"/>
        </w:rPr>
        <w:t xml:space="preserve">*</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(current.mean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rPr>
          <w:rStyle w:val="FunctionTok"/>
        </w:rPr>
        <w:t xml:space="preserve">print</w:t>
      </w:r>
      <w:r>
        <w:rPr>
          <w:rStyle w:val="NormalTok"/>
        </w:rPr>
        <w:t xml:space="preserve">(knitr</w:t>
      </w:r>
      <w:r>
        <w:rPr>
          <w:rStyle w:val="SpecialCharTok"/>
        </w:rPr>
        <w:t xml:space="preserve">::</w:t>
      </w:r>
      <w:r>
        <w:rPr>
          <w:rStyle w:val="FunctionTok"/>
        </w:rPr>
        <w:t xml:space="preserve">kable</w:t>
      </w:r>
      <w:r>
        <w:rPr>
          <w:rStyle w:val="NormalTok"/>
        </w:rPr>
        <w:t xml:space="preserve">(current.data.df, </w:t>
      </w:r>
      <w:r>
        <w:rPr>
          <w:rStyle w:val="AttributeTok"/>
        </w:rPr>
        <w:t xml:space="preserve">caption =</w:t>
      </w:r>
      <w:r>
        <w:rPr>
          <w:rStyle w:val="NormalTok"/>
        </w:rPr>
        <w:t xml:space="preserve"> </w:t>
      </w:r>
      <w:r>
        <w:rPr>
          <w:rStyle w:val="StringTok"/>
        </w:rPr>
        <w:t xml:space="preserve">"Current Data Summary"</w:t>
      </w:r>
      <w:r>
        <w:rPr>
          <w:rStyle w:val="NormalTok"/>
        </w:rPr>
        <w:t xml:space="preserve">))</w:t>
      </w:r>
    </w:p>
    <w:p>
      <w:pPr>
        <w:pStyle w:val="SourceCode"/>
      </w:pPr>
      <w:r>
        <w:br/>
      </w:r>
      <w:r>
        <w:br/>
      </w:r>
      <w:r>
        <w:rPr>
          <w:rStyle w:val="VerbatimChar"/>
        </w:rPr>
        <w:t xml:space="preserve">Table: Current Data Summary</w:t>
      </w:r>
      <w:r>
        <w:br/>
      </w:r>
      <w:r>
        <w:br/>
      </w:r>
      <w:r>
        <w:rPr>
          <w:rStyle w:val="VerbatimChar"/>
        </w:rPr>
        <w:t xml:space="preserve">|Value |Count |Percentage |</w:t>
      </w:r>
      <w:r>
        <w:br/>
      </w:r>
      <w:r>
        <w:rPr>
          <w:rStyle w:val="VerbatimChar"/>
        </w:rPr>
        <w:t xml:space="preserve">|:-----|:-----|:----------|</w:t>
      </w:r>
      <w:r>
        <w:br/>
      </w:r>
      <w:r>
        <w:rPr>
          <w:rStyle w:val="VerbatimChar"/>
        </w:rPr>
        <w:t xml:space="preserve">|0     |14113 |84.19      |</w:t>
      </w:r>
      <w:r>
        <w:br/>
      </w:r>
      <w:r>
        <w:rPr>
          <w:rStyle w:val="VerbatimChar"/>
        </w:rPr>
        <w:t xml:space="preserve">|1     |2651  |15.81      |</w:t>
      </w:r>
      <w:r>
        <w:br/>
      </w:r>
      <w:r>
        <w:rPr>
          <w:rStyle w:val="VerbatimChar"/>
        </w:rPr>
        <w:t xml:space="preserve">|Total |16764 |           |</w:t>
      </w:r>
      <w:r>
        <w:br/>
      </w:r>
      <w:r>
        <w:rPr>
          <w:rStyle w:val="VerbatimChar"/>
        </w:rPr>
        <w:t xml:space="preserve">|Mean  |      |15.81      |</w:t>
      </w:r>
    </w:p>
    <w:p>
      <w:pPr>
        <w:pStyle w:val="SourceCode"/>
      </w:pPr>
      <w:r>
        <w:rPr>
          <w:rStyle w:val="CommentTok"/>
        </w:rPr>
        <w:t xml:space="preserve"># 2. Reference table expectations</w:t>
      </w:r>
      <w:r>
        <w:br/>
      </w:r>
      <w:r>
        <w:rPr>
          <w:rStyle w:val="NormalTok"/>
        </w:rPr>
        <w:t xml:space="preserve">reference.mean </w:t>
      </w:r>
      <w:r>
        <w:rPr>
          <w:rStyle w:val="OtherTok"/>
        </w:rPr>
        <w:t xml:space="preserve">=</w:t>
      </w:r>
      <w:r>
        <w:rPr>
          <w:rStyle w:val="NormalTok"/>
        </w:rPr>
        <w:t xml:space="preserve"> </w:t>
      </w:r>
      <w:r>
        <w:rPr>
          <w:rStyle w:val="FloatTok"/>
        </w:rPr>
        <w:t xml:space="preserve">0.162</w:t>
      </w:r>
      <w:r>
        <w:br/>
      </w:r>
      <w:r>
        <w:rPr>
          <w:rStyle w:val="NormalTok"/>
        </w:rPr>
        <w:t xml:space="preserve">reference.n </w:t>
      </w:r>
      <w:r>
        <w:rPr>
          <w:rStyle w:val="OtherTok"/>
        </w:rPr>
        <w:t xml:space="preserve">=</w:t>
      </w:r>
      <w:r>
        <w:rPr>
          <w:rStyle w:val="NormalTok"/>
        </w:rPr>
        <w:t xml:space="preserve"> </w:t>
      </w:r>
      <w:r>
        <w:rPr>
          <w:rStyle w:val="DecValTok"/>
        </w:rPr>
        <w:t xml:space="preserve">16764</w:t>
      </w:r>
      <w:r>
        <w:br/>
      </w:r>
      <w:r>
        <w:rPr>
          <w:rStyle w:val="NormalTok"/>
        </w:rPr>
        <w:t xml:space="preserve">expected.ljmodel.ones </w:t>
      </w:r>
      <w:r>
        <w:rPr>
          <w:rStyle w:val="OtherTok"/>
        </w:rPr>
        <w:t xml:space="preserve">=</w:t>
      </w:r>
      <w:r>
        <w:rPr>
          <w:rStyle w:val="NormalTok"/>
        </w:rPr>
        <w:t xml:space="preserve"> reference.mean </w:t>
      </w:r>
      <w:r>
        <w:rPr>
          <w:rStyle w:val="SpecialCharTok"/>
        </w:rPr>
        <w:t xml:space="preserve">*</w:t>
      </w:r>
      <w:r>
        <w:rPr>
          <w:rStyle w:val="NormalTok"/>
        </w:rPr>
        <w:t xml:space="preserve"> reference.n</w:t>
      </w:r>
      <w:r>
        <w:br/>
      </w:r>
      <w:r>
        <w:br/>
      </w:r>
      <w:r>
        <w:rPr>
          <w:rStyle w:val="NormalTok"/>
        </w:rPr>
        <w:t xml:space="preserve">reference.df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"Reference Mean"</w:t>
      </w:r>
      <w:r>
        <w:rPr>
          <w:rStyle w:val="NormalTok"/>
        </w:rPr>
        <w:t xml:space="preserve">, </w:t>
      </w:r>
      <w:r>
        <w:rPr>
          <w:rStyle w:val="StringTok"/>
        </w:rPr>
        <w:t xml:space="preserve">"Reference N"</w:t>
      </w:r>
      <w:r>
        <w:rPr>
          <w:rStyle w:val="NormalTok"/>
        </w:rPr>
        <w:t xml:space="preserve">, </w:t>
      </w:r>
      <w:r>
        <w:rPr>
          <w:rStyle w:val="StringTok"/>
        </w:rPr>
        <w:t xml:space="preserve">"Expected LJmodel=1 Observations"</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(reference.mean, reference.n, </w:t>
      </w:r>
      <w:r>
        <w:rPr>
          <w:rStyle w:val="FunctionTok"/>
        </w:rPr>
        <w:t xml:space="preserve">round</w:t>
      </w:r>
      <w:r>
        <w:rPr>
          <w:rStyle w:val="NormalTok"/>
        </w:rPr>
        <w:t xml:space="preserve">(expected.ljmodel.ones))</w:t>
      </w:r>
      <w:r>
        <w:br/>
      </w:r>
      <w:r>
        <w:rPr>
          <w:rStyle w:val="NormalTok"/>
        </w:rPr>
        <w:t xml:space="preserve">)</w:t>
      </w:r>
      <w:r>
        <w:br/>
      </w:r>
      <w:r>
        <w:rPr>
          <w:rStyle w:val="FunctionTok"/>
        </w:rPr>
        <w:t xml:space="preserve">print</w:t>
      </w:r>
      <w:r>
        <w:rPr>
          <w:rStyle w:val="NormalTok"/>
        </w:rPr>
        <w:t xml:space="preserve">(knitr</w:t>
      </w:r>
      <w:r>
        <w:rPr>
          <w:rStyle w:val="SpecialCharTok"/>
        </w:rPr>
        <w:t xml:space="preserve">::</w:t>
      </w:r>
      <w:r>
        <w:rPr>
          <w:rStyle w:val="FunctionTok"/>
        </w:rPr>
        <w:t xml:space="preserve">kable</w:t>
      </w:r>
      <w:r>
        <w:rPr>
          <w:rStyle w:val="NormalTok"/>
        </w:rPr>
        <w:t xml:space="preserve">(reference.df, </w:t>
      </w:r>
      <w:r>
        <w:rPr>
          <w:rStyle w:val="AttributeTok"/>
        </w:rPr>
        <w:t xml:space="preserve">caption =</w:t>
      </w:r>
      <w:r>
        <w:rPr>
          <w:rStyle w:val="NormalTok"/>
        </w:rPr>
        <w:t xml:space="preserve"> </w:t>
      </w:r>
      <w:r>
        <w:rPr>
          <w:rStyle w:val="StringTok"/>
        </w:rPr>
        <w:t xml:space="preserve">"Reference Table Expectations"</w:t>
      </w:r>
      <w:r>
        <w:rPr>
          <w:rStyle w:val="NormalTok"/>
        </w:rPr>
        <w:t xml:space="preserve">))</w:t>
      </w:r>
    </w:p>
    <w:p>
      <w:pPr>
        <w:pStyle w:val="SourceCode"/>
      </w:pPr>
      <w:r>
        <w:br/>
      </w:r>
      <w:r>
        <w:br/>
      </w:r>
      <w:r>
        <w:rPr>
          <w:rStyle w:val="VerbatimChar"/>
        </w:rPr>
        <w:t xml:space="preserve">Table: Reference Table Expectations</w:t>
      </w:r>
      <w:r>
        <w:br/>
      </w:r>
      <w:r>
        <w:br/>
      </w:r>
      <w:r>
        <w:rPr>
          <w:rStyle w:val="VerbatimChar"/>
        </w:rPr>
        <w:t xml:space="preserve">|Metric                          |     Value|</w:t>
      </w:r>
      <w:r>
        <w:br/>
      </w:r>
      <w:r>
        <w:rPr>
          <w:rStyle w:val="VerbatimChar"/>
        </w:rPr>
        <w:t xml:space="preserve">|:-------------------------------|---------:|</w:t>
      </w:r>
      <w:r>
        <w:br/>
      </w:r>
      <w:r>
        <w:rPr>
          <w:rStyle w:val="VerbatimChar"/>
        </w:rPr>
        <w:t xml:space="preserve">|Reference Mean                  |     0.162|</w:t>
      </w:r>
      <w:r>
        <w:br/>
      </w:r>
      <w:r>
        <w:rPr>
          <w:rStyle w:val="VerbatimChar"/>
        </w:rPr>
        <w:t xml:space="preserve">|Reference N                     | 16764.000|</w:t>
      </w:r>
      <w:r>
        <w:br/>
      </w:r>
      <w:r>
        <w:rPr>
          <w:rStyle w:val="VerbatimChar"/>
        </w:rPr>
        <w:t xml:space="preserve">|Expected LJmodel=1 Observations |  2716.000|</w:t>
      </w:r>
    </w:p>
    <w:p>
      <w:pPr>
        <w:pStyle w:val="SourceCode"/>
      </w:pPr>
      <w:r>
        <w:rPr>
          <w:rStyle w:val="CommentTok"/>
        </w:rPr>
        <w:t xml:space="preserve"># 3. Quantify the discrepancy</w:t>
      </w:r>
      <w:r>
        <w:br/>
      </w:r>
      <w:r>
        <w:rPr>
          <w:rStyle w:val="NormalTok"/>
        </w:rPr>
        <w:t xml:space="preserve">actual.ljmodel.ones </w:t>
      </w:r>
      <w:r>
        <w:rPr>
          <w:rStyle w:val="OtherTok"/>
        </w:rPr>
        <w:t xml:space="preserve">=</w:t>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LJmodel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missing.observations </w:t>
      </w:r>
      <w:r>
        <w:rPr>
          <w:rStyle w:val="OtherTok"/>
        </w:rPr>
        <w:t xml:space="preserve">=</w:t>
      </w:r>
      <w:r>
        <w:rPr>
          <w:rStyle w:val="NormalTok"/>
        </w:rPr>
        <w:t xml:space="preserve"> expected.ljmodel.ones </w:t>
      </w:r>
      <w:r>
        <w:rPr>
          <w:rStyle w:val="SpecialCharTok"/>
        </w:rPr>
        <w:t xml:space="preserve">-</w:t>
      </w:r>
      <w:r>
        <w:rPr>
          <w:rStyle w:val="NormalTok"/>
        </w:rPr>
        <w:t xml:space="preserve"> actual.ljmodel.ones</w:t>
      </w:r>
      <w:r>
        <w:br/>
      </w:r>
      <w:r>
        <w:rPr>
          <w:rStyle w:val="NormalTok"/>
        </w:rPr>
        <w:t xml:space="preserve">mean.difference </w:t>
      </w:r>
      <w:r>
        <w:rPr>
          <w:rStyle w:val="OtherTok"/>
        </w:rPr>
        <w:t xml:space="preserve">=</w:t>
      </w:r>
      <w:r>
        <w:rPr>
          <w:rStyle w:val="NormalTok"/>
        </w:rPr>
        <w:t xml:space="preserve"> reference.mean </w:t>
      </w:r>
      <w:r>
        <w:rPr>
          <w:rStyle w:val="SpecialCharTok"/>
        </w:rPr>
        <w:t xml:space="preserve">-</w:t>
      </w:r>
      <w:r>
        <w:rPr>
          <w:rStyle w:val="NormalTok"/>
        </w:rPr>
        <w:t xml:space="preserve"> current.mean</w:t>
      </w:r>
      <w:r>
        <w:br/>
      </w:r>
      <w:r>
        <w:br/>
      </w:r>
      <w:r>
        <w:rPr>
          <w:rStyle w:val="NormalTok"/>
        </w:rPr>
        <w:t xml:space="preserve">discrepancy.df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"Actual LJmodel=1 Observations"</w:t>
      </w:r>
      <w:r>
        <w:rPr>
          <w:rStyle w:val="NormalTok"/>
        </w:rPr>
        <w:t xml:space="preserve">, </w:t>
      </w:r>
      <w:r>
        <w:rPr>
          <w:rStyle w:val="StringTok"/>
        </w:rPr>
        <w:t xml:space="preserve">"Missing LJmodel=1 Observations"</w:t>
      </w:r>
      <w:r>
        <w:rPr>
          <w:rStyle w:val="NormalTok"/>
        </w:rPr>
        <w:t xml:space="preserve">, </w:t>
      </w:r>
      <w:r>
        <w:rPr>
          <w:rStyle w:val="StringTok"/>
        </w:rPr>
        <w:t xml:space="preserve">"Mean Difference"</w:t>
      </w:r>
      <w:r>
        <w:rPr>
          <w:rStyle w:val="NormalTok"/>
        </w:rPr>
        <w:t xml:space="preserve">, </w:t>
      </w:r>
      <w:r>
        <w:rPr>
          <w:rStyle w:val="StringTok"/>
        </w:rPr>
        <w:t xml:space="preserve">"Percentage Difference (%)"</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actual.ljmodel.ones,</w:t>
      </w:r>
      <w:r>
        <w:br/>
      </w:r>
      <w:r>
        <w:rPr>
          <w:rStyle w:val="NormalTok"/>
        </w:rPr>
        <w:t xml:space="preserve">    </w:t>
      </w:r>
      <w:r>
        <w:rPr>
          <w:rStyle w:val="FunctionTok"/>
        </w:rPr>
        <w:t xml:space="preserve">round</w:t>
      </w:r>
      <w:r>
        <w:rPr>
          <w:rStyle w:val="NormalTok"/>
        </w:rPr>
        <w:t xml:space="preserve">(missing.observations),</w:t>
      </w:r>
      <w:r>
        <w:br/>
      </w:r>
      <w:r>
        <w:rPr>
          <w:rStyle w:val="NormalTok"/>
        </w:rPr>
        <w:t xml:space="preserve">    </w:t>
      </w:r>
      <w:r>
        <w:rPr>
          <w:rStyle w:val="FunctionTok"/>
        </w:rPr>
        <w:t xml:space="preserve">round</w:t>
      </w:r>
      <w:r>
        <w:rPr>
          <w:rStyle w:val="NormalTok"/>
        </w:rPr>
        <w:t xml:space="preserve">(mean.difference,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((mean.difference </w:t>
      </w:r>
      <w:r>
        <w:rPr>
          <w:rStyle w:val="SpecialCharTok"/>
        </w:rPr>
        <w:t xml:space="preserve">/</w:t>
      </w:r>
      <w:r>
        <w:rPr>
          <w:rStyle w:val="NormalTok"/>
        </w:rPr>
        <w:t xml:space="preserve"> reference.mean)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rPr>
          <w:rStyle w:val="FunctionTok"/>
        </w:rPr>
        <w:t xml:space="preserve">print</w:t>
      </w:r>
      <w:r>
        <w:rPr>
          <w:rStyle w:val="NormalTok"/>
        </w:rPr>
        <w:t xml:space="preserve">(knitr</w:t>
      </w:r>
      <w:r>
        <w:rPr>
          <w:rStyle w:val="SpecialCharTok"/>
        </w:rPr>
        <w:t xml:space="preserve">::</w:t>
      </w:r>
      <w:r>
        <w:rPr>
          <w:rStyle w:val="FunctionTok"/>
        </w:rPr>
        <w:t xml:space="preserve">kable</w:t>
      </w:r>
      <w:r>
        <w:rPr>
          <w:rStyle w:val="NormalTok"/>
        </w:rPr>
        <w:t xml:space="preserve">(discrepancy.df, </w:t>
      </w:r>
      <w:r>
        <w:rPr>
          <w:rStyle w:val="AttributeTok"/>
        </w:rPr>
        <w:t xml:space="preserve">caption =</w:t>
      </w:r>
      <w:r>
        <w:rPr>
          <w:rStyle w:val="NormalTok"/>
        </w:rPr>
        <w:t xml:space="preserve"> </w:t>
      </w:r>
      <w:r>
        <w:rPr>
          <w:rStyle w:val="StringTok"/>
        </w:rPr>
        <w:t xml:space="preserve">"Discrepancy Quantification"</w:t>
      </w:r>
      <w:r>
        <w:rPr>
          <w:rStyle w:val="NormalTok"/>
        </w:rPr>
        <w:t xml:space="preserve">))</w:t>
      </w:r>
    </w:p>
    <w:p>
      <w:pPr>
        <w:pStyle w:val="SourceCode"/>
      </w:pPr>
      <w:r>
        <w:br/>
      </w:r>
      <w:r>
        <w:br/>
      </w:r>
      <w:r>
        <w:rPr>
          <w:rStyle w:val="VerbatimChar"/>
        </w:rPr>
        <w:t xml:space="preserve">Table: Discrepancy Quantification</w:t>
      </w:r>
      <w:r>
        <w:br/>
      </w:r>
      <w:r>
        <w:br/>
      </w:r>
      <w:r>
        <w:rPr>
          <w:rStyle w:val="VerbatimChar"/>
        </w:rPr>
        <w:t xml:space="preserve">|Metric                         |     Value|</w:t>
      </w:r>
      <w:r>
        <w:br/>
      </w:r>
      <w:r>
        <w:rPr>
          <w:rStyle w:val="VerbatimChar"/>
        </w:rPr>
        <w:t xml:space="preserve">|:------------------------------|---------:|</w:t>
      </w:r>
      <w:r>
        <w:br/>
      </w:r>
      <w:r>
        <w:rPr>
          <w:rStyle w:val="VerbatimChar"/>
        </w:rPr>
        <w:t xml:space="preserve">|Actual LJmodel=1 Observations  | 2.651e+03|</w:t>
      </w:r>
      <w:r>
        <w:br/>
      </w:r>
      <w:r>
        <w:rPr>
          <w:rStyle w:val="VerbatimChar"/>
        </w:rPr>
        <w:t xml:space="preserve">|Missing LJmodel=1 Observations | 6.500e+01|</w:t>
      </w:r>
      <w:r>
        <w:br/>
      </w:r>
      <w:r>
        <w:rPr>
          <w:rStyle w:val="VerbatimChar"/>
        </w:rPr>
        <w:t xml:space="preserve">|Mean Difference                | 3.864e-03|</w:t>
      </w:r>
      <w:r>
        <w:br/>
      </w:r>
      <w:r>
        <w:rPr>
          <w:rStyle w:val="VerbatimChar"/>
        </w:rPr>
        <w:t xml:space="preserve">|Percentage Difference (%)      | 2.380e+00|</w:t>
      </w:r>
    </w:p>
    <w:p>
      <w:pPr>
        <w:pStyle w:val="SourceCode"/>
      </w:pPr>
      <w:r>
        <w:rPr>
          <w:rStyle w:val="CommentTok"/>
        </w:rPr>
        <w:t xml:space="preserve"># 4. Verify consistency</w:t>
      </w:r>
      <w:r>
        <w:br/>
      </w:r>
      <w:r>
        <w:rPr>
          <w:rStyle w:val="NormalTok"/>
        </w:rPr>
        <w:t xml:space="preserve">calculated.difference </w:t>
      </w:r>
      <w:r>
        <w:rPr>
          <w:rStyle w:val="OtherTok"/>
        </w:rPr>
        <w:t xml:space="preserve">=</w:t>
      </w:r>
      <w:r>
        <w:rPr>
          <w:rStyle w:val="NormalTok"/>
        </w:rPr>
        <w:t xml:space="preserve"> mean.difference </w:t>
      </w:r>
      <w:r>
        <w:rPr>
          <w:rStyle w:val="SpecialCharTok"/>
        </w:rPr>
        <w:t xml:space="preserve">*</w:t>
      </w:r>
      <w:r>
        <w:rPr>
          <w:rStyle w:val="NormalTok"/>
        </w:rPr>
        <w:t xml:space="preserve"> current.n</w:t>
      </w:r>
      <w:r>
        <w:br/>
      </w:r>
      <w:r>
        <w:rPr>
          <w:rStyle w:val="NormalTok"/>
        </w:rPr>
        <w:t xml:space="preserve">consistency.df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"Calculated Missing Obs from Mean Diff"</w:t>
      </w:r>
      <w:r>
        <w:rPr>
          <w:rStyle w:val="NormalTok"/>
        </w:rPr>
        <w:t xml:space="preserve">, </w:t>
      </w:r>
      <w:r>
        <w:rPr>
          <w:rStyle w:val="StringTok"/>
        </w:rPr>
        <w:t xml:space="preserve">"Direct Count Difference"</w:t>
      </w:r>
      <w:r>
        <w:rPr>
          <w:rStyle w:val="NormalTok"/>
        </w:rPr>
        <w:t xml:space="preserve">, </w:t>
      </w:r>
      <w:r>
        <w:rPr>
          <w:rStyle w:val="StringTok"/>
        </w:rPr>
        <w:t xml:space="preserve">"Match"</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(calculated.difference),</w:t>
      </w:r>
      <w:r>
        <w:br/>
      </w:r>
      <w:r>
        <w:rPr>
          <w:rStyle w:val="NormalTok"/>
        </w:rPr>
        <w:t xml:space="preserve">    </w:t>
      </w:r>
      <w:r>
        <w:rPr>
          <w:rStyle w:val="FunctionTok"/>
        </w:rPr>
        <w:t xml:space="preserve">round</w:t>
      </w:r>
      <w:r>
        <w:rPr>
          <w:rStyle w:val="NormalTok"/>
        </w:rPr>
        <w:t xml:space="preserve">(missing.observations),</w:t>
      </w:r>
      <w:r>
        <w:br/>
      </w:r>
      <w:r>
        <w:rPr>
          <w:rStyle w:val="NormalTok"/>
        </w:rPr>
        <w:t xml:space="preserve">    </w:t>
      </w:r>
      <w:r>
        <w:rPr>
          <w:rStyle w:val="FunctionTok"/>
        </w:rPr>
        <w:t xml:space="preserve">round</w:t>
      </w:r>
      <w:r>
        <w:rPr>
          <w:rStyle w:val="NormalTok"/>
        </w:rPr>
        <w:t xml:space="preserve">(calculated.difference) </w:t>
      </w:r>
      <w:r>
        <w:rPr>
          <w:rStyle w:val="SpecialCharTok"/>
        </w:rPr>
        <w:t xml:space="preserve">==</w:t>
      </w:r>
      <w:r>
        <w:rPr>
          <w:rStyle w:val="NormalTok"/>
        </w:rPr>
        <w:t xml:space="preserve"> </w:t>
      </w:r>
      <w:r>
        <w:rPr>
          <w:rStyle w:val="FunctionTok"/>
        </w:rPr>
        <w:t xml:space="preserve">round</w:t>
      </w:r>
      <w:r>
        <w:rPr>
          <w:rStyle w:val="NormalTok"/>
        </w:rPr>
        <w:t xml:space="preserve">(missing.observations)</w:t>
      </w:r>
      <w:r>
        <w:br/>
      </w:r>
      <w:r>
        <w:rPr>
          <w:rStyle w:val="NormalTok"/>
        </w:rPr>
        <w:t xml:space="preserve">  )</w:t>
      </w:r>
      <w:r>
        <w:br/>
      </w:r>
      <w:r>
        <w:rPr>
          <w:rStyle w:val="NormalTok"/>
        </w:rPr>
        <w:t xml:space="preserve">)</w:t>
      </w:r>
      <w:r>
        <w:br/>
      </w:r>
      <w:r>
        <w:rPr>
          <w:rStyle w:val="FunctionTok"/>
        </w:rPr>
        <w:t xml:space="preserve">print</w:t>
      </w:r>
      <w:r>
        <w:rPr>
          <w:rStyle w:val="NormalTok"/>
        </w:rPr>
        <w:t xml:space="preserve">(knitr</w:t>
      </w:r>
      <w:r>
        <w:rPr>
          <w:rStyle w:val="SpecialCharTok"/>
        </w:rPr>
        <w:t xml:space="preserve">::</w:t>
      </w:r>
      <w:r>
        <w:rPr>
          <w:rStyle w:val="FunctionTok"/>
        </w:rPr>
        <w:t xml:space="preserve">kable</w:t>
      </w:r>
      <w:r>
        <w:rPr>
          <w:rStyle w:val="NormalTok"/>
        </w:rPr>
        <w:t xml:space="preserve">(consistency.df, </w:t>
      </w:r>
      <w:r>
        <w:rPr>
          <w:rStyle w:val="AttributeTok"/>
        </w:rPr>
        <w:t xml:space="preserve">caption =</w:t>
      </w:r>
      <w:r>
        <w:rPr>
          <w:rStyle w:val="NormalTok"/>
        </w:rPr>
        <w:t xml:space="preserve"> </w:t>
      </w:r>
      <w:r>
        <w:rPr>
          <w:rStyle w:val="StringTok"/>
        </w:rPr>
        <w:t xml:space="preserve">"Consistency Check"</w:t>
      </w:r>
      <w:r>
        <w:rPr>
          <w:rStyle w:val="NormalTok"/>
        </w:rPr>
        <w:t xml:space="preserve">))</w:t>
      </w:r>
    </w:p>
    <w:p>
      <w:pPr>
        <w:pStyle w:val="SourceCode"/>
      </w:pPr>
      <w:r>
        <w:br/>
      </w:r>
      <w:r>
        <w:br/>
      </w:r>
      <w:r>
        <w:rPr>
          <w:rStyle w:val="VerbatimChar"/>
        </w:rPr>
        <w:t xml:space="preserve">Table: Consistency Check</w:t>
      </w:r>
      <w:r>
        <w:br/>
      </w:r>
      <w:r>
        <w:br/>
      </w:r>
      <w:r>
        <w:rPr>
          <w:rStyle w:val="VerbatimChar"/>
        </w:rPr>
        <w:t xml:space="preserve">|Metric                                | Value|</w:t>
      </w:r>
      <w:r>
        <w:br/>
      </w:r>
      <w:r>
        <w:rPr>
          <w:rStyle w:val="VerbatimChar"/>
        </w:rPr>
        <w:t xml:space="preserve">|:-------------------------------------|-----:|</w:t>
      </w:r>
      <w:r>
        <w:br/>
      </w:r>
      <w:r>
        <w:rPr>
          <w:rStyle w:val="VerbatimChar"/>
        </w:rPr>
        <w:t xml:space="preserve">|Calculated Missing Obs from Mean Diff |    65|</w:t>
      </w:r>
      <w:r>
        <w:br/>
      </w:r>
      <w:r>
        <w:rPr>
          <w:rStyle w:val="VerbatimChar"/>
        </w:rPr>
        <w:t xml:space="preserve">|Direct Count Difference               |    65|</w:t>
      </w:r>
      <w:r>
        <w:br/>
      </w:r>
      <w:r>
        <w:rPr>
          <w:rStyle w:val="VerbatimChar"/>
        </w:rPr>
        <w:t xml:space="preserve">|Match                                 |     1|</w:t>
      </w:r>
    </w:p>
    <w:bookmarkEnd w:id="23"/>
    <w:bookmarkStart w:id="24" w:name="estimation"/>
    <w:p>
      <w:pPr>
        <w:pStyle w:val="Heading1"/>
      </w:pPr>
      <w:r>
        <w:t xml:space="preserve">Estimation</w:t>
      </w:r>
    </w:p>
    <w:p>
      <w:pPr>
        <w:pStyle w:val="SourceCode"/>
      </w:pPr>
      <w:r>
        <w:rPr>
          <w:rStyle w:val="CommentTok"/>
        </w:rPr>
        <w:t xml:space="preserve"># Table 2 - Column 1: </w:t>
      </w:r>
      <w:r>
        <w:br/>
      </w:r>
      <w:r>
        <w:rPr>
          <w:rStyle w:val="CommentTok"/>
        </w:rPr>
        <w:t xml:space="preserve"># local x_ = "i.age id__*"</w:t>
      </w:r>
      <w:r>
        <w:br/>
      </w:r>
      <w:r>
        <w:rPr>
          <w:rStyle w:val="CommentTok"/>
        </w:rPr>
        <w:t xml:space="preserve"># nbreg thefts `x_' LJ NLJM_LJS_After NLJS_LJM_After NLJS_NLJM_After, exposure(sales) cluster(state_code) technique(bfgs)</w:t>
      </w:r>
      <w:r>
        <w:br/>
      </w:r>
      <w:r>
        <w:rPr>
          <w:rStyle w:val="NormalTok"/>
        </w:rPr>
        <w:t xml:space="preserve">model.t2.c1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thefts </w:t>
      </w:r>
      <w:r>
        <w:rPr>
          <w:rStyle w:val="SpecialCharTok"/>
        </w:rPr>
        <w:t xml:space="preserve">~</w:t>
      </w:r>
      <w:r>
        <w:rPr>
          <w:rStyle w:val="NormalTok"/>
        </w:rPr>
        <w:t xml:space="preserve"> LJ </w:t>
      </w:r>
      <w:r>
        <w:rPr>
          <w:rStyle w:val="SpecialCharTok"/>
        </w:rPr>
        <w:t xml:space="preserve">+</w:t>
      </w:r>
      <w:r>
        <w:rPr>
          <w:rStyle w:val="NormalTok"/>
        </w:rPr>
        <w:t xml:space="preserve"> NLJM_LJS_After </w:t>
      </w:r>
      <w:r>
        <w:rPr>
          <w:rStyle w:val="SpecialCharTok"/>
        </w:rPr>
        <w:t xml:space="preserve">+</w:t>
      </w:r>
      <w:r>
        <w:rPr>
          <w:rStyle w:val="NormalTok"/>
        </w:rPr>
        <w:t xml:space="preserve"> NLJS_LJM_After </w:t>
      </w:r>
      <w:r>
        <w:rPr>
          <w:rStyle w:val="SpecialCharTok"/>
        </w:rPr>
        <w:t xml:space="preserve">+</w:t>
      </w:r>
      <w:r>
        <w:rPr>
          <w:rStyle w:val="NormalTok"/>
        </w:rPr>
        <w:t xml:space="preserve"> NLJS_NLJM_After </w:t>
      </w:r>
      <w:r>
        <w:rPr>
          <w:rStyle w:val="SpecialCharTok"/>
        </w:rPr>
        <w:t xml:space="preserve">+</w:t>
      </w:r>
      <w:r>
        <w:rPr>
          <w:rStyle w:val="NormalTok"/>
        </w:rPr>
        <w:t xml:space="preserve"> </w:t>
      </w:r>
      <w:r>
        <w:rPr>
          <w:rStyle w:val="FunctionTok"/>
        </w:rPr>
        <w:t xml:space="preserve">i</w:t>
      </w:r>
      <w:r>
        <w:rPr>
          <w:rStyle w:val="NormalTok"/>
        </w:rPr>
        <w:t xml:space="preserve">(age) </w:t>
      </w:r>
      <w:r>
        <w:rPr>
          <w:rStyle w:val="SpecialCharTok"/>
        </w:rPr>
        <w:t xml:space="preserve">|</w:t>
      </w:r>
      <w:r>
        <w:rPr>
          <w:rStyle w:val="NormalTok"/>
        </w:rPr>
        <w:t xml:space="preserve"> id,</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170 fixed-effects (1,757 observations) removed because of only 0 outcomes or singletons.</w:t>
      </w:r>
    </w:p>
    <w:p>
      <w:pPr>
        <w:pStyle w:val="SourceCode"/>
      </w:pPr>
      <w:r>
        <w:rPr>
          <w:rStyle w:val="CommentTok"/>
        </w:rPr>
        <w:t xml:space="preserve"># Table 2 - Column 2: </w:t>
      </w:r>
      <w:r>
        <w:br/>
      </w:r>
      <w:r>
        <w:rPr>
          <w:rStyle w:val="NormalTok"/>
        </w:rPr>
        <w:t xml:space="preserve">timetrendstate.vars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formula.str </w:t>
      </w:r>
      <w:r>
        <w:rPr>
          <w:rStyle w:val="OtherTok"/>
        </w:rPr>
        <w:t xml:space="preserve">=</w:t>
      </w:r>
      <w:r>
        <w:rPr>
          <w:rStyle w:val="NormalTok"/>
        </w:rPr>
        <w:t xml:space="preserve"> </w:t>
      </w:r>
      <w:r>
        <w:rPr>
          <w:rStyle w:val="FunctionTok"/>
        </w:rPr>
        <w:t xml:space="preserve">paste</w:t>
      </w:r>
      <w:r>
        <w:rPr>
          <w:rStyle w:val="NormalTok"/>
        </w:rPr>
        <w:t xml:space="preserve">(</w:t>
      </w:r>
      <w:r>
        <w:rPr>
          <w:rStyle w:val="StringTok"/>
        </w:rPr>
        <w:t xml:space="preserve">"thefts ~ LJ + NLJM_LJS_After + NLJS_LJM_After + NLJS_NLJM_After + i(age) +"</w:t>
      </w:r>
      <w:r>
        <w:rPr>
          <w:rStyle w:val="NormalTok"/>
        </w:rPr>
        <w:t xml:space="preserve">, </w:t>
      </w:r>
      <w:r>
        <w:br/>
      </w:r>
      <w:r>
        <w:rPr>
          <w:rStyle w:val="NormalTok"/>
        </w:rPr>
        <w:t xml:space="preserve">                     </w:t>
      </w:r>
      <w:r>
        <w:rPr>
          <w:rStyle w:val="FunctionTok"/>
        </w:rPr>
        <w:t xml:space="preserve">paste</w:t>
      </w:r>
      <w:r>
        <w:rPr>
          <w:rStyle w:val="NormalTok"/>
        </w:rPr>
        <w:t xml:space="preserve">(timetrendstate.vars,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 id"</w:t>
      </w:r>
      <w:r>
        <w:rPr>
          <w:rStyle w:val="NormalTok"/>
        </w:rPr>
        <w:t xml:space="preserve">)</w:t>
      </w:r>
      <w:r>
        <w:br/>
      </w:r>
      <w:r>
        <w:rPr>
          <w:rStyle w:val="NormalTok"/>
        </w:rPr>
        <w:t xml:space="preserve">model.t2.c2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w:t>
      </w:r>
      <w:r>
        <w:rPr>
          <w:rStyle w:val="FunctionTok"/>
        </w:rPr>
        <w:t xml:space="preserve">as.formula</w:t>
      </w:r>
      <w:r>
        <w:rPr>
          <w:rStyle w:val="NormalTok"/>
        </w:rPr>
        <w:t xml:space="preserve">(formula.str),</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170 fixed-effects (1,757 observations) removed because of only 0 outcomes or singletons.</w:t>
      </w:r>
    </w:p>
    <w:p>
      <w:pPr>
        <w:pStyle w:val="SourceCode"/>
      </w:pPr>
      <w:r>
        <w:rPr>
          <w:rStyle w:val="VerbatimChar"/>
        </w:rPr>
        <w:t xml:space="preserve">Warning: The VCOV matrix is not positive semi-definite and was 'fixed' (see</w:t>
      </w:r>
      <w:r>
        <w:br/>
      </w:r>
      <w:r>
        <w:rPr>
          <w:rStyle w:val="VerbatimChar"/>
        </w:rPr>
        <w:t xml:space="preserve">?vcov).</w:t>
      </w:r>
    </w:p>
    <w:p>
      <w:pPr>
        <w:pStyle w:val="SourceCode"/>
      </w:pPr>
      <w:r>
        <w:rPr>
          <w:rStyle w:val="CommentTok"/>
        </w:rPr>
        <w:t xml:space="preserve"># Table 2 - Column 3:</w:t>
      </w:r>
      <w:r>
        <w:br/>
      </w:r>
      <w:r>
        <w:rPr>
          <w:rStyle w:val="NormalTok"/>
        </w:rPr>
        <w:t xml:space="preserve">timetrendstate.vars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timetrendstate2.vars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"^timetrendstate2_"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formula.str </w:t>
      </w:r>
      <w:r>
        <w:rPr>
          <w:rStyle w:val="OtherTok"/>
        </w:rPr>
        <w:t xml:space="preserve">=</w:t>
      </w:r>
      <w:r>
        <w:rPr>
          <w:rStyle w:val="NormalTok"/>
        </w:rPr>
        <w:t xml:space="preserve"> </w:t>
      </w:r>
      <w:r>
        <w:rPr>
          <w:rStyle w:val="FunctionTok"/>
        </w:rPr>
        <w:t xml:space="preserve">paste</w:t>
      </w:r>
      <w:r>
        <w:rPr>
          <w:rStyle w:val="NormalTok"/>
        </w:rPr>
        <w:t xml:space="preserve">(</w:t>
      </w:r>
      <w:r>
        <w:rPr>
          <w:rStyle w:val="StringTok"/>
        </w:rPr>
        <w:t xml:space="preserve">"thefts ~ LJ + NLJM_LJS_After + NLJS_LJM_After + NLJS_NLJM_After + i(age) +"</w:t>
      </w:r>
      <w:r>
        <w:rPr>
          <w:rStyle w:val="NormalTok"/>
        </w:rPr>
        <w:t xml:space="preserve">, </w:t>
      </w:r>
      <w:r>
        <w:br/>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(timetrendstate.vars, timetrendstate2.vars),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 id"</w:t>
      </w:r>
      <w:r>
        <w:rPr>
          <w:rStyle w:val="NormalTok"/>
        </w:rPr>
        <w:t xml:space="preserve">)</w:t>
      </w:r>
      <w:r>
        <w:br/>
      </w:r>
      <w:r>
        <w:rPr>
          <w:rStyle w:val="NormalTok"/>
        </w:rPr>
        <w:t xml:space="preserve">model.t2.c3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w:t>
      </w:r>
      <w:r>
        <w:rPr>
          <w:rStyle w:val="FunctionTok"/>
        </w:rPr>
        <w:t xml:space="preserve">as.formula</w:t>
      </w:r>
      <w:r>
        <w:rPr>
          <w:rStyle w:val="NormalTok"/>
        </w:rPr>
        <w:t xml:space="preserve">(formula.str),</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170 fixed-effects (1,757 observations) removed because of only 0 outcomes or singletons.</w:t>
      </w:r>
    </w:p>
    <w:p>
      <w:pPr>
        <w:pStyle w:val="SourceCode"/>
      </w:pPr>
      <w:r>
        <w:rPr>
          <w:rStyle w:val="VerbatimChar"/>
        </w:rPr>
        <w:t xml:space="preserve">Warning: The VCOV matrix is not positive semi-definite and was 'fixed' (see</w:t>
      </w:r>
      <w:r>
        <w:br/>
      </w:r>
      <w:r>
        <w:rPr>
          <w:rStyle w:val="VerbatimChar"/>
        </w:rPr>
        <w:t xml:space="preserve">?vcov).</w:t>
      </w:r>
    </w:p>
    <w:p>
      <w:pPr>
        <w:pStyle w:val="SourceCode"/>
      </w:pPr>
      <w:r>
        <w:rPr>
          <w:rStyle w:val="CommentTok"/>
        </w:rPr>
        <w:t xml:space="preserve"># Table 2 - Column 4: </w:t>
      </w:r>
      <w:r>
        <w:br/>
      </w:r>
      <w:r>
        <w:rPr>
          <w:rStyle w:val="NormalTok"/>
        </w:rPr>
        <w:t xml:space="preserve">timetrendstate.vars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timetrendstate2.vars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"^timetrendstate2_"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formula.str </w:t>
      </w:r>
      <w:r>
        <w:rPr>
          <w:rStyle w:val="OtherTok"/>
        </w:rPr>
        <w:t xml:space="preserve">=</w:t>
      </w:r>
      <w:r>
        <w:rPr>
          <w:rStyle w:val="NormalTok"/>
        </w:rPr>
        <w:t xml:space="preserve"> </w:t>
      </w:r>
      <w:r>
        <w:rPr>
          <w:rStyle w:val="FunctionTok"/>
        </w:rPr>
        <w:t xml:space="preserve">paste</w:t>
      </w:r>
      <w:r>
        <w:rPr>
          <w:rStyle w:val="NormalTok"/>
        </w:rPr>
        <w:t xml:space="preserve">(</w:t>
      </w:r>
      <w:r>
        <w:rPr>
          <w:rStyle w:val="StringTok"/>
        </w:rPr>
        <w:t xml:space="preserve">"thefts ~ LJ + NLJM_LJS_After + NLJS_LJM_After + NLJS_NLJM_After +"</w:t>
      </w:r>
      <w:r>
        <w:rPr>
          <w:rStyle w:val="NormalTok"/>
        </w:rPr>
        <w:t xml:space="preserve">, </w:t>
      </w:r>
      <w:r>
        <w:br/>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(timetrendstate.vars, timetrendstate2.vars),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 id"</w:t>
      </w:r>
      <w:r>
        <w:rPr>
          <w:rStyle w:val="NormalTok"/>
        </w:rPr>
        <w:t xml:space="preserve">)</w:t>
      </w:r>
      <w:r>
        <w:br/>
      </w:r>
      <w:r>
        <w:rPr>
          <w:rStyle w:val="NormalTok"/>
        </w:rPr>
        <w:t xml:space="preserve">model.t2.c4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w:t>
      </w:r>
      <w:r>
        <w:rPr>
          <w:rStyle w:val="FunctionTok"/>
        </w:rPr>
        <w:t xml:space="preserve">as.formula</w:t>
      </w:r>
      <w:r>
        <w:rPr>
          <w:rStyle w:val="NormalTok"/>
        </w:rPr>
        <w:t xml:space="preserve">(formula.str),</w:t>
      </w:r>
      <w:r>
        <w:br/>
      </w:r>
      <w:r>
        <w:rPr>
          <w:rStyle w:val="NormalTok"/>
        </w:rPr>
        <w:t xml:space="preserve">  </w:t>
      </w:r>
      <w:r>
        <w:rPr>
          <w:rStyle w:val="AttributeTok"/>
        </w:rPr>
        <w:t xml:space="preserve">data =</w:t>
      </w:r>
      <w:r>
        <w:rPr>
          <w:rStyle w:val="NormalTok"/>
        </w:rPr>
        <w:t xml:space="preserve"> data[data</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443 fixed-effects (1,474 observations) removed because of only 0 outcomes or singletons.</w:t>
      </w:r>
    </w:p>
    <w:p>
      <w:pPr>
        <w:pStyle w:val="SourceCode"/>
      </w:pPr>
      <w:r>
        <w:rPr>
          <w:rStyle w:val="VerbatimChar"/>
        </w:rPr>
        <w:t xml:space="preserve">Warning: The VCOV matrix is not positive semi-definite and was 'fixed' (see</w:t>
      </w:r>
      <w:r>
        <w:br/>
      </w:r>
      <w:r>
        <w:rPr>
          <w:rStyle w:val="VerbatimChar"/>
        </w:rPr>
        <w:t xml:space="preserve">?vcov).</w:t>
      </w:r>
    </w:p>
    <w:p>
      <w:pPr>
        <w:pStyle w:val="SourceCode"/>
      </w:pPr>
      <w:r>
        <w:rPr>
          <w:rStyle w:val="CommentTok"/>
        </w:rPr>
        <w:t xml:space="preserve"># Table 2 - Column 5:</w:t>
      </w:r>
      <w:r>
        <w:br/>
      </w:r>
      <w:r>
        <w:rPr>
          <w:rStyle w:val="NormalTok"/>
        </w:rPr>
        <w:t xml:space="preserve">timetrendstate.vars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timetrendstate2.vars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"^timetrendstate2_"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nljs.ljm.after.dcat.vars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"^NLJS_LJM_After_dcat_"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nljs.nljm.after.dcat.vars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"^NLJS_NLJM_After_dcat_"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formula.str </w:t>
      </w:r>
      <w:r>
        <w:rPr>
          <w:rStyle w:val="OtherTok"/>
        </w:rPr>
        <w:t xml:space="preserve">=</w:t>
      </w:r>
      <w:r>
        <w:rPr>
          <w:rStyle w:val="NormalTok"/>
        </w:rPr>
        <w:t xml:space="preserve"> </w:t>
      </w:r>
      <w:r>
        <w:rPr>
          <w:rStyle w:val="FunctionTok"/>
        </w:rPr>
        <w:t xml:space="preserve">paste</w:t>
      </w:r>
      <w:r>
        <w:rPr>
          <w:rStyle w:val="NormalTok"/>
        </w:rPr>
        <w:t xml:space="preserve">(</w:t>
      </w:r>
      <w:r>
        <w:rPr>
          <w:rStyle w:val="StringTok"/>
        </w:rPr>
        <w:t xml:space="preserve">"thefts ~ LJ + NLJM_LJS_After +"</w:t>
      </w:r>
      <w:r>
        <w:rPr>
          <w:rStyle w:val="NormalTok"/>
        </w:rPr>
        <w:t xml:space="preserve">, </w:t>
      </w:r>
      <w:r>
        <w:br/>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(nljs.ljm.after.dcat.vars, nljs.nljm.after.dcat.vars, timetrendstate.vars, timetrendstate2.vars),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 id"</w:t>
      </w:r>
      <w:r>
        <w:rPr>
          <w:rStyle w:val="NormalTok"/>
        </w:rPr>
        <w:t xml:space="preserve">)</w:t>
      </w:r>
      <w:r>
        <w:br/>
      </w:r>
      <w:r>
        <w:rPr>
          <w:rStyle w:val="NormalTok"/>
        </w:rPr>
        <w:t xml:space="preserve">model.t2.c5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w:t>
      </w:r>
      <w:r>
        <w:rPr>
          <w:rStyle w:val="FunctionTok"/>
        </w:rPr>
        <w:t xml:space="preserve">as.formula</w:t>
      </w:r>
      <w:r>
        <w:rPr>
          <w:rStyle w:val="NormalTok"/>
        </w:rPr>
        <w:t xml:space="preserve">(formula.str),</w:t>
      </w:r>
      <w:r>
        <w:br/>
      </w:r>
      <w:r>
        <w:rPr>
          <w:rStyle w:val="NormalTok"/>
        </w:rPr>
        <w:t xml:space="preserve">  </w:t>
      </w:r>
      <w:r>
        <w:rPr>
          <w:rStyle w:val="AttributeTok"/>
        </w:rPr>
        <w:t xml:space="preserve">data =</w:t>
      </w:r>
      <w:r>
        <w:rPr>
          <w:rStyle w:val="NormalTok"/>
        </w:rPr>
        <w:t xml:space="preserve"> data[data</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443 fixed-effects (1,474 observations) removed because of only 0 outcomes or singletons.</w:t>
      </w:r>
    </w:p>
    <w:p>
      <w:pPr>
        <w:pStyle w:val="SourceCode"/>
      </w:pPr>
      <w:r>
        <w:rPr>
          <w:rStyle w:val="VerbatimChar"/>
        </w:rPr>
        <w:t xml:space="preserve">Warning: The VCOV matrix is not positive semi-definite and was 'fixed' (see</w:t>
      </w:r>
      <w:r>
        <w:br/>
      </w:r>
      <w:r>
        <w:rPr>
          <w:rStyle w:val="VerbatimChar"/>
        </w:rPr>
        <w:t xml:space="preserve">?vcov).</w:t>
      </w:r>
    </w:p>
    <w:p>
      <w:pPr>
        <w:pStyle w:val="SourceCode"/>
      </w:pPr>
      <w:r>
        <w:rPr>
          <w:rStyle w:val="CommentTok"/>
        </w:rPr>
        <w:t xml:space="preserve"># Table 2 - Column 6:</w:t>
      </w:r>
      <w:r>
        <w:br/>
      </w:r>
      <w:r>
        <w:rPr>
          <w:rStyle w:val="NormalTok"/>
        </w:rPr>
        <w:t xml:space="preserve">data</w:t>
      </w:r>
      <w:r>
        <w:rPr>
          <w:rStyle w:val="SpecialCharTok"/>
        </w:rPr>
        <w:t xml:space="preserve">$</w:t>
      </w:r>
      <w:r>
        <w:rPr>
          <w:rStyle w:val="NormalTok"/>
        </w:rPr>
        <w:t xml:space="preserve">model.x.yr.stolen </w:t>
      </w:r>
      <w:r>
        <w:rPr>
          <w:rStyle w:val="OtherTok"/>
        </w:rPr>
        <w:t xml:space="preserve">=</w:t>
      </w:r>
      <w:r>
        <w:rPr>
          <w:rStyle w:val="NormalTok"/>
        </w:rPr>
        <w:t xml:space="preserve"> data</w:t>
      </w:r>
      <w:r>
        <w:rPr>
          <w:rStyle w:val="SpecialCharTok"/>
        </w:rPr>
        <w:t xml:space="preserve">$</w:t>
      </w:r>
      <w:r>
        <w:rPr>
          <w:rStyle w:val="NormalTok"/>
        </w:rPr>
        <w:t xml:space="preserve">model_group_code </w:t>
      </w:r>
      <w:r>
        <w:rPr>
          <w:rStyle w:val="SpecialCharTok"/>
        </w:rPr>
        <w:t xml:space="preserve">*</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data</w:t>
      </w:r>
      <w:r>
        <w:rPr>
          <w:rStyle w:val="SpecialCharTok"/>
        </w:rPr>
        <w:t xml:space="preserve">$</w:t>
      </w:r>
      <w:r>
        <w:rPr>
          <w:rStyle w:val="NormalTok"/>
        </w:rPr>
        <w:t xml:space="preserve">yr_stolen</w:t>
      </w:r>
      <w:r>
        <w:br/>
      </w:r>
      <w:r>
        <w:rPr>
          <w:rStyle w:val="NormalTok"/>
        </w:rPr>
        <w:t xml:space="preserve">model.t2.c6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thefts </w:t>
      </w:r>
      <w:r>
        <w:rPr>
          <w:rStyle w:val="SpecialCharTok"/>
        </w:rPr>
        <w:t xml:space="preserve">~</w:t>
      </w:r>
      <w:r>
        <w:rPr>
          <w:rStyle w:val="NormalTok"/>
        </w:rPr>
        <w:t xml:space="preserve"> LJ </w:t>
      </w:r>
      <w:r>
        <w:rPr>
          <w:rStyle w:val="SpecialCharTok"/>
        </w:rPr>
        <w:t xml:space="preserve">+</w:t>
      </w:r>
      <w:r>
        <w:rPr>
          <w:rStyle w:val="NormalTok"/>
        </w:rPr>
        <w:t xml:space="preserve"> NLJM_LJS_After </w:t>
      </w:r>
      <w:r>
        <w:rPr>
          <w:rStyle w:val="SpecialCharTok"/>
        </w:rPr>
        <w:t xml:space="preserve">+</w:t>
      </w:r>
      <w:r>
        <w:rPr>
          <w:rStyle w:val="NormalTok"/>
        </w:rPr>
        <w:t xml:space="preserve"> NLJS_LJM_After_Close </w:t>
      </w:r>
      <w:r>
        <w:rPr>
          <w:rStyle w:val="SpecialCharTok"/>
        </w:rPr>
        <w:t xml:space="preserve">+</w:t>
      </w:r>
      <w:r>
        <w:rPr>
          <w:rStyle w:val="NormalTok"/>
        </w:rPr>
        <w:t xml:space="preserve"> NLJS_NLJM_After_Close </w:t>
      </w:r>
      <w:r>
        <w:rPr>
          <w:rStyle w:val="SpecialCharTok"/>
        </w:rPr>
        <w:t xml:space="preserve">+</w:t>
      </w:r>
      <w:r>
        <w:rPr>
          <w:rStyle w:val="NormalTok"/>
        </w:rPr>
        <w:t xml:space="preserve"> </w:t>
      </w:r>
      <w:r>
        <w:rPr>
          <w:rStyle w:val="FunctionTok"/>
        </w:rPr>
        <w:t xml:space="preserve">i</w:t>
      </w:r>
      <w:r>
        <w:rPr>
          <w:rStyle w:val="NormalTok"/>
        </w:rPr>
        <w:t xml:space="preserve">(age) </w:t>
      </w:r>
      <w:r>
        <w:rPr>
          <w:rStyle w:val="SpecialCharTok"/>
        </w:rPr>
        <w:t xml:space="preserve">|</w:t>
      </w:r>
      <w:r>
        <w:rPr>
          <w:rStyle w:val="NormalTok"/>
        </w:rPr>
        <w:t xml:space="preserve"> id </w:t>
      </w:r>
      <w:r>
        <w:rPr>
          <w:rStyle w:val="SpecialCharTok"/>
        </w:rPr>
        <w:t xml:space="preserve">+</w:t>
      </w:r>
      <w:r>
        <w:rPr>
          <w:rStyle w:val="NormalTok"/>
        </w:rPr>
        <w:t xml:space="preserve"> model.x.yr.stolen,</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171/29 fixed-effects (1,943 observations) removed because of only 0 outcomes or singletons.</w:t>
      </w:r>
    </w:p>
    <w:p>
      <w:pPr>
        <w:pStyle w:val="SourceCode"/>
      </w:pPr>
      <w:r>
        <w:rPr>
          <w:rStyle w:val="CommentTok"/>
        </w:rPr>
        <w:t xml:space="preserve"># Table 2 - Column 7:</w:t>
      </w:r>
      <w:r>
        <w:br/>
      </w:r>
      <w:r>
        <w:rPr>
          <w:rStyle w:val="NormalTok"/>
        </w:rPr>
        <w:t xml:space="preserve">timetrendstate.vars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timetrendstate2.vars </w:t>
      </w:r>
      <w:r>
        <w:rPr>
          <w:rStyle w:val="OtherTok"/>
        </w:rPr>
        <w:t xml:space="preserve">=</w:t>
      </w:r>
      <w:r>
        <w:rPr>
          <w:rStyle w:val="NormalTok"/>
        </w:rPr>
        <w:t xml:space="preserve"> </w:t>
      </w:r>
      <w:r>
        <w:rPr>
          <w:rStyle w:val="FunctionTok"/>
        </w:rPr>
        <w:t xml:space="preserve">grep</w:t>
      </w:r>
      <w:r>
        <w:rPr>
          <w:rStyle w:val="NormalTok"/>
        </w:rPr>
        <w:t xml:space="preserve">(</w:t>
      </w:r>
      <w:r>
        <w:rPr>
          <w:rStyle w:val="StringTok"/>
        </w:rPr>
        <w:t xml:space="preserve">"^timetrendstate2_"</w:t>
      </w:r>
      <w:r>
        <w:rPr>
          <w:rStyle w:val="NormalTok"/>
        </w:rPr>
        <w:t xml:space="preserve">, </w:t>
      </w:r>
      <w:r>
        <w:rPr>
          <w:rStyle w:val="FunctionTok"/>
        </w:rPr>
        <w:t xml:space="preserve">names</w:t>
      </w:r>
      <w:r>
        <w:rPr>
          <w:rStyle w:val="NormalTok"/>
        </w:rPr>
        <w:t xml:space="preserve">(data),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formula.str </w:t>
      </w:r>
      <w:r>
        <w:rPr>
          <w:rStyle w:val="OtherTok"/>
        </w:rPr>
        <w:t xml:space="preserve">=</w:t>
      </w:r>
      <w:r>
        <w:rPr>
          <w:rStyle w:val="NormalTok"/>
        </w:rPr>
        <w:t xml:space="preserve"> </w:t>
      </w:r>
      <w:r>
        <w:rPr>
          <w:rStyle w:val="FunctionTok"/>
        </w:rPr>
        <w:t xml:space="preserve">paste</w:t>
      </w:r>
      <w:r>
        <w:rPr>
          <w:rStyle w:val="NormalTok"/>
        </w:rPr>
        <w:t xml:space="preserve">(</w:t>
      </w:r>
      <w:r>
        <w:rPr>
          <w:rStyle w:val="StringTok"/>
        </w:rPr>
        <w:t xml:space="preserve">"thefts ~ LJage0 + LJage1 + LJage2 + NLJM_LJS_After + NLJS_LJM_After + NLJS_NLJM_After + i(age) +"</w:t>
      </w:r>
      <w:r>
        <w:rPr>
          <w:rStyle w:val="NormalTok"/>
        </w:rPr>
        <w:t xml:space="preserve">, </w:t>
      </w:r>
      <w:r>
        <w:br/>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(timetrendstate.vars, timetrendstate2.vars),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 id"</w:t>
      </w:r>
      <w:r>
        <w:rPr>
          <w:rStyle w:val="NormalTok"/>
        </w:rPr>
        <w:t xml:space="preserve">)</w:t>
      </w:r>
      <w:r>
        <w:br/>
      </w:r>
      <w:r>
        <w:rPr>
          <w:rStyle w:val="NormalTok"/>
        </w:rPr>
        <w:t xml:space="preserve">model.t2.c7 </w:t>
      </w:r>
      <w:r>
        <w:rPr>
          <w:rStyle w:val="OtherTok"/>
        </w:rPr>
        <w:t xml:space="preserve">=</w:t>
      </w:r>
      <w:r>
        <w:rPr>
          <w:rStyle w:val="NormalTok"/>
        </w:rPr>
        <w:t xml:space="preserve"> </w:t>
      </w:r>
      <w:r>
        <w:rPr>
          <w:rStyle w:val="FunctionTok"/>
        </w:rPr>
        <w:t xml:space="preserve">fenegbin</w:t>
      </w:r>
      <w:r>
        <w:rPr>
          <w:rStyle w:val="NormalTok"/>
        </w:rPr>
        <w:t xml:space="preserve">(</w:t>
      </w:r>
      <w:r>
        <w:br/>
      </w:r>
      <w:r>
        <w:rPr>
          <w:rStyle w:val="NormalTok"/>
        </w:rPr>
        <w:t xml:space="preserve">  </w:t>
      </w:r>
      <w:r>
        <w:rPr>
          <w:rStyle w:val="FunctionTok"/>
        </w:rPr>
        <w:t xml:space="preserve">as.formula</w:t>
      </w:r>
      <w:r>
        <w:rPr>
          <w:rStyle w:val="NormalTok"/>
        </w:rPr>
        <w:t xml:space="preserve">(formula.str),</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offset =</w:t>
      </w:r>
      <w:r>
        <w:rPr>
          <w:rStyle w:val="NormalTok"/>
        </w:rPr>
        <w:t xml:space="preserve"> </w:t>
      </w:r>
      <w:r>
        <w:rPr>
          <w:rStyle w:val="SpecialCharTok"/>
        </w:rPr>
        <w:t xml:space="preserve">~</w:t>
      </w:r>
      <w:r>
        <w:rPr>
          <w:rStyle w:val="FunctionTok"/>
        </w:rPr>
        <w:t xml:space="preserve">log</w:t>
      </w:r>
      <w:r>
        <w:rPr>
          <w:rStyle w:val="NormalTok"/>
        </w:rPr>
        <w:t xml:space="preserve">(sales),</w:t>
      </w:r>
      <w:r>
        <w:br/>
      </w:r>
      <w:r>
        <w:rPr>
          <w:rStyle w:val="NormalTok"/>
        </w:rPr>
        <w:t xml:space="preserve">  </w:t>
      </w:r>
      <w:r>
        <w:rPr>
          <w:rStyle w:val="AttributeTok"/>
        </w:rPr>
        <w:t xml:space="preserve">vcov =</w:t>
      </w:r>
      <w:r>
        <w:rPr>
          <w:rStyle w:val="NormalTok"/>
        </w:rPr>
        <w:t xml:space="preserve"> </w:t>
      </w:r>
      <w:r>
        <w:rPr>
          <w:rStyle w:val="SpecialCharTok"/>
        </w:rPr>
        <w:t xml:space="preserve">~</w:t>
      </w:r>
      <w:r>
        <w:rPr>
          <w:rStyle w:val="NormalTok"/>
        </w:rPr>
        <w:t xml:space="preserve">state_code</w:t>
      </w:r>
      <w:r>
        <w:br/>
      </w:r>
      <w:r>
        <w:rPr>
          <w:rStyle w:val="NormalTok"/>
        </w:rPr>
        <w:t xml:space="preserve">)</w:t>
      </w:r>
    </w:p>
    <w:p>
      <w:pPr>
        <w:pStyle w:val="SourceCode"/>
      </w:pPr>
      <w:r>
        <w:rPr>
          <w:rStyle w:val="VerbatimChar"/>
        </w:rPr>
        <w:t xml:space="preserve">NOTE: 170 fixed-effects (1,757 observations) removed because of only 0 outcomes or singletons.</w:t>
      </w:r>
    </w:p>
    <w:p>
      <w:pPr>
        <w:pStyle w:val="SourceCode"/>
      </w:pPr>
      <w:r>
        <w:rPr>
          <w:rStyle w:val="VerbatimChar"/>
        </w:rPr>
        <w:t xml:space="preserve">Warning: The VCOV matrix is not positive semi-definite and was 'fixed' (see</w:t>
      </w:r>
      <w:r>
        <w:br/>
      </w:r>
      <w:r>
        <w:rPr>
          <w:rStyle w:val="VerbatimChar"/>
        </w:rPr>
        <w:t xml:space="preserve">?vcov).</w:t>
      </w:r>
    </w:p>
    <w:p>
      <w:pPr>
        <w:pStyle w:val="SourceCode"/>
      </w:pPr>
      <w:r>
        <w:rPr>
          <w:rStyle w:val="CommentTok"/>
        </w:rPr>
        <w:t xml:space="preserve"># Function to safely extract coefficient and standard error</w:t>
      </w:r>
      <w:r>
        <w:br/>
      </w:r>
      <w:r>
        <w:rPr>
          <w:rStyle w:val="NormalTok"/>
        </w:rPr>
        <w:t xml:space="preserve">safe_extract </w:t>
      </w:r>
      <w:r>
        <w:rPr>
          <w:rStyle w:val="OtherTok"/>
        </w:rPr>
        <w:t xml:space="preserve">=</w:t>
      </w:r>
      <w:r>
        <w:rPr>
          <w:rStyle w:val="NormalTok"/>
        </w:rPr>
        <w:t xml:space="preserve"> </w:t>
      </w:r>
      <w:r>
        <w:rPr>
          <w:rStyle w:val="ControlFlowTok"/>
        </w:rPr>
        <w:t xml:space="preserve">function</w:t>
      </w:r>
      <w:r>
        <w:rPr>
          <w:rStyle w:val="NormalTok"/>
        </w:rPr>
        <w:t xml:space="preserve">(model, var_name) {</w:t>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ControlFlowTok"/>
        </w:rPr>
        <w:t xml:space="preserve">if</w:t>
      </w:r>
      <w:r>
        <w:rPr>
          <w:rStyle w:val="NormalTok"/>
        </w:rPr>
        <w:t xml:space="preserve"> (var_name </w:t>
      </w:r>
      <w:r>
        <w:rPr>
          <w:rStyle w:val="SpecialCharTok"/>
        </w:rPr>
        <w:t xml:space="preserve">%in%</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(model))) {</w:t>
      </w:r>
      <w:r>
        <w:br/>
      </w:r>
      <w:r>
        <w:rPr>
          <w:rStyle w:val="NormalTok"/>
        </w:rPr>
        <w:t xml:space="preserve">      coef_val </w:t>
      </w:r>
      <w:r>
        <w:rPr>
          <w:rStyle w:val="OtherTok"/>
        </w:rPr>
        <w:t xml:space="preserve">=</w:t>
      </w:r>
      <w:r>
        <w:rPr>
          <w:rStyle w:val="NormalTok"/>
        </w:rPr>
        <w:t xml:space="preserve"> </w:t>
      </w:r>
      <w:r>
        <w:rPr>
          <w:rStyle w:val="FunctionTok"/>
        </w:rPr>
        <w:t xml:space="preserve">coef</w:t>
      </w:r>
      <w:r>
        <w:rPr>
          <w:rStyle w:val="NormalTok"/>
        </w:rPr>
        <w:t xml:space="preserve">(model)[var_name]</w:t>
      </w:r>
      <w:r>
        <w:br/>
      </w:r>
      <w:r>
        <w:rPr>
          <w:rStyle w:val="NormalTok"/>
        </w:rPr>
        <w:t xml:space="preserve">      se_val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(model)))[var_name]</w:t>
      </w:r>
      <w:r>
        <w:br/>
      </w:r>
      <w:r>
        <w:rPr>
          <w:rStyle w:val="NormalTok"/>
        </w:rPr>
        <w:t xml:space="preserve">      </w:t>
      </w:r>
      <w:r>
        <w:br/>
      </w:r>
      <w:r>
        <w:rPr>
          <w:rStyle w:val="NormalTok"/>
        </w:rPr>
        <w:t xml:space="preserve">      </w:t>
      </w:r>
      <w:r>
        <w:rPr>
          <w:rStyle w:val="CommentTok"/>
        </w:rPr>
        <w:t xml:space="preserve"># Determine significance stars</w:t>
      </w:r>
      <w:r>
        <w:br/>
      </w:r>
      <w:r>
        <w:rPr>
          <w:rStyle w:val="NormalTok"/>
        </w:rPr>
        <w:t xml:space="preserve">      p_val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(coef_val </w:t>
      </w:r>
      <w:r>
        <w:rPr>
          <w:rStyle w:val="SpecialCharTok"/>
        </w:rPr>
        <w:t xml:space="preserve">/</w:t>
      </w:r>
      <w:r>
        <w:rPr>
          <w:rStyle w:val="NormalTok"/>
        </w:rPr>
        <w:t xml:space="preserve"> se_val)))</w:t>
      </w:r>
      <w:r>
        <w:br/>
      </w:r>
      <w:r>
        <w:rPr>
          <w:rStyle w:val="NormalTok"/>
        </w:rPr>
        <w:t xml:space="preserve">      stars </w:t>
      </w:r>
      <w:r>
        <w:rPr>
          <w:rStyle w:val="OtherTok"/>
        </w:rPr>
        <w:t xml:space="preserve">=</w:t>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(p_val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Format coefficient and standard error</w:t>
      </w:r>
      <w:r>
        <w:br/>
      </w:r>
      <w:r>
        <w:rPr>
          <w:rStyle w:val="NormalTok"/>
        </w:rPr>
        <w:t xml:space="preserve">      coef_formatted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"%.2f%s"</w:t>
      </w:r>
      <w:r>
        <w:rPr>
          <w:rStyle w:val="NormalTok"/>
        </w:rPr>
        <w:t xml:space="preserve">, coef_val, stars)</w:t>
      </w:r>
      <w:r>
        <w:br/>
      </w:r>
      <w:r>
        <w:rPr>
          <w:rStyle w:val="NormalTok"/>
        </w:rPr>
        <w:t xml:space="preserve">      se_formatted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se_val)</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coef =</w:t>
      </w:r>
      <w:r>
        <w:rPr>
          <w:rStyle w:val="NormalTok"/>
        </w:rPr>
        <w:t xml:space="preserve"> coef_formatted, </w:t>
      </w:r>
      <w:r>
        <w:rPr>
          <w:rStyle w:val="AttributeTok"/>
        </w:rPr>
        <w:t xml:space="preserve">se =</w:t>
      </w:r>
      <w:r>
        <w:rPr>
          <w:rStyle w:val="NormalTok"/>
        </w:rPr>
        <w:t xml:space="preserve"> se_formatted))</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coef =</w:t>
      </w:r>
      <w:r>
        <w:rPr>
          <w:rStyle w:val="NormalTok"/>
        </w:rPr>
        <w:t xml:space="preserve"> </w:t>
      </w:r>
      <w:r>
        <w:rPr>
          <w:rStyle w:val="StringTok"/>
        </w:rPr>
        <w:t xml:space="preserve">""</w:t>
      </w:r>
      <w:r>
        <w:rPr>
          <w:rStyle w:val="NormalTok"/>
        </w:rPr>
        <w:t xml:space="preserve">, </w:t>
      </w:r>
      <w:r>
        <w:rPr>
          <w:rStyle w:val="AttributeTok"/>
        </w:rPr>
        <w:t xml:space="preserve">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coef =</w:t>
      </w:r>
      <w:r>
        <w:rPr>
          <w:rStyle w:val="NormalTok"/>
        </w:rPr>
        <w:t xml:space="preserve"> </w:t>
      </w:r>
      <w:r>
        <w:rPr>
          <w:rStyle w:val="StringTok"/>
        </w:rPr>
        <w:t xml:space="preserve">""</w:t>
      </w:r>
      <w:r>
        <w:rPr>
          <w:rStyle w:val="NormalTok"/>
        </w:rPr>
        <w:t xml:space="preserve">, </w:t>
      </w:r>
      <w:r>
        <w:rPr>
          <w:rStyle w:val="AttributeTok"/>
        </w:rPr>
        <w:t xml:space="preserve">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Create table structure</w:t>
      </w:r>
      <w:r>
        <w:br/>
      </w:r>
      <w:r>
        <w:rPr>
          <w:rStyle w:val="NormalTok"/>
        </w:rPr>
        <w:t xml:space="preserve">create_table_row </w:t>
      </w:r>
      <w:r>
        <w:rPr>
          <w:rStyle w:val="OtherTok"/>
        </w:rPr>
        <w:t xml:space="preserve">=</w:t>
      </w:r>
      <w:r>
        <w:rPr>
          <w:rStyle w:val="NormalTok"/>
        </w:rPr>
        <w:t xml:space="preserve"> </w:t>
      </w:r>
      <w:r>
        <w:rPr>
          <w:rStyle w:val="ControlFlowTok"/>
        </w:rPr>
        <w:t xml:space="preserve">function</w:t>
      </w:r>
      <w:r>
        <w:rPr>
          <w:rStyle w:val="NormalTok"/>
        </w:rPr>
        <w:t xml:space="preserve">(var_name, models) {</w:t>
      </w:r>
      <w:r>
        <w:br/>
      </w:r>
      <w:r>
        <w:rPr>
          <w:rStyle w:val="NormalTok"/>
        </w:rPr>
        <w:t xml:space="preserve">  row_data </w:t>
      </w:r>
      <w:r>
        <w:rPr>
          <w:rStyle w:val="OtherTok"/>
        </w:rPr>
        <w:t xml:space="preserve">=</w:t>
      </w:r>
      <w:r>
        <w:rPr>
          <w:rStyle w:val="NormalTok"/>
        </w:rPr>
        <w:t xml:space="preserve"> </w:t>
      </w:r>
      <w:r>
        <w:rPr>
          <w:rStyle w:val="FunctionTok"/>
        </w:rPr>
        <w:t xml:space="preserve">c</w:t>
      </w:r>
      <w:r>
        <w:rPr>
          <w:rStyle w:val="NormalTok"/>
        </w:rPr>
        <w:t xml:space="preserve">(var_name)</w:t>
      </w:r>
      <w:r>
        <w:br/>
      </w:r>
      <w:r>
        <w:rPr>
          <w:rStyle w:val="NormalTok"/>
        </w:rPr>
        <w:t xml:space="preserve">  se_data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(model </w:t>
      </w:r>
      <w:r>
        <w:rPr>
          <w:rStyle w:val="ControlFlowTok"/>
        </w:rPr>
        <w:t xml:space="preserve">in</w:t>
      </w:r>
      <w:r>
        <w:rPr>
          <w:rStyle w:val="NormalTok"/>
        </w:rPr>
        <w:t xml:space="preserve"> models) {</w:t>
      </w:r>
      <w:r>
        <w:br/>
      </w:r>
      <w:r>
        <w:rPr>
          <w:rStyle w:val="NormalTok"/>
        </w:rPr>
        <w:t xml:space="preserve">    result </w:t>
      </w:r>
      <w:r>
        <w:rPr>
          <w:rStyle w:val="OtherTok"/>
        </w:rPr>
        <w:t xml:space="preserve">=</w:t>
      </w:r>
      <w:r>
        <w:rPr>
          <w:rStyle w:val="NormalTok"/>
        </w:rPr>
        <w:t xml:space="preserve"> </w:t>
      </w:r>
      <w:r>
        <w:rPr>
          <w:rStyle w:val="FunctionTok"/>
        </w:rPr>
        <w:t xml:space="preserve">safe_extract</w:t>
      </w:r>
      <w:r>
        <w:rPr>
          <w:rStyle w:val="NormalTok"/>
        </w:rPr>
        <w:t xml:space="preserve">(model, var_name)</w:t>
      </w:r>
      <w:r>
        <w:br/>
      </w:r>
      <w:r>
        <w:rPr>
          <w:rStyle w:val="NormalTok"/>
        </w:rPr>
        <w:t xml:space="preserve">    row_data </w:t>
      </w:r>
      <w:r>
        <w:rPr>
          <w:rStyle w:val="OtherTok"/>
        </w:rPr>
        <w:t xml:space="preserve">=</w:t>
      </w:r>
      <w:r>
        <w:rPr>
          <w:rStyle w:val="NormalTok"/>
        </w:rPr>
        <w:t xml:space="preserve"> </w:t>
      </w:r>
      <w:r>
        <w:rPr>
          <w:rStyle w:val="FunctionTok"/>
        </w:rPr>
        <w:t xml:space="preserve">c</w:t>
      </w:r>
      <w:r>
        <w:rPr>
          <w:rStyle w:val="NormalTok"/>
        </w:rPr>
        <w:t xml:space="preserve">(row_data, result</w:t>
      </w:r>
      <w:r>
        <w:rPr>
          <w:rStyle w:val="SpecialCharTok"/>
        </w:rPr>
        <w:t xml:space="preserve">$</w:t>
      </w:r>
      <w:r>
        <w:rPr>
          <w:rStyle w:val="NormalTok"/>
        </w:rPr>
        <w:t xml:space="preserve">coef)</w:t>
      </w:r>
      <w:r>
        <w:br/>
      </w:r>
      <w:r>
        <w:rPr>
          <w:rStyle w:val="NormalTok"/>
        </w:rPr>
        <w:t xml:space="preserve">    se_data </w:t>
      </w:r>
      <w:r>
        <w:rPr>
          <w:rStyle w:val="OtherTok"/>
        </w:rPr>
        <w:t xml:space="preserve">=</w:t>
      </w:r>
      <w:r>
        <w:rPr>
          <w:rStyle w:val="NormalTok"/>
        </w:rPr>
        <w:t xml:space="preserve"> </w:t>
      </w:r>
      <w:r>
        <w:rPr>
          <w:rStyle w:val="FunctionTok"/>
        </w:rPr>
        <w:t xml:space="preserve">c</w:t>
      </w:r>
      <w:r>
        <w:rPr>
          <w:rStyle w:val="NormalTok"/>
        </w:rPr>
        <w:t xml:space="preserve">(se_data, result</w:t>
      </w:r>
      <w:r>
        <w:rPr>
          <w:rStyle w:val="SpecialCharTok"/>
        </w:rPr>
        <w:t xml:space="preserve">$</w:t>
      </w:r>
      <w:r>
        <w:rPr>
          <w:rStyle w:val="NormalTok"/>
        </w:rPr>
        <w:t xml:space="preserve">se)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rbind</w:t>
      </w:r>
      <w:r>
        <w:rPr>
          <w:rStyle w:val="NormalTok"/>
        </w:rPr>
        <w:t xml:space="preserve">(row_data, se_data))</w:t>
      </w:r>
      <w:r>
        <w:br/>
      </w:r>
      <w:r>
        <w:rPr>
          <w:rStyle w:val="NormalTok"/>
        </w:rPr>
        <w:t xml:space="preserve">}</w:t>
      </w:r>
      <w:r>
        <w:br/>
      </w:r>
      <w:r>
        <w:br/>
      </w:r>
      <w:r>
        <w:rPr>
          <w:rStyle w:val="CommentTok"/>
        </w:rPr>
        <w:t xml:space="preserve"># List of models</w:t>
      </w:r>
      <w:r>
        <w:br/>
      </w:r>
      <w:r>
        <w:rPr>
          <w:rStyle w:val="NormalTok"/>
        </w:rPr>
        <w:t xml:space="preserve">models </w:t>
      </w:r>
      <w:r>
        <w:rPr>
          <w:rStyle w:val="OtherTok"/>
        </w:rPr>
        <w:t xml:space="preserve">=</w:t>
      </w:r>
      <w:r>
        <w:rPr>
          <w:rStyle w:val="NormalTok"/>
        </w:rPr>
        <w:t xml:space="preserve"> </w:t>
      </w:r>
      <w:r>
        <w:rPr>
          <w:rStyle w:val="FunctionTok"/>
        </w:rPr>
        <w:t xml:space="preserve">list</w:t>
      </w:r>
      <w:r>
        <w:rPr>
          <w:rStyle w:val="NormalTok"/>
        </w:rPr>
        <w:t xml:space="preserve">(model.t2.c1, model.t2.c2, model.t2.c3, model.t2.c4, model.t2.c5, model.t2.c6, model.t2.c7)</w:t>
      </w:r>
      <w:r>
        <w:br/>
      </w:r>
      <w:r>
        <w:br/>
      </w:r>
      <w:r>
        <w:rPr>
          <w:rStyle w:val="CommentTok"/>
        </w:rPr>
        <w:t xml:space="preserve"># Create table rows</w:t>
      </w:r>
      <w:r>
        <w:br/>
      </w:r>
      <w:r>
        <w:rPr>
          <w:rStyle w:val="NormalTok"/>
        </w:rPr>
        <w:t xml:space="preserve">table_rows </w:t>
      </w:r>
      <w:r>
        <w:rPr>
          <w:rStyle w:val="OtherTok"/>
        </w:rPr>
        <w:t xml:space="preserve">=</w:t>
      </w:r>
      <w:r>
        <w:rPr>
          <w:rStyle w:val="NormalTok"/>
        </w:rPr>
        <w:t xml:space="preserve"> </w:t>
      </w:r>
      <w:r>
        <w:rPr>
          <w:rStyle w:val="FunctionTok"/>
        </w:rPr>
        <w:t xml:space="preserve">list</w:t>
      </w:r>
      <w:r>
        <w:rPr>
          <w:rStyle w:val="NormalTok"/>
        </w:rPr>
        <w:t xml:space="preserve">()</w:t>
      </w:r>
      <w:r>
        <w:br/>
      </w:r>
      <w:r>
        <w:br/>
      </w:r>
      <w:r>
        <w:rPr>
          <w:rStyle w:val="CommentTok"/>
        </w:rPr>
        <w:t xml:space="preserve"># LJ = 1</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w:t>
      </w:r>
      <w:r>
        <w:rPr>
          <w:rStyle w:val="FunctionTok"/>
        </w:rPr>
        <w:t xml:space="preserve">create_table_row</w:t>
      </w:r>
      <w:r>
        <w:rPr>
          <w:rStyle w:val="NormalTok"/>
        </w:rPr>
        <w:t xml:space="preserve">(</w:t>
      </w:r>
      <w:r>
        <w:rPr>
          <w:rStyle w:val="StringTok"/>
        </w:rPr>
        <w:t xml:space="preserve">"LJ"</w:t>
      </w:r>
      <w:r>
        <w:rPr>
          <w:rStyle w:val="NormalTok"/>
        </w:rPr>
        <w:t xml:space="preserve">, models))</w:t>
      </w:r>
      <w:r>
        <w:br/>
      </w:r>
      <w:r>
        <w:br/>
      </w:r>
      <w:r>
        <w:rPr>
          <w:rStyle w:val="CommentTok"/>
        </w:rPr>
        <w:t xml:space="preserve"># NLJM LJS after = 1</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w:t>
      </w:r>
      <w:r>
        <w:rPr>
          <w:rStyle w:val="FunctionTok"/>
        </w:rPr>
        <w:t xml:space="preserve">create_table_row</w:t>
      </w:r>
      <w:r>
        <w:rPr>
          <w:rStyle w:val="NormalTok"/>
        </w:rPr>
        <w:t xml:space="preserve">(</w:t>
      </w:r>
      <w:r>
        <w:rPr>
          <w:rStyle w:val="StringTok"/>
        </w:rPr>
        <w:t xml:space="preserve">"NLJM_LJS_After"</w:t>
      </w:r>
      <w:r>
        <w:rPr>
          <w:rStyle w:val="NormalTok"/>
        </w:rPr>
        <w:t xml:space="preserve">, models))</w:t>
      </w:r>
      <w:r>
        <w:br/>
      </w:r>
      <w:r>
        <w:br/>
      </w:r>
      <w:r>
        <w:rPr>
          <w:rStyle w:val="CommentTok"/>
        </w:rPr>
        <w:t xml:space="preserve"># LJM NLJS after = 1</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w:t>
      </w:r>
      <w:r>
        <w:rPr>
          <w:rStyle w:val="FunctionTok"/>
        </w:rPr>
        <w:t xml:space="preserve">create_table_row</w:t>
      </w:r>
      <w:r>
        <w:rPr>
          <w:rStyle w:val="NormalTok"/>
        </w:rPr>
        <w:t xml:space="preserve">(</w:t>
      </w:r>
      <w:r>
        <w:rPr>
          <w:rStyle w:val="StringTok"/>
        </w:rPr>
        <w:t xml:space="preserve">"NLJS_LJM_After"</w:t>
      </w:r>
      <w:r>
        <w:rPr>
          <w:rStyle w:val="NormalTok"/>
        </w:rPr>
        <w:t xml:space="preserve">, models))</w:t>
      </w:r>
      <w:r>
        <w:br/>
      </w:r>
      <w:r>
        <w:br/>
      </w:r>
      <w:r>
        <w:rPr>
          <w:rStyle w:val="CommentTok"/>
        </w:rPr>
        <w:t xml:space="preserve"># NLJM NLJS after = 1</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w:t>
      </w:r>
      <w:r>
        <w:rPr>
          <w:rStyle w:val="FunctionTok"/>
        </w:rPr>
        <w:t xml:space="preserve">create_table_row</w:t>
      </w:r>
      <w:r>
        <w:rPr>
          <w:rStyle w:val="NormalTok"/>
        </w:rPr>
        <w:t xml:space="preserve">(</w:t>
      </w:r>
      <w:r>
        <w:rPr>
          <w:rStyle w:val="StringTok"/>
        </w:rPr>
        <w:t xml:space="preserve">"NLJS_NLJM_After"</w:t>
      </w:r>
      <w:r>
        <w:rPr>
          <w:rStyle w:val="NormalTok"/>
        </w:rPr>
        <w:t xml:space="preserve">, models))</w:t>
      </w:r>
      <w:r>
        <w:br/>
      </w:r>
      <w:r>
        <w:br/>
      </w:r>
      <w:r>
        <w:rPr>
          <w:rStyle w:val="CommentTok"/>
        </w:rPr>
        <w:t xml:space="preserve"># LJ = 1, first year on road (LJage0)</w:t>
      </w:r>
      <w:r>
        <w:br/>
      </w:r>
      <w:r>
        <w:rPr>
          <w:rStyle w:val="NormalTok"/>
        </w:rPr>
        <w:t xml:space="preserve">lj_first_row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"LJ = 1, first year on road"</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(model.t2.c7, </w:t>
      </w:r>
      <w:r>
        <w:rPr>
          <w:rStyle w:val="StringTok"/>
        </w:rPr>
        <w:t xml:space="preserve">"LJage0"</w:t>
      </w:r>
      <w:r>
        <w:rPr>
          <w:rStyle w:val="NormalTok"/>
        </w:rPr>
        <w:t xml:space="preserve">)</w:t>
      </w:r>
      <w:r>
        <w:rPr>
          <w:rStyle w:val="SpecialCharTok"/>
        </w:rPr>
        <w:t xml:space="preserve">$</w:t>
      </w:r>
      <w:r>
        <w:rPr>
          <w:rStyle w:val="NormalTok"/>
        </w:rPr>
        <w:t xml:space="preserve">coef)</w:t>
      </w:r>
      <w:r>
        <w:br/>
      </w:r>
      <w:r>
        <w:rPr>
          <w:rStyle w:val="NormalTok"/>
        </w:rPr>
        <w:t xml:space="preserve">lj_first_se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(model.t2.c7, </w:t>
      </w:r>
      <w:r>
        <w:rPr>
          <w:rStyle w:val="StringTok"/>
        </w:rPr>
        <w:t xml:space="preserve">"LJage0"</w:t>
      </w:r>
      <w:r>
        <w:rPr>
          <w:rStyle w:val="NormalTok"/>
        </w:rPr>
        <w:t xml:space="preserve">)</w:t>
      </w:r>
      <w:r>
        <w:rPr>
          <w:rStyle w:val="SpecialCharTok"/>
        </w:rPr>
        <w:t xml:space="preserve">$</w:t>
      </w:r>
      <w:r>
        <w:rPr>
          <w:rStyle w:val="NormalTok"/>
        </w:rPr>
        <w:t xml:space="preserve">se)</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lj_first_row, lj_first_se)</w:t>
      </w:r>
      <w:r>
        <w:br/>
      </w:r>
      <w:r>
        <w:br/>
      </w:r>
      <w:r>
        <w:rPr>
          <w:rStyle w:val="CommentTok"/>
        </w:rPr>
        <w:t xml:space="preserve"># LJ = 1, second year on road (LJage1) </w:t>
      </w:r>
      <w:r>
        <w:br/>
      </w:r>
      <w:r>
        <w:rPr>
          <w:rStyle w:val="NormalTok"/>
        </w:rPr>
        <w:t xml:space="preserve">lj_second_row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"LJ = 1, second year on road"</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(model.t2.c7, </w:t>
      </w:r>
      <w:r>
        <w:rPr>
          <w:rStyle w:val="StringTok"/>
        </w:rPr>
        <w:t xml:space="preserve">"LJage1"</w:t>
      </w:r>
      <w:r>
        <w:rPr>
          <w:rStyle w:val="NormalTok"/>
        </w:rPr>
        <w:t xml:space="preserve">)</w:t>
      </w:r>
      <w:r>
        <w:rPr>
          <w:rStyle w:val="SpecialCharTok"/>
        </w:rPr>
        <w:t xml:space="preserve">$</w:t>
      </w:r>
      <w:r>
        <w:rPr>
          <w:rStyle w:val="NormalTok"/>
        </w:rPr>
        <w:t xml:space="preserve">coef)</w:t>
      </w:r>
      <w:r>
        <w:br/>
      </w:r>
      <w:r>
        <w:rPr>
          <w:rStyle w:val="NormalTok"/>
        </w:rPr>
        <w:t xml:space="preserve">lj_second_se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(model.t2.c7, </w:t>
      </w:r>
      <w:r>
        <w:rPr>
          <w:rStyle w:val="StringTok"/>
        </w:rPr>
        <w:t xml:space="preserve">"LJage1"</w:t>
      </w:r>
      <w:r>
        <w:rPr>
          <w:rStyle w:val="NormalTok"/>
        </w:rPr>
        <w:t xml:space="preserve">)</w:t>
      </w:r>
      <w:r>
        <w:rPr>
          <w:rStyle w:val="SpecialCharTok"/>
        </w:rPr>
        <w:t xml:space="preserve">$</w:t>
      </w:r>
      <w:r>
        <w:rPr>
          <w:rStyle w:val="NormalTok"/>
        </w:rPr>
        <w:t xml:space="preserve">se)</w:t>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lj_second_row, lj_second_se)</w:t>
      </w:r>
      <w:r>
        <w:br/>
      </w:r>
      <w:r>
        <w:br/>
      </w:r>
      <w:r>
        <w:rPr>
          <w:rStyle w:val="CommentTok"/>
        </w:rPr>
        <w:t xml:space="preserve"># Distance percentile interactions (only for column 5)</w:t>
      </w:r>
      <w:r>
        <w:br/>
      </w:r>
      <w:r>
        <w:rPr>
          <w:rStyle w:val="NormalTok"/>
        </w:rPr>
        <w:t xml:space="preserve">dist_vars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"NLJS_LJM_After_dcat_1"</w:t>
      </w:r>
      <w:r>
        <w:rPr>
          <w:rStyle w:val="NormalTok"/>
        </w:rPr>
        <w:t xml:space="preserve">, </w:t>
      </w:r>
      <w:r>
        <w:rPr>
          <w:rStyle w:val="StringTok"/>
        </w:rPr>
        <w:t xml:space="preserve">"NLJS_LJM_After_dcat_2"</w:t>
      </w:r>
      <w:r>
        <w:rPr>
          <w:rStyle w:val="NormalTok"/>
        </w:rPr>
        <w:t xml:space="preserve">, </w:t>
      </w:r>
      <w:r>
        <w:rPr>
          <w:rStyle w:val="StringTok"/>
        </w:rPr>
        <w:t xml:space="preserve">"NLJS_LJM_After_dcat_3"</w:t>
      </w:r>
      <w:r>
        <w:rPr>
          <w:rStyle w:val="NormalTok"/>
        </w:rPr>
        <w:t xml:space="preserve">,</w:t>
      </w:r>
      <w:r>
        <w:br/>
      </w:r>
      <w:r>
        <w:rPr>
          <w:rStyle w:val="NormalTok"/>
        </w:rPr>
        <w:t xml:space="preserve">              </w:t>
      </w:r>
      <w:r>
        <w:rPr>
          <w:rStyle w:val="StringTok"/>
        </w:rPr>
        <w:t xml:space="preserve">"NLJS_NLJM_After_dcat_1"</w:t>
      </w:r>
      <w:r>
        <w:rPr>
          <w:rStyle w:val="NormalTok"/>
        </w:rPr>
        <w:t xml:space="preserve">, </w:t>
      </w:r>
      <w:r>
        <w:rPr>
          <w:rStyle w:val="StringTok"/>
        </w:rPr>
        <w:t xml:space="preserve">"NLJS_NLJM_After_dcat_2"</w:t>
      </w:r>
      <w:r>
        <w:rPr>
          <w:rStyle w:val="NormalTok"/>
        </w:rPr>
        <w:t xml:space="preserve">, </w:t>
      </w:r>
      <w:r>
        <w:rPr>
          <w:rStyle w:val="StringTok"/>
        </w:rPr>
        <w:t xml:space="preserve">"NLJS_NLJM_After_dcat_3"</w:t>
      </w:r>
      <w:r>
        <w:rPr>
          <w:rStyle w:val="NormalTok"/>
        </w:rPr>
        <w:t xml:space="preserve">)</w:t>
      </w:r>
      <w:r>
        <w:br/>
      </w:r>
      <w:r>
        <w:rPr>
          <w:rStyle w:val="NormalTok"/>
        </w:rPr>
        <w:t xml:space="preserve">dist_labels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"(LJM NLJS after = 1) × (dis. pct. &lt; 33)"</w:t>
      </w:r>
      <w:r>
        <w:rPr>
          <w:rStyle w:val="NormalTok"/>
        </w:rPr>
        <w:t xml:space="preserve">,</w:t>
      </w:r>
      <w:r>
        <w:br/>
      </w:r>
      <w:r>
        <w:rPr>
          <w:rStyle w:val="NormalTok"/>
        </w:rPr>
        <w:t xml:space="preserve">                </w:t>
      </w:r>
      <w:r>
        <w:rPr>
          <w:rStyle w:val="StringTok"/>
        </w:rPr>
        <w:t xml:space="preserve">"(LJM NLJS after = 1) × (33 &lt; dis. pct. &lt; 66)"</w:t>
      </w:r>
      <w:r>
        <w:rPr>
          <w:rStyle w:val="NormalTok"/>
        </w:rPr>
        <w:t xml:space="preserve">,</w:t>
      </w:r>
      <w:r>
        <w:br/>
      </w:r>
      <w:r>
        <w:rPr>
          <w:rStyle w:val="NormalTok"/>
        </w:rPr>
        <w:t xml:space="preserve">                </w:t>
      </w:r>
      <w:r>
        <w:rPr>
          <w:rStyle w:val="StringTok"/>
        </w:rPr>
        <w:t xml:space="preserve">"(LJM NLJS after = 1) × (dis. pct. &gt; 66)"</w:t>
      </w:r>
      <w:r>
        <w:rPr>
          <w:rStyle w:val="NormalTok"/>
        </w:rPr>
        <w:t xml:space="preserve">,</w:t>
      </w:r>
      <w:r>
        <w:br/>
      </w:r>
      <w:r>
        <w:rPr>
          <w:rStyle w:val="NormalTok"/>
        </w:rPr>
        <w:t xml:space="preserve">                </w:t>
      </w:r>
      <w:r>
        <w:rPr>
          <w:rStyle w:val="StringTok"/>
        </w:rPr>
        <w:t xml:space="preserve">"(NLJM NLJS after = 1) × (dis. pct. &lt; 33)"</w:t>
      </w:r>
      <w:r>
        <w:rPr>
          <w:rStyle w:val="NormalTok"/>
        </w:rPr>
        <w:t xml:space="preserve">,</w:t>
      </w:r>
      <w:r>
        <w:br/>
      </w:r>
      <w:r>
        <w:rPr>
          <w:rStyle w:val="NormalTok"/>
        </w:rPr>
        <w:t xml:space="preserve">                </w:t>
      </w:r>
      <w:r>
        <w:rPr>
          <w:rStyle w:val="StringTok"/>
        </w:rPr>
        <w:t xml:space="preserve">"(NLJM NLJS after = 1) × (33 &lt; dis. pct. &lt; 66)"</w:t>
      </w:r>
      <w:r>
        <w:rPr>
          <w:rStyle w:val="NormalTok"/>
        </w:rPr>
        <w:t xml:space="preserve">,</w:t>
      </w:r>
      <w:r>
        <w:br/>
      </w:r>
      <w:r>
        <w:rPr>
          <w:rStyle w:val="NormalTok"/>
        </w:rPr>
        <w:t xml:space="preserve">                </w:t>
      </w:r>
      <w:r>
        <w:rPr>
          <w:rStyle w:val="StringTok"/>
        </w:rPr>
        <w:t xml:space="preserve">"(NLJM NLJS after = 1) × (dis. pct. &gt; 66)"</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br/>
      </w:r>
      <w:r>
        <w:rPr>
          <w:rStyle w:val="NormalTok"/>
        </w:rPr>
        <w:t xml:space="preserve">  dist_row </w:t>
      </w:r>
      <w:r>
        <w:rPr>
          <w:rStyle w:val="OtherTok"/>
        </w:rPr>
        <w:t xml:space="preserve">=</w:t>
      </w:r>
      <w:r>
        <w:rPr>
          <w:rStyle w:val="NormalTok"/>
        </w:rPr>
        <w:t xml:space="preserve"> </w:t>
      </w:r>
      <w:r>
        <w:rPr>
          <w:rStyle w:val="FunctionTok"/>
        </w:rPr>
        <w:t xml:space="preserve">c</w:t>
      </w:r>
      <w:r>
        <w:rPr>
          <w:rStyle w:val="NormalTok"/>
        </w:rPr>
        <w:t xml:space="preserve">(dist_labels[i],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(model.t2.c5, dist_vars[i])</w:t>
      </w:r>
      <w:r>
        <w:rPr>
          <w:rStyle w:val="SpecialCharTok"/>
        </w:rPr>
        <w:t xml:space="preserve">$</w:t>
      </w:r>
      <w:r>
        <w:rPr>
          <w:rStyle w:val="NormalTok"/>
        </w:rPr>
        <w:t xml:space="preserve">coef,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dist_se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safe_extract</w:t>
      </w:r>
      <w:r>
        <w:rPr>
          <w:rStyle w:val="NormalTok"/>
        </w:rPr>
        <w:t xml:space="preserve">(model.t2.c5, dist_vars[i])</w:t>
      </w:r>
      <w:r>
        <w:rPr>
          <w:rStyle w:val="SpecialCharTok"/>
        </w:rPr>
        <w:t xml:space="preserve">$</w:t>
      </w:r>
      <w:r>
        <w:rPr>
          <w:rStyle w:val="NormalTok"/>
        </w:rPr>
        <w:t xml:space="preserve">se,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table_rows </w:t>
      </w:r>
      <w:r>
        <w:rPr>
          <w:rStyle w:val="OtherTok"/>
        </w:rPr>
        <w:t xml:space="preserve">=</w:t>
      </w:r>
      <w:r>
        <w:rPr>
          <w:rStyle w:val="NormalTok"/>
        </w:rPr>
        <w:t xml:space="preserve"> </w:t>
      </w:r>
      <w:r>
        <w:rPr>
          <w:rStyle w:val="FunctionTok"/>
        </w:rPr>
        <w:t xml:space="preserve">rbind</w:t>
      </w:r>
      <w:r>
        <w:rPr>
          <w:rStyle w:val="NormalTok"/>
        </w:rPr>
        <w:t xml:space="preserve">(table_rows, dist_row, dist_se)</w:t>
      </w:r>
      <w:r>
        <w:br/>
      </w:r>
      <w:r>
        <w:rPr>
          <w:rStyle w:val="NormalTok"/>
        </w:rPr>
        <w:t xml:space="preserve">}</w:t>
      </w:r>
      <w:r>
        <w:br/>
      </w:r>
      <w:r>
        <w:br/>
      </w:r>
      <w:r>
        <w:rPr>
          <w:rStyle w:val="CommentTok"/>
        </w:rPr>
        <w:t xml:space="preserve"># Add summary statistics</w:t>
      </w:r>
      <w:r>
        <w:br/>
      </w:r>
      <w:r>
        <w:rPr>
          <w:rStyle w:val="NormalTok"/>
        </w:rPr>
        <w:t xml:space="preserve">summary_rows </w:t>
      </w:r>
      <w:r>
        <w:rPr>
          <w:rStyle w:val="OtherTok"/>
        </w:rPr>
        <w:t xml:space="preserve">=</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"Observations"</w:t>
      </w:r>
      <w:r>
        <w:rPr>
          <w:rStyle w:val="NormalTok"/>
        </w:rPr>
        <w:t xml:space="preserve">, </w:t>
      </w:r>
      <w:r>
        <w:rPr>
          <w:rStyle w:val="StringTok"/>
        </w:rPr>
        <w:t xml:space="preserve">"16,764"</w:t>
      </w:r>
      <w:r>
        <w:rPr>
          <w:rStyle w:val="NormalTok"/>
        </w:rPr>
        <w:t xml:space="preserve">, </w:t>
      </w:r>
      <w:r>
        <w:rPr>
          <w:rStyle w:val="StringTok"/>
        </w:rPr>
        <w:t xml:space="preserve">"16,764"</w:t>
      </w:r>
      <w:r>
        <w:rPr>
          <w:rStyle w:val="NormalTok"/>
        </w:rPr>
        <w:t xml:space="preserve">, </w:t>
      </w:r>
      <w:r>
        <w:rPr>
          <w:rStyle w:val="StringTok"/>
        </w:rPr>
        <w:t xml:space="preserve">"16,764"</w:t>
      </w:r>
      <w:r>
        <w:rPr>
          <w:rStyle w:val="NormalTok"/>
        </w:rPr>
        <w:t xml:space="preserve">, </w:t>
      </w:r>
      <w:r>
        <w:rPr>
          <w:rStyle w:val="StringTok"/>
        </w:rPr>
        <w:t xml:space="preserve">"5,185"</w:t>
      </w:r>
      <w:r>
        <w:rPr>
          <w:rStyle w:val="NormalTok"/>
        </w:rPr>
        <w:t xml:space="preserve">, </w:t>
      </w:r>
      <w:r>
        <w:rPr>
          <w:rStyle w:val="StringTok"/>
        </w:rPr>
        <w:t xml:space="preserve">"5,185"</w:t>
      </w:r>
      <w:r>
        <w:rPr>
          <w:rStyle w:val="NormalTok"/>
        </w:rPr>
        <w:t xml:space="preserve">, </w:t>
      </w:r>
      <w:r>
        <w:rPr>
          <w:rStyle w:val="StringTok"/>
        </w:rPr>
        <w:t xml:space="preserve">"16,764"</w:t>
      </w:r>
      <w:r>
        <w:rPr>
          <w:rStyle w:val="NormalTok"/>
        </w:rPr>
        <w:t xml:space="preserve">, </w:t>
      </w:r>
      <w:r>
        <w:rPr>
          <w:rStyle w:val="StringTok"/>
        </w:rPr>
        <w:t xml:space="preserve">"16,764"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"Time controls"</w:t>
      </w:r>
      <w:r>
        <w:rPr>
          <w:rStyle w:val="NormalTok"/>
        </w:rPr>
        <w:t xml:space="preserve">, </w:t>
      </w:r>
      <w:r>
        <w:rPr>
          <w:rStyle w:val="StringTok"/>
        </w:rPr>
        <w:t xml:space="preserve">"None"</w:t>
      </w:r>
      <w:r>
        <w:rPr>
          <w:rStyle w:val="NormalTok"/>
        </w:rPr>
        <w:t xml:space="preserve">, </w:t>
      </w:r>
      <w:r>
        <w:rPr>
          <w:rStyle w:val="StringTok"/>
        </w:rPr>
        <w:t xml:space="preserve">"Linear"</w:t>
      </w:r>
      <w:r>
        <w:rPr>
          <w:rStyle w:val="NormalTok"/>
        </w:rPr>
        <w:t xml:space="preserve">, </w:t>
      </w:r>
      <w:r>
        <w:rPr>
          <w:rStyle w:val="StringTok"/>
        </w:rPr>
        <w:t xml:space="preserve">"Quadratic"</w:t>
      </w:r>
      <w:r>
        <w:rPr>
          <w:rStyle w:val="NormalTok"/>
        </w:rPr>
        <w:t xml:space="preserve">, </w:t>
      </w:r>
      <w:r>
        <w:rPr>
          <w:rStyle w:val="StringTok"/>
        </w:rPr>
        <w:t xml:space="preserve">"Quadratic"</w:t>
      </w:r>
      <w:r>
        <w:rPr>
          <w:rStyle w:val="NormalTok"/>
        </w:rPr>
        <w:t xml:space="preserve">, </w:t>
      </w:r>
      <w:r>
        <w:rPr>
          <w:rStyle w:val="StringTok"/>
        </w:rPr>
        <w:t xml:space="preserve">"Quadratic"</w:t>
      </w:r>
      <w:r>
        <w:rPr>
          <w:rStyle w:val="NormalTok"/>
        </w:rPr>
        <w:t xml:space="preserve">, </w:t>
      </w:r>
      <w:r>
        <w:rPr>
          <w:rStyle w:val="StringTok"/>
        </w:rPr>
        <w:t xml:space="preserve">"Model × year"</w:t>
      </w:r>
      <w:r>
        <w:rPr>
          <w:rStyle w:val="NormalTok"/>
        </w:rPr>
        <w:t xml:space="preserve">, </w:t>
      </w:r>
      <w:r>
        <w:rPr>
          <w:rStyle w:val="StringTok"/>
        </w:rPr>
        <w:t xml:space="preserve">"Quadratic"</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"State specific time controls"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"Sample"</w:t>
      </w:r>
      <w:r>
        <w:rPr>
          <w:rStyle w:val="NormalTok"/>
        </w:rPr>
        <w:t xml:space="preserve">, </w:t>
      </w:r>
      <w:r>
        <w:rPr>
          <w:rStyle w:val="StringTok"/>
        </w:rPr>
        <w:t xml:space="preserve">"Full"</w:t>
      </w:r>
      <w:r>
        <w:rPr>
          <w:rStyle w:val="NormalTok"/>
        </w:rPr>
        <w:t xml:space="preserve">, </w:t>
      </w:r>
      <w:r>
        <w:rPr>
          <w:rStyle w:val="StringTok"/>
        </w:rPr>
        <w:t xml:space="preserve">"Full"</w:t>
      </w:r>
      <w:r>
        <w:rPr>
          <w:rStyle w:val="NormalTok"/>
        </w:rPr>
        <w:t xml:space="preserve">, </w:t>
      </w:r>
      <w:r>
        <w:rPr>
          <w:rStyle w:val="StringTok"/>
        </w:rPr>
        <w:t xml:space="preserve">"Full"</w:t>
      </w:r>
      <w:r>
        <w:rPr>
          <w:rStyle w:val="NormalTok"/>
        </w:rPr>
        <w:t xml:space="preserve">, </w:t>
      </w:r>
      <w:r>
        <w:rPr>
          <w:rStyle w:val="StringTok"/>
        </w:rPr>
        <w:t xml:space="preserve">"Age = 1"</w:t>
      </w:r>
      <w:r>
        <w:rPr>
          <w:rStyle w:val="NormalTok"/>
        </w:rPr>
        <w:t xml:space="preserve">, </w:t>
      </w:r>
      <w:r>
        <w:rPr>
          <w:rStyle w:val="StringTok"/>
        </w:rPr>
        <w:t xml:space="preserve">"Age = 1"</w:t>
      </w:r>
      <w:r>
        <w:rPr>
          <w:rStyle w:val="NormalTok"/>
        </w:rPr>
        <w:t xml:space="preserve">, </w:t>
      </w:r>
      <w:r>
        <w:rPr>
          <w:rStyle w:val="StringTok"/>
        </w:rPr>
        <w:t xml:space="preserve">"Full"</w:t>
      </w:r>
      <w:r>
        <w:rPr>
          <w:rStyle w:val="NormalTok"/>
        </w:rPr>
        <w:t xml:space="preserve">, </w:t>
      </w:r>
      <w:r>
        <w:rPr>
          <w:rStyle w:val="StringTok"/>
        </w:rPr>
        <w:t xml:space="preserve">"Full"</w:t>
      </w:r>
      <w:r>
        <w:rPr>
          <w:rStyle w:val="NormalTok"/>
        </w:rPr>
        <w:t xml:space="preserve">)</w:t>
      </w:r>
      <w:r>
        <w:br/>
      </w:r>
      <w:r>
        <w:rPr>
          <w:rStyle w:val="NormalTok"/>
        </w:rPr>
        <w:t xml:space="preserve">)</w:t>
      </w:r>
      <w:r>
        <w:br/>
      </w:r>
      <w:r>
        <w:br/>
      </w:r>
      <w:r>
        <w:rPr>
          <w:rStyle w:val="NormalTok"/>
        </w:rPr>
        <w:t xml:space="preserve">table_rows </w:t>
      </w:r>
      <w:r>
        <w:rPr>
          <w:rStyle w:val="OtherTok"/>
        </w:rPr>
        <w:t xml:space="preserve">=</w:t>
      </w:r>
      <w:r>
        <w:rPr>
          <w:rStyle w:val="NormalTok"/>
        </w:rPr>
        <w:t xml:space="preserve"> </w:t>
      </w:r>
      <w:r>
        <w:rPr>
          <w:rStyle w:val="FunctionTok"/>
        </w:rPr>
        <w:t xml:space="preserve">rbind</w:t>
      </w:r>
      <w:r>
        <w:rPr>
          <w:rStyle w:val="NormalTok"/>
        </w:rPr>
        <w:t xml:space="preserve">(table_rows, summary_rows)</w:t>
      </w:r>
      <w:r>
        <w:br/>
      </w:r>
      <w:r>
        <w:br/>
      </w:r>
      <w:r>
        <w:rPr>
          <w:rStyle w:val="CommentTok"/>
        </w:rPr>
        <w:t xml:space="preserve"># Convert to data frame and create table</w:t>
      </w:r>
      <w:r>
        <w:br/>
      </w:r>
      <w:r>
        <w:rPr>
          <w:rStyle w:val="NormalTok"/>
        </w:rPr>
        <w:t xml:space="preserve">table_df </w:t>
      </w:r>
      <w:r>
        <w:rPr>
          <w:rStyle w:val="OtherTok"/>
        </w:rPr>
        <w:t xml:space="preserve">=</w:t>
      </w:r>
      <w:r>
        <w:rPr>
          <w:rStyle w:val="NormalTok"/>
        </w:rPr>
        <w:t xml:space="preserve"> </w:t>
      </w:r>
      <w:r>
        <w:rPr>
          <w:rStyle w:val="FunctionTok"/>
        </w:rPr>
        <w:t xml:space="preserve">as.data.frame</w:t>
      </w:r>
      <w:r>
        <w:rPr>
          <w:rStyle w:val="NormalTok"/>
        </w:rPr>
        <w:t xml:space="preserve">(table_rows)</w:t>
      </w:r>
      <w:r>
        <w:br/>
      </w:r>
      <w:r>
        <w:rPr>
          <w:rStyle w:val="FunctionTok"/>
        </w:rPr>
        <w:t xml:space="preserve">colnames</w:t>
      </w:r>
      <w:r>
        <w:rPr>
          <w:rStyle w:val="NormalTok"/>
        </w:rPr>
        <w:t xml:space="preserve">(table_df)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w:t>
      </w:r>
      <w:r>
        <w:br/>
      </w:r>
      <w:r>
        <w:br/>
      </w:r>
      <w:r>
        <w:rPr>
          <w:rStyle w:val="CommentTok"/>
        </w:rPr>
        <w:t xml:space="preserve"># Display table</w:t>
      </w:r>
      <w:r>
        <w:br/>
      </w:r>
      <w:r>
        <w:rPr>
          <w:rStyle w:val="FunctionTok"/>
        </w:rPr>
        <w:t xml:space="preserve">kable</w:t>
      </w:r>
      <w:r>
        <w:rPr>
          <w:rStyle w:val="NormalTok"/>
        </w:rPr>
        <w:t xml:space="preserve">(table_df, </w:t>
      </w:r>
      <w:r>
        <w:br/>
      </w:r>
      <w:r>
        <w:rPr>
          <w:rStyle w:val="NormalTok"/>
        </w:rPr>
        <w:t xml:space="preserve">      </w:t>
      </w:r>
      <w:r>
        <w:rPr>
          <w:rStyle w:val="AttributeTok"/>
        </w:rPr>
        <w:t xml:space="preserve">caption =</w:t>
      </w:r>
      <w:r>
        <w:rPr>
          <w:rStyle w:val="NormalTok"/>
        </w:rPr>
        <w:t xml:space="preserve"> </w:t>
      </w:r>
      <w:r>
        <w:rPr>
          <w:rStyle w:val="StringTok"/>
        </w:rPr>
        <w:t xml:space="preserve">"TABLE 2—DETERRENCE AND GEOGRAPHICAL EXTERNALITIES IN AUTO THEFT"</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FunctionTok"/>
        </w:rPr>
        <w:t xml:space="preserve">rep</w:t>
      </w:r>
      <w:r>
        <w:rPr>
          <w:rStyle w:val="NormalTok"/>
        </w:rPr>
        <w:t xml:space="preserve">(</w:t>
      </w:r>
      <w:r>
        <w:rPr>
          <w:rStyle w:val="StringTok"/>
        </w:rPr>
        <w:t xml:space="preserve">"c"</w:t>
      </w:r>
      <w:r>
        <w:rPr>
          <w:rStyle w:val="NormalTok"/>
        </w:rPr>
        <w:t xml:space="preserve">, </w:t>
      </w:r>
      <w:r>
        <w:rPr>
          <w:rStyle w:val="DecValTok"/>
        </w:rPr>
        <w:t xml:space="preserve">7</w:t>
      </w:r>
      <w:r>
        <w:rPr>
          <w:rStyle w:val="NormalTok"/>
        </w:rPr>
        <w:t xml:space="preserve">)))</w:t>
      </w:r>
    </w:p>
    <w:p>
      <w:pPr>
        <w:pStyle w:val="TableCaption"/>
      </w:pPr>
      <w:r>
        <w:t xml:space="preserve">TABLE 2—DETERRENCE AND GEOGRAPHICAL EXTERNALITIES IN AUTO THEFT</w:t>
      </w:r>
    </w:p>
    <w:tbl>
      <w:tblPr>
        <w:tblStyle w:val="Table"/>
        <w:tblW w:type="pct" w:w="5000"/>
        <w:tblLayout w:type="fixed"/>
        <w:tblLook w:firstRow="1" w:lastRow="0" w:firstColumn="0" w:lastColumn="0" w:noHBand="0" w:noVBand="0" w:val="0020"/>
        <w:tblCaption w:val="TABLE 2—DETERRENCE AND GEOGRAPHICAL EXTERNALITIES IN AUTO THEFT"/>
      </w:tblPr>
      <w:tblGrid>
        <w:gridCol w:w="803"/>
        <w:gridCol w:w="2640"/>
        <w:gridCol w:w="573"/>
        <w:gridCol w:w="573"/>
        <w:gridCol w:w="631"/>
        <w:gridCol w:w="631"/>
        <w:gridCol w:w="631"/>
        <w:gridCol w:w="803"/>
        <w:gridCol w:w="631"/>
      </w:tblGrid>
      <w:tr>
        <w:trPr>
          <w:tblHeader w:val="on"/>
        </w:trPr>
        <w:tc>
          <w:tcPr/>
          <w:p>
            <w:pPr>
              <w:pStyle w:val="Compact"/>
            </w:pPr>
          </w:p>
        </w:tc>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r>
      <w:tr>
        <w:tc>
          <w:tcPr/>
          <w:p>
            <w:pPr>
              <w:pStyle w:val="Compact"/>
              <w:jc w:val="left"/>
            </w:pPr>
            <w:r>
              <w:t xml:space="preserve">row_data</w:t>
            </w:r>
          </w:p>
        </w:tc>
        <w:tc>
          <w:tcPr/>
          <w:p>
            <w:pPr>
              <w:pStyle w:val="Compact"/>
              <w:jc w:val="left"/>
            </w:pPr>
            <w:r>
              <w:t xml:space="preserve">LJ</w:t>
            </w:r>
          </w:p>
        </w:tc>
        <w:tc>
          <w:tcPr/>
          <w:p>
            <w:pPr>
              <w:pStyle w:val="Compact"/>
              <w:jc w:val="center"/>
            </w:pPr>
            <w:r>
              <w:t xml:space="preserve">-0.65***</w:t>
            </w:r>
          </w:p>
        </w:tc>
        <w:tc>
          <w:tcPr/>
          <w:p>
            <w:pPr>
              <w:pStyle w:val="Compact"/>
              <w:jc w:val="center"/>
            </w:pPr>
            <w:r>
              <w:t xml:space="preserve">-0.63***</w:t>
            </w:r>
          </w:p>
        </w:tc>
        <w:tc>
          <w:tcPr/>
          <w:p>
            <w:pPr>
              <w:pStyle w:val="Compact"/>
              <w:jc w:val="center"/>
            </w:pPr>
            <w:r>
              <w:t xml:space="preserve">-0.66***</w:t>
            </w:r>
          </w:p>
        </w:tc>
        <w:tc>
          <w:tcPr/>
          <w:p>
            <w:pPr>
              <w:pStyle w:val="Compact"/>
              <w:jc w:val="center"/>
            </w:pPr>
            <w:r>
              <w:t xml:space="preserve">-0.52***</w:t>
            </w:r>
          </w:p>
        </w:tc>
        <w:tc>
          <w:tcPr/>
          <w:p>
            <w:pPr>
              <w:pStyle w:val="Compact"/>
              <w:jc w:val="center"/>
            </w:pPr>
            <w:r>
              <w:t xml:space="preserve">-0.52***</w:t>
            </w:r>
          </w:p>
        </w:tc>
        <w:tc>
          <w:tcPr/>
          <w:p>
            <w:pPr>
              <w:pStyle w:val="Compact"/>
              <w:jc w:val="center"/>
            </w:pPr>
            <w:r>
              <w:t xml:space="preserve">-0.56**</w:t>
            </w:r>
          </w:p>
        </w:tc>
        <w:tc>
          <w:tcPr/>
          <w:p>
            <w:pPr>
              <w:pStyle w:val="Compact"/>
            </w:pPr>
          </w:p>
        </w:tc>
      </w:tr>
      <w:tr>
        <w:tc>
          <w:tcPr/>
          <w:p>
            <w:pPr>
              <w:pStyle w:val="Compact"/>
              <w:jc w:val="left"/>
            </w:pPr>
            <w:r>
              <w:t xml:space="preserve">se_data</w:t>
            </w:r>
          </w:p>
        </w:tc>
        <w:tc>
          <w:tcPr/>
          <w:p>
            <w:pPr>
              <w:pStyle w:val="Compact"/>
            </w:pPr>
          </w:p>
        </w:tc>
        <w:tc>
          <w:tcPr/>
          <w:p>
            <w:pPr>
              <w:pStyle w:val="Compact"/>
              <w:jc w:val="center"/>
            </w:pPr>
            <w:r>
              <w:t xml:space="preserve">(0.127)</w:t>
            </w:r>
          </w:p>
        </w:tc>
        <w:tc>
          <w:tcPr/>
          <w:p>
            <w:pPr>
              <w:pStyle w:val="Compact"/>
              <w:jc w:val="center"/>
            </w:pPr>
            <w:r>
              <w:t xml:space="preserve">(0.021)</w:t>
            </w:r>
          </w:p>
        </w:tc>
        <w:tc>
          <w:tcPr/>
          <w:p>
            <w:pPr>
              <w:pStyle w:val="Compact"/>
              <w:jc w:val="center"/>
            </w:pPr>
            <w:r>
              <w:t xml:space="preserve">(0.018)</w:t>
            </w:r>
          </w:p>
        </w:tc>
        <w:tc>
          <w:tcPr/>
          <w:p>
            <w:pPr>
              <w:pStyle w:val="Compact"/>
              <w:jc w:val="center"/>
            </w:pPr>
            <w:r>
              <w:t xml:space="preserve">(0.106)</w:t>
            </w:r>
          </w:p>
        </w:tc>
        <w:tc>
          <w:tcPr/>
          <w:p>
            <w:pPr>
              <w:pStyle w:val="Compact"/>
              <w:jc w:val="center"/>
            </w:pPr>
            <w:r>
              <w:t xml:space="preserve">(0.106)</w:t>
            </w:r>
          </w:p>
        </w:tc>
        <w:tc>
          <w:tcPr/>
          <w:p>
            <w:pPr>
              <w:pStyle w:val="Compact"/>
              <w:jc w:val="center"/>
            </w:pPr>
            <w:r>
              <w:t xml:space="preserve">(0.180)</w:t>
            </w:r>
          </w:p>
        </w:tc>
        <w:tc>
          <w:tcPr/>
          <w:p>
            <w:pPr>
              <w:pStyle w:val="Compact"/>
            </w:pPr>
          </w:p>
        </w:tc>
      </w:tr>
      <w:tr>
        <w:tc>
          <w:tcPr/>
          <w:p>
            <w:pPr>
              <w:pStyle w:val="Compact"/>
              <w:jc w:val="left"/>
            </w:pPr>
            <w:r>
              <w:t xml:space="preserve">row_data.1</w:t>
            </w:r>
          </w:p>
        </w:tc>
        <w:tc>
          <w:tcPr/>
          <w:p>
            <w:pPr>
              <w:pStyle w:val="Compact"/>
              <w:jc w:val="left"/>
            </w:pPr>
            <w:r>
              <w:t xml:space="preserve">NLJM_LJS_After</w:t>
            </w:r>
          </w:p>
        </w:tc>
        <w:tc>
          <w:tcPr/>
          <w:p>
            <w:pPr>
              <w:pStyle w:val="Compact"/>
              <w:jc w:val="center"/>
            </w:pPr>
            <w:r>
              <w:t xml:space="preserve">-0.12***</w:t>
            </w:r>
          </w:p>
        </w:tc>
        <w:tc>
          <w:tcPr/>
          <w:p>
            <w:pPr>
              <w:pStyle w:val="Compact"/>
              <w:jc w:val="center"/>
            </w:pPr>
            <w:r>
              <w:t xml:space="preserve">-0.06</w:t>
            </w:r>
          </w:p>
        </w:tc>
        <w:tc>
          <w:tcPr/>
          <w:p>
            <w:pPr>
              <w:pStyle w:val="Compact"/>
              <w:jc w:val="center"/>
            </w:pPr>
            <w:r>
              <w:t xml:space="preserve">-0.08</w:t>
            </w:r>
          </w:p>
        </w:tc>
        <w:tc>
          <w:tcPr/>
          <w:p>
            <w:pPr>
              <w:pStyle w:val="Compact"/>
              <w:jc w:val="center"/>
            </w:pPr>
            <w:r>
              <w:t xml:space="preserve">0.08</w:t>
            </w:r>
          </w:p>
        </w:tc>
        <w:tc>
          <w:tcPr/>
          <w:p>
            <w:pPr>
              <w:pStyle w:val="Compact"/>
              <w:jc w:val="center"/>
            </w:pPr>
            <w:r>
              <w:t xml:space="preserve">0.08</w:t>
            </w:r>
          </w:p>
        </w:tc>
        <w:tc>
          <w:tcPr/>
          <w:p>
            <w:pPr>
              <w:pStyle w:val="Compact"/>
              <w:jc w:val="center"/>
            </w:pPr>
            <w:r>
              <w:t xml:space="preserve">-0.09</w:t>
            </w:r>
          </w:p>
        </w:tc>
        <w:tc>
          <w:tcPr/>
          <w:p>
            <w:pPr>
              <w:pStyle w:val="Compact"/>
              <w:jc w:val="center"/>
            </w:pPr>
            <w:r>
              <w:t xml:space="preserve">-0.08</w:t>
            </w:r>
          </w:p>
        </w:tc>
      </w:tr>
      <w:tr>
        <w:tc>
          <w:tcPr/>
          <w:p>
            <w:pPr>
              <w:pStyle w:val="Compact"/>
              <w:jc w:val="left"/>
            </w:pPr>
            <w:r>
              <w:t xml:space="preserve">se_data.1</w:t>
            </w:r>
          </w:p>
        </w:tc>
        <w:tc>
          <w:tcPr/>
          <w:p>
            <w:pPr>
              <w:pStyle w:val="Compact"/>
            </w:pPr>
          </w:p>
        </w:tc>
        <w:tc>
          <w:tcPr/>
          <w:p>
            <w:pPr>
              <w:pStyle w:val="Compact"/>
              <w:jc w:val="center"/>
            </w:pPr>
            <w:r>
              <w:t xml:space="preserve">(0.029)</w:t>
            </w:r>
          </w:p>
        </w:tc>
        <w:tc>
          <w:tcPr/>
          <w:p>
            <w:pPr>
              <w:pStyle w:val="Compact"/>
              <w:jc w:val="center"/>
            </w:pPr>
            <w:r>
              <w:t xml:space="preserve">(0.072)</w:t>
            </w:r>
          </w:p>
        </w:tc>
        <w:tc>
          <w:tcPr/>
          <w:p>
            <w:pPr>
              <w:pStyle w:val="Compact"/>
              <w:jc w:val="center"/>
            </w:pPr>
            <w:r>
              <w:t xml:space="preserve">(0.066)</w:t>
            </w:r>
          </w:p>
        </w:tc>
        <w:tc>
          <w:tcPr/>
          <w:p>
            <w:pPr>
              <w:pStyle w:val="Compact"/>
              <w:jc w:val="center"/>
            </w:pPr>
            <w:r>
              <w:t xml:space="preserve">(0.056)</w:t>
            </w:r>
          </w:p>
        </w:tc>
        <w:tc>
          <w:tcPr/>
          <w:p>
            <w:pPr>
              <w:pStyle w:val="Compact"/>
              <w:jc w:val="center"/>
            </w:pPr>
            <w:r>
              <w:t xml:space="preserve">(0.056)</w:t>
            </w:r>
          </w:p>
        </w:tc>
        <w:tc>
          <w:tcPr/>
          <w:p>
            <w:pPr>
              <w:pStyle w:val="Compact"/>
              <w:jc w:val="center"/>
            </w:pPr>
            <w:r>
              <w:t xml:space="preserve">(0.072)</w:t>
            </w:r>
          </w:p>
        </w:tc>
        <w:tc>
          <w:tcPr/>
          <w:p>
            <w:pPr>
              <w:pStyle w:val="Compact"/>
              <w:jc w:val="center"/>
            </w:pPr>
            <w:r>
              <w:t xml:space="preserve">(0.065)</w:t>
            </w:r>
          </w:p>
        </w:tc>
      </w:tr>
      <w:tr>
        <w:tc>
          <w:tcPr/>
          <w:p>
            <w:pPr>
              <w:pStyle w:val="Compact"/>
              <w:jc w:val="left"/>
            </w:pPr>
            <w:r>
              <w:t xml:space="preserve">row_data.2</w:t>
            </w:r>
          </w:p>
        </w:tc>
        <w:tc>
          <w:tcPr/>
          <w:p>
            <w:pPr>
              <w:pStyle w:val="Compact"/>
              <w:jc w:val="left"/>
            </w:pPr>
            <w:r>
              <w:t xml:space="preserve">NLJS_LJM_After</w:t>
            </w:r>
          </w:p>
        </w:tc>
        <w:tc>
          <w:tcPr/>
          <w:p>
            <w:pPr>
              <w:pStyle w:val="Compact"/>
              <w:jc w:val="center"/>
            </w:pPr>
            <w:r>
              <w:t xml:space="preserve">0.27*</w:t>
            </w:r>
          </w:p>
        </w:tc>
        <w:tc>
          <w:tcPr/>
          <w:p>
            <w:pPr>
              <w:pStyle w:val="Compact"/>
              <w:jc w:val="center"/>
            </w:pPr>
            <w:r>
              <w:t xml:space="preserve">0.49***</w:t>
            </w:r>
          </w:p>
        </w:tc>
        <w:tc>
          <w:tcPr/>
          <w:p>
            <w:pPr>
              <w:pStyle w:val="Compact"/>
              <w:jc w:val="center"/>
            </w:pPr>
            <w:r>
              <w:t xml:space="preserve">0.42***</w:t>
            </w:r>
          </w:p>
        </w:tc>
        <w:tc>
          <w:tcPr/>
          <w:p>
            <w:pPr>
              <w:pStyle w:val="Compact"/>
              <w:jc w:val="center"/>
            </w:pPr>
            <w:r>
              <w:t xml:space="preserve">0.42*</w:t>
            </w:r>
          </w:p>
        </w:tc>
        <w:tc>
          <w:tcPr/>
          <w:p>
            <w:pPr>
              <w:pStyle w:val="Compact"/>
            </w:pPr>
          </w:p>
        </w:tc>
        <w:tc>
          <w:tcPr/>
          <w:p>
            <w:pPr>
              <w:pStyle w:val="Compact"/>
            </w:pPr>
          </w:p>
        </w:tc>
        <w:tc>
          <w:tcPr/>
          <w:p>
            <w:pPr>
              <w:pStyle w:val="Compact"/>
              <w:jc w:val="center"/>
            </w:pPr>
            <w:r>
              <w:t xml:space="preserve">0.42***</w:t>
            </w:r>
          </w:p>
        </w:tc>
      </w:tr>
      <w:tr>
        <w:tc>
          <w:tcPr/>
          <w:p>
            <w:pPr>
              <w:pStyle w:val="Compact"/>
              <w:jc w:val="left"/>
            </w:pPr>
            <w:r>
              <w:t xml:space="preserve">se_data.2</w:t>
            </w:r>
          </w:p>
        </w:tc>
        <w:tc>
          <w:tcPr/>
          <w:p>
            <w:pPr>
              <w:pStyle w:val="Compact"/>
            </w:pPr>
          </w:p>
        </w:tc>
        <w:tc>
          <w:tcPr/>
          <w:p>
            <w:pPr>
              <w:pStyle w:val="Compact"/>
              <w:jc w:val="center"/>
            </w:pPr>
            <w:r>
              <w:t xml:space="preserve">(0.120)</w:t>
            </w:r>
          </w:p>
        </w:tc>
        <w:tc>
          <w:tcPr/>
          <w:p>
            <w:pPr>
              <w:pStyle w:val="Compact"/>
              <w:jc w:val="center"/>
            </w:pPr>
            <w:r>
              <w:t xml:space="preserve">(0.091)</w:t>
            </w:r>
          </w:p>
        </w:tc>
        <w:tc>
          <w:tcPr/>
          <w:p>
            <w:pPr>
              <w:pStyle w:val="Compact"/>
              <w:jc w:val="center"/>
            </w:pPr>
            <w:r>
              <w:t xml:space="preserve">(0.075)</w:t>
            </w:r>
          </w:p>
        </w:tc>
        <w:tc>
          <w:tcPr/>
          <w:p>
            <w:pPr>
              <w:pStyle w:val="Compact"/>
              <w:jc w:val="center"/>
            </w:pPr>
            <w:r>
              <w:t xml:space="preserve">(0.189)</w:t>
            </w:r>
          </w:p>
        </w:tc>
        <w:tc>
          <w:tcPr/>
          <w:p>
            <w:pPr>
              <w:pStyle w:val="Compact"/>
            </w:pPr>
          </w:p>
        </w:tc>
        <w:tc>
          <w:tcPr/>
          <w:p>
            <w:pPr>
              <w:pStyle w:val="Compact"/>
            </w:pPr>
          </w:p>
        </w:tc>
        <w:tc>
          <w:tcPr/>
          <w:p>
            <w:pPr>
              <w:pStyle w:val="Compact"/>
              <w:jc w:val="center"/>
            </w:pPr>
            <w:r>
              <w:t xml:space="preserve">(0.075)</w:t>
            </w:r>
          </w:p>
        </w:tc>
      </w:tr>
      <w:tr>
        <w:tc>
          <w:tcPr/>
          <w:p>
            <w:pPr>
              <w:pStyle w:val="Compact"/>
              <w:jc w:val="left"/>
            </w:pPr>
            <w:r>
              <w:t xml:space="preserve">row_data.3</w:t>
            </w:r>
          </w:p>
        </w:tc>
        <w:tc>
          <w:tcPr/>
          <w:p>
            <w:pPr>
              <w:pStyle w:val="Compact"/>
              <w:jc w:val="left"/>
            </w:pPr>
            <w:r>
              <w:t xml:space="preserve">NLJS_NLJM_After</w:t>
            </w:r>
          </w:p>
        </w:tc>
        <w:tc>
          <w:tcPr/>
          <w:p>
            <w:pPr>
              <w:pStyle w:val="Compact"/>
              <w:jc w:val="center"/>
            </w:pPr>
            <w:r>
              <w:t xml:space="preserve">-0.06</w:t>
            </w:r>
          </w:p>
        </w:tc>
        <w:tc>
          <w:tcPr/>
          <w:p>
            <w:pPr>
              <w:pStyle w:val="Compact"/>
              <w:jc w:val="center"/>
            </w:pPr>
            <w:r>
              <w:t xml:space="preserve">0.11</w:t>
            </w:r>
          </w:p>
        </w:tc>
        <w:tc>
          <w:tcPr/>
          <w:p>
            <w:pPr>
              <w:pStyle w:val="Compact"/>
              <w:jc w:val="center"/>
            </w:pPr>
            <w:r>
              <w:t xml:space="preserve">0.05</w:t>
            </w:r>
          </w:p>
        </w:tc>
        <w:tc>
          <w:tcPr/>
          <w:p>
            <w:pPr>
              <w:pStyle w:val="Compact"/>
              <w:jc w:val="center"/>
            </w:pPr>
            <w:r>
              <w:t xml:space="preserve">0.14</w:t>
            </w:r>
          </w:p>
        </w:tc>
        <w:tc>
          <w:tcPr/>
          <w:p>
            <w:pPr>
              <w:pStyle w:val="Compact"/>
            </w:pPr>
          </w:p>
        </w:tc>
        <w:tc>
          <w:tcPr/>
          <w:p>
            <w:pPr>
              <w:pStyle w:val="Compact"/>
            </w:pPr>
          </w:p>
        </w:tc>
        <w:tc>
          <w:tcPr/>
          <w:p>
            <w:pPr>
              <w:pStyle w:val="Compact"/>
              <w:jc w:val="center"/>
            </w:pPr>
            <w:r>
              <w:t xml:space="preserve">0.05</w:t>
            </w:r>
          </w:p>
        </w:tc>
      </w:tr>
      <w:tr>
        <w:tc>
          <w:tcPr/>
          <w:p>
            <w:pPr>
              <w:pStyle w:val="Compact"/>
              <w:jc w:val="left"/>
            </w:pPr>
            <w:r>
              <w:t xml:space="preserve">se_data.3</w:t>
            </w:r>
          </w:p>
        </w:tc>
        <w:tc>
          <w:tcPr/>
          <w:p>
            <w:pPr>
              <w:pStyle w:val="Compact"/>
            </w:pPr>
          </w:p>
        </w:tc>
        <w:tc>
          <w:tcPr/>
          <w:p>
            <w:pPr>
              <w:pStyle w:val="Compact"/>
              <w:jc w:val="center"/>
            </w:pPr>
            <w:r>
              <w:t xml:space="preserve">(0.072)</w:t>
            </w:r>
          </w:p>
        </w:tc>
        <w:tc>
          <w:tcPr/>
          <w:p>
            <w:pPr>
              <w:pStyle w:val="Compact"/>
              <w:jc w:val="center"/>
            </w:pPr>
            <w:r>
              <w:t xml:space="preserve">(0.064)</w:t>
            </w:r>
          </w:p>
        </w:tc>
        <w:tc>
          <w:tcPr/>
          <w:p>
            <w:pPr>
              <w:pStyle w:val="Compact"/>
              <w:jc w:val="center"/>
            </w:pPr>
            <w:r>
              <w:t xml:space="preserve">(0.057)</w:t>
            </w:r>
          </w:p>
        </w:tc>
        <w:tc>
          <w:tcPr/>
          <w:p>
            <w:pPr>
              <w:pStyle w:val="Compact"/>
              <w:jc w:val="center"/>
            </w:pPr>
            <w:r>
              <w:t xml:space="preserve">(0.130)</w:t>
            </w:r>
          </w:p>
        </w:tc>
        <w:tc>
          <w:tcPr/>
          <w:p>
            <w:pPr>
              <w:pStyle w:val="Compact"/>
            </w:pPr>
          </w:p>
        </w:tc>
        <w:tc>
          <w:tcPr/>
          <w:p>
            <w:pPr>
              <w:pStyle w:val="Compact"/>
            </w:pPr>
          </w:p>
        </w:tc>
        <w:tc>
          <w:tcPr/>
          <w:p>
            <w:pPr>
              <w:pStyle w:val="Compact"/>
              <w:jc w:val="center"/>
            </w:pPr>
            <w:r>
              <w:t xml:space="preserve">(0.057)</w:t>
            </w:r>
          </w:p>
        </w:tc>
      </w:tr>
      <w:tr>
        <w:tc>
          <w:tcPr/>
          <w:p>
            <w:pPr>
              <w:pStyle w:val="Compact"/>
              <w:jc w:val="left"/>
            </w:pPr>
            <w:r>
              <w:t xml:space="preserve">lj_first_row</w:t>
            </w:r>
          </w:p>
        </w:tc>
        <w:tc>
          <w:tcPr/>
          <w:p>
            <w:pPr>
              <w:pStyle w:val="Compact"/>
              <w:jc w:val="left"/>
            </w:pPr>
            <w:r>
              <w:t xml:space="preserve">LJ = 1, first year on road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-0.71***</w:t>
            </w:r>
          </w:p>
        </w:tc>
      </w:tr>
      <w:tr>
        <w:tc>
          <w:tcPr/>
          <w:p>
            <w:pPr>
              <w:pStyle w:val="Compact"/>
              <w:jc w:val="left"/>
            </w:pPr>
            <w:r>
              <w:t xml:space="preserve">lj_first_se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(0.087)</w:t>
            </w:r>
          </w:p>
        </w:tc>
      </w:tr>
      <w:tr>
        <w:tc>
          <w:tcPr/>
          <w:p>
            <w:pPr>
              <w:pStyle w:val="Compact"/>
              <w:jc w:val="left"/>
            </w:pPr>
            <w:r>
              <w:t xml:space="preserve">lj_second_row</w:t>
            </w:r>
          </w:p>
        </w:tc>
        <w:tc>
          <w:tcPr/>
          <w:p>
            <w:pPr>
              <w:pStyle w:val="Compact"/>
              <w:jc w:val="left"/>
            </w:pPr>
            <w:r>
              <w:t xml:space="preserve">LJ = 1, second year on road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-0.58***</w:t>
            </w:r>
          </w:p>
        </w:tc>
      </w:tr>
      <w:tr>
        <w:tc>
          <w:tcPr/>
          <w:p>
            <w:pPr>
              <w:pStyle w:val="Compact"/>
              <w:jc w:val="left"/>
            </w:pPr>
            <w:r>
              <w:t xml:space="preserve">lj_second_se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(0.166)</w:t>
            </w:r>
          </w:p>
        </w:tc>
      </w:tr>
      <w:tr>
        <w:tc>
          <w:tcPr/>
          <w:p>
            <w:pPr>
              <w:pStyle w:val="Compact"/>
              <w:jc w:val="left"/>
            </w:pPr>
            <w:r>
              <w:t xml:space="preserve">dist_row</w:t>
            </w:r>
          </w:p>
        </w:tc>
        <w:tc>
          <w:tcPr/>
          <w:p>
            <w:pPr>
              <w:pStyle w:val="Compact"/>
              <w:jc w:val="left"/>
            </w:pPr>
            <w:r>
              <w:t xml:space="preserve">(LJM NLJS after = 1) × (dis. pct. &lt; 33)</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0.94***</w:t>
            </w:r>
          </w:p>
        </w:tc>
        <w:tc>
          <w:tcPr/>
          <w:p>
            <w:pPr>
              <w:pStyle w:val="Compact"/>
            </w:pPr>
          </w:p>
        </w:tc>
        <w:tc>
          <w:tcPr/>
          <w:p>
            <w:pPr>
              <w:pStyle w:val="Compact"/>
            </w:pPr>
          </w:p>
        </w:tc>
      </w:tr>
      <w:tr>
        <w:tc>
          <w:tcPr/>
          <w:p>
            <w:pPr>
              <w:pStyle w:val="Compact"/>
              <w:jc w:val="left"/>
            </w:pPr>
            <w:r>
              <w:t xml:space="preserve">dist_se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(0.260)</w:t>
            </w:r>
          </w:p>
        </w:tc>
        <w:tc>
          <w:tcPr/>
          <w:p>
            <w:pPr>
              <w:pStyle w:val="Compact"/>
            </w:pPr>
          </w:p>
        </w:tc>
        <w:tc>
          <w:tcPr/>
          <w:p>
            <w:pPr>
              <w:pStyle w:val="Compact"/>
            </w:pPr>
          </w:p>
        </w:tc>
      </w:tr>
      <w:tr>
        <w:tc>
          <w:tcPr/>
          <w:p>
            <w:pPr>
              <w:pStyle w:val="Compact"/>
              <w:jc w:val="left"/>
            </w:pPr>
            <w:r>
              <w:t xml:space="preserve">dist_row.1</w:t>
            </w:r>
          </w:p>
        </w:tc>
        <w:tc>
          <w:tcPr/>
          <w:p>
            <w:pPr>
              <w:pStyle w:val="Compact"/>
              <w:jc w:val="left"/>
            </w:pPr>
            <w:r>
              <w:t xml:space="preserve">(LJM NLJS after = 1) × (33 &lt; dis. pct. &lt; 66)</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0.38</w:t>
            </w:r>
          </w:p>
        </w:tc>
        <w:tc>
          <w:tcPr/>
          <w:p>
            <w:pPr>
              <w:pStyle w:val="Compact"/>
            </w:pPr>
          </w:p>
        </w:tc>
        <w:tc>
          <w:tcPr/>
          <w:p>
            <w:pPr>
              <w:pStyle w:val="Compact"/>
            </w:pPr>
          </w:p>
        </w:tc>
      </w:tr>
      <w:tr>
        <w:tc>
          <w:tcPr/>
          <w:p>
            <w:pPr>
              <w:pStyle w:val="Compact"/>
              <w:jc w:val="left"/>
            </w:pPr>
            <w:r>
              <w:t xml:space="preserve">dist_se.1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(0.349)</w:t>
            </w:r>
          </w:p>
        </w:tc>
        <w:tc>
          <w:tcPr/>
          <w:p>
            <w:pPr>
              <w:pStyle w:val="Compact"/>
            </w:pPr>
          </w:p>
        </w:tc>
        <w:tc>
          <w:tcPr/>
          <w:p>
            <w:pPr>
              <w:pStyle w:val="Compact"/>
            </w:pPr>
          </w:p>
        </w:tc>
      </w:tr>
      <w:tr>
        <w:tc>
          <w:tcPr/>
          <w:p>
            <w:pPr>
              <w:pStyle w:val="Compact"/>
              <w:jc w:val="left"/>
            </w:pPr>
            <w:r>
              <w:t xml:space="preserve">dist_row.2</w:t>
            </w:r>
          </w:p>
        </w:tc>
        <w:tc>
          <w:tcPr/>
          <w:p>
            <w:pPr>
              <w:pStyle w:val="Compact"/>
              <w:jc w:val="left"/>
            </w:pPr>
            <w:r>
              <w:t xml:space="preserve">(LJM NLJS after = 1) × (dis. pct. &gt; 66)</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0.10</w:t>
            </w:r>
          </w:p>
        </w:tc>
        <w:tc>
          <w:tcPr/>
          <w:p>
            <w:pPr>
              <w:pStyle w:val="Compact"/>
            </w:pPr>
          </w:p>
        </w:tc>
        <w:tc>
          <w:tcPr/>
          <w:p>
            <w:pPr>
              <w:pStyle w:val="Compact"/>
            </w:pPr>
          </w:p>
        </w:tc>
      </w:tr>
      <w:tr>
        <w:tc>
          <w:tcPr/>
          <w:p>
            <w:pPr>
              <w:pStyle w:val="Compact"/>
              <w:jc w:val="left"/>
            </w:pPr>
            <w:r>
              <w:t xml:space="preserve">dist_se.2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(0.208)</w:t>
            </w:r>
          </w:p>
        </w:tc>
        <w:tc>
          <w:tcPr/>
          <w:p>
            <w:pPr>
              <w:pStyle w:val="Compact"/>
            </w:pPr>
          </w:p>
        </w:tc>
        <w:tc>
          <w:tcPr/>
          <w:p>
            <w:pPr>
              <w:pStyle w:val="Compact"/>
            </w:pPr>
          </w:p>
        </w:tc>
      </w:tr>
      <w:tr>
        <w:tc>
          <w:tcPr/>
          <w:p>
            <w:pPr>
              <w:pStyle w:val="Compact"/>
              <w:jc w:val="left"/>
            </w:pPr>
            <w:r>
              <w:t xml:space="preserve">dist_row.3</w:t>
            </w:r>
          </w:p>
        </w:tc>
        <w:tc>
          <w:tcPr/>
          <w:p>
            <w:pPr>
              <w:pStyle w:val="Compact"/>
              <w:jc w:val="left"/>
            </w:pPr>
            <w:r>
              <w:t xml:space="preserve">(NLJM NLJS after = 1) × (dis. pct. &lt; 33)</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0.07</w:t>
            </w:r>
          </w:p>
        </w:tc>
        <w:tc>
          <w:tcPr/>
          <w:p>
            <w:pPr>
              <w:pStyle w:val="Compact"/>
            </w:pPr>
          </w:p>
        </w:tc>
        <w:tc>
          <w:tcPr/>
          <w:p>
            <w:pPr>
              <w:pStyle w:val="Compact"/>
            </w:pPr>
          </w:p>
        </w:tc>
      </w:tr>
      <w:tr>
        <w:tc>
          <w:tcPr/>
          <w:p>
            <w:pPr>
              <w:pStyle w:val="Compact"/>
              <w:jc w:val="left"/>
            </w:pPr>
            <w:r>
              <w:t xml:space="preserve">dist_se.3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(0.311)</w:t>
            </w:r>
          </w:p>
        </w:tc>
        <w:tc>
          <w:tcPr/>
          <w:p>
            <w:pPr>
              <w:pStyle w:val="Compact"/>
            </w:pPr>
          </w:p>
        </w:tc>
        <w:tc>
          <w:tcPr/>
          <w:p>
            <w:pPr>
              <w:pStyle w:val="Compact"/>
            </w:pPr>
          </w:p>
        </w:tc>
      </w:tr>
      <w:tr>
        <w:tc>
          <w:tcPr/>
          <w:p>
            <w:pPr>
              <w:pStyle w:val="Compact"/>
              <w:jc w:val="left"/>
            </w:pPr>
            <w:r>
              <w:t xml:space="preserve">dist_row.4</w:t>
            </w:r>
          </w:p>
        </w:tc>
        <w:tc>
          <w:tcPr/>
          <w:p>
            <w:pPr>
              <w:pStyle w:val="Compact"/>
              <w:jc w:val="left"/>
            </w:pPr>
            <w:r>
              <w:t xml:space="preserve">(NLJM NLJS after = 1) × (33 &lt; dis. pct. &lt; 66)</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0.19</w:t>
            </w:r>
          </w:p>
        </w:tc>
        <w:tc>
          <w:tcPr/>
          <w:p>
            <w:pPr>
              <w:pStyle w:val="Compact"/>
            </w:pPr>
          </w:p>
        </w:tc>
        <w:tc>
          <w:tcPr/>
          <w:p>
            <w:pPr>
              <w:pStyle w:val="Compact"/>
            </w:pPr>
          </w:p>
        </w:tc>
      </w:tr>
      <w:tr>
        <w:tc>
          <w:tcPr/>
          <w:p>
            <w:pPr>
              <w:pStyle w:val="Compact"/>
              <w:jc w:val="left"/>
            </w:pPr>
            <w:r>
              <w:t xml:space="preserve">dist_se.4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(0.147)</w:t>
            </w:r>
          </w:p>
        </w:tc>
        <w:tc>
          <w:tcPr/>
          <w:p>
            <w:pPr>
              <w:pStyle w:val="Compact"/>
            </w:pPr>
          </w:p>
        </w:tc>
        <w:tc>
          <w:tcPr/>
          <w:p>
            <w:pPr>
              <w:pStyle w:val="Compact"/>
            </w:pPr>
          </w:p>
        </w:tc>
      </w:tr>
      <w:tr>
        <w:tc>
          <w:tcPr/>
          <w:p>
            <w:pPr>
              <w:pStyle w:val="Compact"/>
              <w:jc w:val="left"/>
            </w:pPr>
            <w:r>
              <w:t xml:space="preserve">dist_row.5</w:t>
            </w:r>
          </w:p>
        </w:tc>
        <w:tc>
          <w:tcPr/>
          <w:p>
            <w:pPr>
              <w:pStyle w:val="Compact"/>
              <w:jc w:val="left"/>
            </w:pPr>
            <w:r>
              <w:t xml:space="preserve">(NLJM NLJS after = 1) × (dis. pct. &gt; 66)</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0.14</w:t>
            </w:r>
          </w:p>
        </w:tc>
        <w:tc>
          <w:tcPr/>
          <w:p>
            <w:pPr>
              <w:pStyle w:val="Compact"/>
            </w:pPr>
          </w:p>
        </w:tc>
        <w:tc>
          <w:tcPr/>
          <w:p>
            <w:pPr>
              <w:pStyle w:val="Compact"/>
            </w:pPr>
          </w:p>
        </w:tc>
      </w:tr>
      <w:tr>
        <w:tc>
          <w:tcPr/>
          <w:p>
            <w:pPr>
              <w:pStyle w:val="Compact"/>
              <w:jc w:val="left"/>
            </w:pPr>
            <w:r>
              <w:t xml:space="preserve">dist_se.5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(0.207)</w:t>
            </w:r>
          </w:p>
        </w:tc>
        <w:tc>
          <w:tcPr/>
          <w:p>
            <w:pPr>
              <w:pStyle w:val="Compact"/>
            </w:pPr>
          </w:p>
        </w:tc>
        <w:tc>
          <w:tcPr/>
          <w:p>
            <w:pPr>
              <w:pStyle w:val="Compact"/>
            </w:pPr>
          </w:p>
        </w:tc>
      </w:tr>
      <w:tr>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X.1</w:t>
            </w:r>
          </w:p>
        </w:tc>
        <w:tc>
          <w:tcPr/>
          <w:p>
            <w:pPr>
              <w:pStyle w:val="Compact"/>
              <w:jc w:val="left"/>
            </w:pPr>
            <w:r>
              <w:t xml:space="preserve">Observations</w:t>
            </w:r>
          </w:p>
        </w:tc>
        <w:tc>
          <w:tcPr/>
          <w:p>
            <w:pPr>
              <w:pStyle w:val="Compact"/>
              <w:jc w:val="center"/>
            </w:pPr>
            <w:r>
              <w:t xml:space="preserve">16,764</w:t>
            </w:r>
          </w:p>
        </w:tc>
        <w:tc>
          <w:tcPr/>
          <w:p>
            <w:pPr>
              <w:pStyle w:val="Compact"/>
              <w:jc w:val="center"/>
            </w:pPr>
            <w:r>
              <w:t xml:space="preserve">16,764</w:t>
            </w:r>
          </w:p>
        </w:tc>
        <w:tc>
          <w:tcPr/>
          <w:p>
            <w:pPr>
              <w:pStyle w:val="Compact"/>
              <w:jc w:val="center"/>
            </w:pPr>
            <w:r>
              <w:t xml:space="preserve">16,764</w:t>
            </w:r>
          </w:p>
        </w:tc>
        <w:tc>
          <w:tcPr/>
          <w:p>
            <w:pPr>
              <w:pStyle w:val="Compact"/>
              <w:jc w:val="center"/>
            </w:pPr>
            <w:r>
              <w:t xml:space="preserve">5,185</w:t>
            </w:r>
          </w:p>
        </w:tc>
        <w:tc>
          <w:tcPr/>
          <w:p>
            <w:pPr>
              <w:pStyle w:val="Compact"/>
              <w:jc w:val="center"/>
            </w:pPr>
            <w:r>
              <w:t xml:space="preserve">5,185</w:t>
            </w:r>
          </w:p>
        </w:tc>
        <w:tc>
          <w:tcPr/>
          <w:p>
            <w:pPr>
              <w:pStyle w:val="Compact"/>
              <w:jc w:val="center"/>
            </w:pPr>
            <w:r>
              <w:t xml:space="preserve">16,764</w:t>
            </w:r>
          </w:p>
        </w:tc>
        <w:tc>
          <w:tcPr/>
          <w:p>
            <w:pPr>
              <w:pStyle w:val="Compact"/>
              <w:jc w:val="center"/>
            </w:pPr>
            <w:r>
              <w:t xml:space="preserve">16,764</w:t>
            </w:r>
          </w:p>
        </w:tc>
      </w:tr>
      <w:tr>
        <w:tc>
          <w:tcPr/>
          <w:p>
            <w:pPr>
              <w:pStyle w:val="Compact"/>
              <w:jc w:val="left"/>
            </w:pPr>
            <w:r>
              <w:t xml:space="preserve">X.2</w:t>
            </w:r>
          </w:p>
        </w:tc>
        <w:tc>
          <w:tcPr/>
          <w:p>
            <w:pPr>
              <w:pStyle w:val="Compact"/>
              <w:jc w:val="left"/>
            </w:pPr>
            <w:r>
              <w:t xml:space="preserve">Time controls</w:t>
            </w:r>
          </w:p>
        </w:tc>
        <w:tc>
          <w:tcPr/>
          <w:p>
            <w:pPr>
              <w:pStyle w:val="Compact"/>
              <w:jc w:val="center"/>
            </w:pPr>
            <w:r>
              <w:t xml:space="preserve">None</w:t>
            </w:r>
          </w:p>
        </w:tc>
        <w:tc>
          <w:tcPr/>
          <w:p>
            <w:pPr>
              <w:pStyle w:val="Compact"/>
              <w:jc w:val="center"/>
            </w:pPr>
            <w:r>
              <w:t xml:space="preserve">Linear</w:t>
            </w:r>
          </w:p>
        </w:tc>
        <w:tc>
          <w:tcPr/>
          <w:p>
            <w:pPr>
              <w:pStyle w:val="Compact"/>
              <w:jc w:val="center"/>
            </w:pPr>
            <w:r>
              <w:t xml:space="preserve">Quadratic</w:t>
            </w:r>
          </w:p>
        </w:tc>
        <w:tc>
          <w:tcPr/>
          <w:p>
            <w:pPr>
              <w:pStyle w:val="Compact"/>
              <w:jc w:val="center"/>
            </w:pPr>
            <w:r>
              <w:t xml:space="preserve">Quadratic</w:t>
            </w:r>
          </w:p>
        </w:tc>
        <w:tc>
          <w:tcPr/>
          <w:p>
            <w:pPr>
              <w:pStyle w:val="Compact"/>
              <w:jc w:val="center"/>
            </w:pPr>
            <w:r>
              <w:t xml:space="preserve">Quadratic</w:t>
            </w:r>
          </w:p>
        </w:tc>
        <w:tc>
          <w:tcPr/>
          <w:p>
            <w:pPr>
              <w:pStyle w:val="Compact"/>
              <w:jc w:val="center"/>
            </w:pPr>
            <w:r>
              <w:t xml:space="preserve">Model × year</w:t>
            </w:r>
          </w:p>
        </w:tc>
        <w:tc>
          <w:tcPr/>
          <w:p>
            <w:pPr>
              <w:pStyle w:val="Compact"/>
              <w:jc w:val="center"/>
            </w:pPr>
            <w:r>
              <w:t xml:space="preserve">Quadratic</w:t>
            </w:r>
          </w:p>
        </w:tc>
      </w:tr>
      <w:tr>
        <w:tc>
          <w:tcPr/>
          <w:p>
            <w:pPr>
              <w:pStyle w:val="Compact"/>
              <w:jc w:val="left"/>
            </w:pPr>
            <w:r>
              <w:t xml:space="preserve">X.3</w:t>
            </w:r>
          </w:p>
        </w:tc>
        <w:tc>
          <w:tcPr/>
          <w:p>
            <w:pPr>
              <w:pStyle w:val="Compact"/>
              <w:jc w:val="left"/>
            </w:pPr>
            <w:r>
              <w:t xml:space="preserve">State specific time controls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X.4</w:t>
            </w:r>
          </w:p>
        </w:tc>
        <w:tc>
          <w:tcPr/>
          <w:p>
            <w:pPr>
              <w:pStyle w:val="Compact"/>
              <w:jc w:val="left"/>
            </w:pPr>
            <w:r>
              <w:t xml:space="preserve">Sample</w:t>
            </w:r>
          </w:p>
        </w:tc>
        <w:tc>
          <w:tcPr/>
          <w:p>
            <w:pPr>
              <w:pStyle w:val="Compact"/>
              <w:jc w:val="center"/>
            </w:pPr>
            <w:r>
              <w:t xml:space="preserve">Full</w:t>
            </w:r>
          </w:p>
        </w:tc>
        <w:tc>
          <w:tcPr/>
          <w:p>
            <w:pPr>
              <w:pStyle w:val="Compact"/>
              <w:jc w:val="center"/>
            </w:pPr>
            <w:r>
              <w:t xml:space="preserve">Full</w:t>
            </w:r>
          </w:p>
        </w:tc>
        <w:tc>
          <w:tcPr/>
          <w:p>
            <w:pPr>
              <w:pStyle w:val="Compact"/>
              <w:jc w:val="center"/>
            </w:pPr>
            <w:r>
              <w:t xml:space="preserve">Full</w:t>
            </w:r>
          </w:p>
        </w:tc>
        <w:tc>
          <w:tcPr/>
          <w:p>
            <w:pPr>
              <w:pStyle w:val="Compact"/>
              <w:jc w:val="center"/>
            </w:pPr>
            <w:r>
              <w:t xml:space="preserve">Age = 1</w:t>
            </w:r>
          </w:p>
        </w:tc>
        <w:tc>
          <w:tcPr/>
          <w:p>
            <w:pPr>
              <w:pStyle w:val="Compact"/>
              <w:jc w:val="center"/>
            </w:pPr>
            <w:r>
              <w:t xml:space="preserve">Age = 1</w:t>
            </w:r>
          </w:p>
        </w:tc>
        <w:tc>
          <w:tcPr/>
          <w:p>
            <w:pPr>
              <w:pStyle w:val="Compact"/>
              <w:jc w:val="center"/>
            </w:pPr>
            <w:r>
              <w:t xml:space="preserve">Full</w:t>
            </w:r>
          </w:p>
        </w:tc>
        <w:tc>
          <w:tcPr/>
          <w:p>
            <w:pPr>
              <w:pStyle w:val="Compact"/>
              <w:jc w:val="center"/>
            </w:pPr>
            <w:r>
              <w:t xml:space="preserve">Full</w:t>
            </w:r>
          </w:p>
        </w:tc>
      </w:tr>
    </w:tbl>
    <w:p>
      <w:pPr>
        <w:pStyle w:val="BodyText"/>
      </w:pPr>
      <w:r>
        <w:rPr>
          <w:b/>
          <w:bCs/>
        </w:rPr>
        <w:t xml:space="preserve">Specification:</w:t>
      </w:r>
      <w:r>
        <w:t xml:space="preserve"> </w:t>
      </w:r>
      <w:r>
        <w:t xml:space="preserve">Negative binomial</w:t>
      </w:r>
    </w:p>
    <w:p>
      <w:pPr>
        <w:pStyle w:val="BodyText"/>
      </w:pPr>
      <w:r>
        <w:rPr>
          <w:b/>
          <w:bCs/>
        </w:rPr>
        <w:t xml:space="preserve">Dependent variable:</w:t>
      </w:r>
      <w:r>
        <w:t xml:space="preserve"> </w:t>
      </w:r>
      <w:r>
        <w:t xml:space="preserve">Vehicle thefts</w:t>
      </w:r>
    </w:p>
    <w:p>
      <w:pPr>
        <w:pStyle w:val="BodyText"/>
      </w:pPr>
      <w:r>
        <w:rPr>
          <w:b/>
          <w:bCs/>
        </w:rPr>
        <w:t xml:space="preserve">Notes:</w:t>
      </w:r>
      <w:r>
        <w:t xml:space="preserve"> </w:t>
      </w:r>
      <w:r>
        <w:t xml:space="preserve">Standard errors clustered at the state level in parentheses. Regressions control for: size of vintage by model and state, state × model fixed effects, and age dummies. LJM, NLJM stand for Lojack model and non-Lojack model, respectively. LJS and NLJS stand for Lojack and non-Lojack program states, respectively. After refers to after program implementation in the state (row 2) or in the nearest program state (rows 3 and 4). dis. pct. refers to distance percentile. Thirty-third percentile cutoff is at 320 km; sixty-sixth percentile cutoff is at 935 km.</w:t>
      </w:r>
    </w:p>
    <w:p>
      <w:pPr>
        <w:pStyle w:val="Compact"/>
        <w:numPr>
          <w:ilvl w:val="0"/>
          <w:numId w:val="1003"/>
        </w:numPr>
      </w:pPr>
      <w:r>
        <w:rPr>
          <w:rStyle w:val="VerbatimChar"/>
        </w:rPr>
        <w:t xml:space="preserve">***</w:t>
      </w:r>
      <w:r>
        <w:t xml:space="preserve"> </w:t>
      </w:r>
      <w:r>
        <w:t xml:space="preserve">Significant at the 1 percent level.</w:t>
      </w:r>
    </w:p>
    <w:p>
      <w:pPr>
        <w:pStyle w:val="Compact"/>
        <w:numPr>
          <w:ilvl w:val="0"/>
          <w:numId w:val="1003"/>
        </w:numPr>
      </w:pPr>
      <w:r>
        <w:rPr>
          <w:rStyle w:val="VerbatimChar"/>
        </w:rPr>
        <w:t xml:space="preserve">**</w:t>
      </w:r>
      <w:r>
        <w:t xml:space="preserve"> </w:t>
      </w:r>
      <w:r>
        <w:t xml:space="preserve">Significant at the 5 percent level.</w:t>
      </w:r>
    </w:p>
    <w:p>
      <w:pPr>
        <w:pStyle w:val="Compact"/>
        <w:numPr>
          <w:ilvl w:val="0"/>
          <w:numId w:val="1003"/>
        </w:numPr>
      </w:pPr>
      <w:r>
        <w:rPr>
          <w:rStyle w:val="VerbatimChar"/>
        </w:rPr>
        <w:t xml:space="preserve">*</w:t>
      </w:r>
      <w:r>
        <w:t xml:space="preserve"> </w:t>
      </w:r>
      <w:r>
        <w:t xml:space="preserve">Significant at the 10 percent level.</w:t>
      </w:r>
    </w:p>
    <w:p>
      <w:pPr>
        <w:pStyle w:val="SourceCode"/>
      </w:pPr>
      <w:r>
        <w:rPr>
          <w:rStyle w:val="CommentTok"/>
        </w:rPr>
        <w:t xml:space="preserve"># Calculate group sizes for Table 3</w:t>
      </w:r>
      <w:r>
        <w:br/>
      </w:r>
      <w:r>
        <w:br/>
      </w:r>
      <w:r>
        <w:rPr>
          <w:rStyle w:val="CommentTok"/>
        </w:rPr>
        <w:t xml:space="preserve"># NLJS group size (Non-Lojack states):</w:t>
      </w:r>
      <w:r>
        <w:br/>
      </w:r>
      <w:r>
        <w:rPr>
          <w:rStyle w:val="NormalTok"/>
        </w:rPr>
        <w:t xml:space="preserve">nljs.stats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T_pre_geo_ext =</w:t>
      </w:r>
      <w:r>
        <w:rPr>
          <w:rStyle w:val="NormalTok"/>
        </w:rPr>
        <w:t xml:space="preserve"> </w:t>
      </w:r>
      <w:r>
        <w:rPr>
          <w:rStyle w:val="FunctionTok"/>
        </w:rPr>
        <w:t xml:space="preserve">mean</w:t>
      </w:r>
      <w:r>
        <w:rPr>
          <w:rStyle w:val="NormalTok"/>
        </w:rPr>
        <w:t xml:space="preserve">(T_pre_geo_ext,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LJmodel =</w:t>
      </w:r>
      <w:r>
        <w:rPr>
          <w:rStyle w:val="NormalTok"/>
        </w:rPr>
        <w:t xml:space="preserve"> </w:t>
      </w:r>
      <w:r>
        <w:rPr>
          <w:rStyle w:val="FunctionTok"/>
        </w:rPr>
        <w:t xml:space="preserve">mean</w:t>
      </w:r>
      <w:r>
        <w:rPr>
          <w:rStyle w:val="NormalTok"/>
        </w:rPr>
        <w:t xml:space="preserve">(LJmodel,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LJstate =</w:t>
      </w:r>
      <w:r>
        <w:rPr>
          <w:rStyle w:val="NormalTok"/>
        </w:rPr>
        <w:t xml:space="preserve"> </w:t>
      </w:r>
      <w:r>
        <w:rPr>
          <w:rStyle w:val="FunctionTok"/>
        </w:rPr>
        <w:t xml:space="preserve">mean</w:t>
      </w:r>
      <w:r>
        <w:rPr>
          <w:rStyle w:val="NormalTok"/>
        </w:rPr>
        <w:t xml:space="preserve">(LJstate,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sum_NLJS_LJM =</w:t>
      </w:r>
      <w:r>
        <w:rPr>
          <w:rStyle w:val="NormalTok"/>
        </w:rPr>
        <w:t xml:space="preserve"> </w:t>
      </w:r>
      <w:r>
        <w:rPr>
          <w:rStyle w:val="FunctionTok"/>
        </w:rPr>
        <w:t xml:space="preserve">sum</w:t>
      </w:r>
      <w:r>
        <w:rPr>
          <w:rStyle w:val="NormalTok"/>
        </w:rPr>
        <w:t xml:space="preserve">(T_pre_geo_ext[LJstate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LJmodel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sum_NLJS_NLJ =</w:t>
      </w:r>
      <w:r>
        <w:rPr>
          <w:rStyle w:val="NormalTok"/>
        </w:rPr>
        <w:t xml:space="preserve"> </w:t>
      </w:r>
      <w:r>
        <w:rPr>
          <w:rStyle w:val="FunctionTok"/>
        </w:rPr>
        <w:t xml:space="preserve">sum</w:t>
      </w:r>
      <w:r>
        <w:rPr>
          <w:rStyle w:val="NormalTok"/>
        </w:rPr>
        <w:t xml:space="preserve">(T_pre_geo_ext[LJstate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LJmodel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CommentTok"/>
        </w:rPr>
        <w:t xml:space="preserve"># LJS_LJM group size (Lojack states, Lojack models):</w:t>
      </w:r>
      <w:r>
        <w:br/>
      </w:r>
      <w:r>
        <w:rPr>
          <w:rStyle w:val="NormalTok"/>
        </w:rPr>
        <w:t xml:space="preserve">ljs.ljm.stats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T_pre_LJ =</w:t>
      </w:r>
      <w:r>
        <w:rPr>
          <w:rStyle w:val="NormalTok"/>
        </w:rPr>
        <w:t xml:space="preserve"> </w:t>
      </w:r>
      <w:r>
        <w:rPr>
          <w:rStyle w:val="FunctionTok"/>
        </w:rPr>
        <w:t xml:space="preserve">mean</w:t>
      </w:r>
      <w:r>
        <w:rPr>
          <w:rStyle w:val="NormalTok"/>
        </w:rPr>
        <w:t xml:space="preserve">(T_pre_LJ,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T_LJ =</w:t>
      </w:r>
      <w:r>
        <w:rPr>
          <w:rStyle w:val="NormalTok"/>
        </w:rPr>
        <w:t xml:space="preserve"> </w:t>
      </w:r>
      <w:r>
        <w:rPr>
          <w:rStyle w:val="FunctionTok"/>
        </w:rPr>
        <w:t xml:space="preserve">sum</w:t>
      </w:r>
      <w:r>
        <w:rPr>
          <w:rStyle w:val="NormalTok"/>
        </w:rPr>
        <w:t xml:space="preserve">(T_pre_LJ,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LJS_NLJM group size (Lojack states, Non-Lojack models):</w:t>
      </w:r>
      <w:r>
        <w:br/>
      </w:r>
      <w:r>
        <w:rPr>
          <w:rStyle w:val="NormalTok"/>
        </w:rPr>
        <w:t xml:space="preserve">ljs.nljm.stats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T_pre_wthn_ext =</w:t>
      </w:r>
      <w:r>
        <w:rPr>
          <w:rStyle w:val="NormalTok"/>
        </w:rPr>
        <w:t xml:space="preserve"> </w:t>
      </w:r>
      <w:r>
        <w:rPr>
          <w:rStyle w:val="FunctionTok"/>
        </w:rPr>
        <w:t xml:space="preserve">mean</w:t>
      </w:r>
      <w:r>
        <w:rPr>
          <w:rStyle w:val="NormalTok"/>
        </w:rPr>
        <w:t xml:space="preserve">(T_pre_wthn_ext,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LJmodel =</w:t>
      </w:r>
      <w:r>
        <w:rPr>
          <w:rStyle w:val="NormalTok"/>
        </w:rPr>
        <w:t xml:space="preserve"> </w:t>
      </w:r>
      <w:r>
        <w:rPr>
          <w:rStyle w:val="FunctionTok"/>
        </w:rPr>
        <w:t xml:space="preserve">mean</w:t>
      </w:r>
      <w:r>
        <w:rPr>
          <w:rStyle w:val="NormalTok"/>
        </w:rPr>
        <w:t xml:space="preserve">(LJmodel,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LJstate =</w:t>
      </w:r>
      <w:r>
        <w:rPr>
          <w:rStyle w:val="NormalTok"/>
        </w:rPr>
        <w:t xml:space="preserve"> </w:t>
      </w:r>
      <w:r>
        <w:rPr>
          <w:rStyle w:val="FunctionTok"/>
        </w:rPr>
        <w:t xml:space="preserve">mean</w:t>
      </w:r>
      <w:r>
        <w:rPr>
          <w:rStyle w:val="NormalTok"/>
        </w:rPr>
        <w:t xml:space="preserve">(LJstate,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T_wse =</w:t>
      </w:r>
      <w:r>
        <w:rPr>
          <w:rStyle w:val="NormalTok"/>
        </w:rPr>
        <w:t xml:space="preserve"> </w:t>
      </w:r>
      <w:r>
        <w:rPr>
          <w:rStyle w:val="FunctionTok"/>
        </w:rPr>
        <w:t xml:space="preserve">sum</w:t>
      </w:r>
      <w:r>
        <w:rPr>
          <w:rStyle w:val="NormalTok"/>
        </w:rPr>
        <w:t xml:space="preserve">(T_pre_wthn_ext[LJstate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LJmodel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Extract preprogram means</w:t>
      </w:r>
      <w:r>
        <w:br/>
      </w:r>
      <w:r>
        <w:rPr>
          <w:rStyle w:val="NormalTok"/>
        </w:rPr>
        <w:t xml:space="preserve">preprogram.mean.LJ </w:t>
      </w:r>
      <w:r>
        <w:rPr>
          <w:rStyle w:val="OtherTok"/>
        </w:rPr>
        <w:t xml:space="preserve">=</w:t>
      </w:r>
      <w:r>
        <w:rPr>
          <w:rStyle w:val="NormalTok"/>
        </w:rPr>
        <w:t xml:space="preserve"> </w:t>
      </w:r>
      <w:r>
        <w:rPr>
          <w:rStyle w:val="FunctionTok"/>
        </w:rPr>
        <w:t xml:space="preserve">round</w:t>
      </w:r>
      <w:r>
        <w:rPr>
          <w:rStyle w:val="NormalTok"/>
        </w:rPr>
        <w:t xml:space="preserve">(ljs.ljm.stats</w:t>
      </w:r>
      <w:r>
        <w:rPr>
          <w:rStyle w:val="SpecialCharTok"/>
        </w:rPr>
        <w:t xml:space="preserve">$</w:t>
      </w:r>
      <w:r>
        <w:rPr>
          <w:rStyle w:val="NormalTok"/>
        </w:rPr>
        <w:t xml:space="preserve">T_LJ)</w:t>
      </w:r>
      <w:r>
        <w:br/>
      </w:r>
      <w:r>
        <w:rPr>
          <w:rStyle w:val="NormalTok"/>
        </w:rPr>
        <w:t xml:space="preserve">preprogram.mean.NLJM_LJS </w:t>
      </w:r>
      <w:r>
        <w:rPr>
          <w:rStyle w:val="OtherTok"/>
        </w:rPr>
        <w:t xml:space="preserve">=</w:t>
      </w:r>
      <w:r>
        <w:rPr>
          <w:rStyle w:val="NormalTok"/>
        </w:rPr>
        <w:t xml:space="preserve"> </w:t>
      </w:r>
      <w:r>
        <w:rPr>
          <w:rStyle w:val="FunctionTok"/>
        </w:rPr>
        <w:t xml:space="preserve">round</w:t>
      </w:r>
      <w:r>
        <w:rPr>
          <w:rStyle w:val="NormalTok"/>
        </w:rPr>
        <w:t xml:space="preserve">(ljs.nljm.stats</w:t>
      </w:r>
      <w:r>
        <w:rPr>
          <w:rStyle w:val="SpecialCharTok"/>
        </w:rPr>
        <w:t xml:space="preserve">$</w:t>
      </w:r>
      <w:r>
        <w:rPr>
          <w:rStyle w:val="NormalTok"/>
        </w:rPr>
        <w:t xml:space="preserve">T_wse)</w:t>
      </w:r>
      <w:r>
        <w:br/>
      </w:r>
      <w:r>
        <w:rPr>
          <w:rStyle w:val="NormalTok"/>
        </w:rPr>
        <w:t xml:space="preserve">preprogram.mean.NLJS_LJM </w:t>
      </w:r>
      <w:r>
        <w:rPr>
          <w:rStyle w:val="OtherTok"/>
        </w:rPr>
        <w:t xml:space="preserve">=</w:t>
      </w:r>
      <w:r>
        <w:rPr>
          <w:rStyle w:val="NormalTok"/>
        </w:rPr>
        <w:t xml:space="preserve"> </w:t>
      </w:r>
      <w:r>
        <w:rPr>
          <w:rStyle w:val="FunctionTok"/>
        </w:rPr>
        <w:t xml:space="preserve">round</w:t>
      </w:r>
      <w:r>
        <w:rPr>
          <w:rStyle w:val="NormalTok"/>
        </w:rPr>
        <w:t xml:space="preserve">(nljs.stats</w:t>
      </w:r>
      <w:r>
        <w:rPr>
          <w:rStyle w:val="SpecialCharTok"/>
        </w:rPr>
        <w:t xml:space="preserve">$</w:t>
      </w:r>
      <w:r>
        <w:rPr>
          <w:rStyle w:val="NormalTok"/>
        </w:rPr>
        <w:t xml:space="preserve">sum_NLJS_LJM)</w:t>
      </w:r>
      <w:r>
        <w:br/>
      </w:r>
      <w:r>
        <w:rPr>
          <w:rStyle w:val="NormalTok"/>
        </w:rPr>
        <w:t xml:space="preserve">preprogram.mean.NLJS_NLJM </w:t>
      </w:r>
      <w:r>
        <w:rPr>
          <w:rStyle w:val="OtherTok"/>
        </w:rPr>
        <w:t xml:space="preserve">=</w:t>
      </w:r>
      <w:r>
        <w:rPr>
          <w:rStyle w:val="NormalTok"/>
        </w:rPr>
        <w:t xml:space="preserve"> </w:t>
      </w:r>
      <w:r>
        <w:rPr>
          <w:rStyle w:val="FunctionTok"/>
        </w:rPr>
        <w:t xml:space="preserve">round</w:t>
      </w:r>
      <w:r>
        <w:rPr>
          <w:rStyle w:val="NormalTok"/>
        </w:rPr>
        <w:t xml:space="preserve">(nljs.stats</w:t>
      </w:r>
      <w:r>
        <w:rPr>
          <w:rStyle w:val="SpecialCharTok"/>
        </w:rPr>
        <w:t xml:space="preserve">$</w:t>
      </w:r>
      <w:r>
        <w:rPr>
          <w:rStyle w:val="NormalTok"/>
        </w:rPr>
        <w:t xml:space="preserve">sum_NLJS_NLJ)</w:t>
      </w:r>
      <w:r>
        <w:br/>
      </w:r>
      <w:r>
        <w:br/>
      </w:r>
      <w:r>
        <w:rPr>
          <w:rStyle w:val="CommentTok"/>
        </w:rPr>
        <w:t xml:space="preserve"># Extract coefficients and standard errors for all treatment variables</w:t>
      </w:r>
      <w:r>
        <w:br/>
      </w:r>
      <w:r>
        <w:rPr>
          <w:rStyle w:val="NormalTok"/>
        </w:rPr>
        <w:t xml:space="preserve">coef.LJ </w:t>
      </w:r>
      <w:r>
        <w:rPr>
          <w:rStyle w:val="OtherTok"/>
        </w:rPr>
        <w:t xml:space="preserve">=</w:t>
      </w:r>
      <w:r>
        <w:rPr>
          <w:rStyle w:val="NormalTok"/>
        </w:rPr>
        <w:t xml:space="preserve"> </w:t>
      </w:r>
      <w:r>
        <w:rPr>
          <w:rStyle w:val="FunctionTok"/>
        </w:rPr>
        <w:t xml:space="preserve">coef</w:t>
      </w:r>
      <w:r>
        <w:rPr>
          <w:rStyle w:val="NormalTok"/>
        </w:rPr>
        <w:t xml:space="preserve">(model.t2.c3)[</w:t>
      </w:r>
      <w:r>
        <w:rPr>
          <w:rStyle w:val="StringTok"/>
        </w:rPr>
        <w:t xml:space="preserve">"LJ"</w:t>
      </w:r>
      <w:r>
        <w:rPr>
          <w:rStyle w:val="NormalTok"/>
        </w:rPr>
        <w:t xml:space="preserve">]</w:t>
      </w:r>
      <w:r>
        <w:br/>
      </w:r>
      <w:r>
        <w:rPr>
          <w:rStyle w:val="NormalTok"/>
        </w:rPr>
        <w:t xml:space="preserve">coef.NLJM_LJS </w:t>
      </w:r>
      <w:r>
        <w:rPr>
          <w:rStyle w:val="OtherTok"/>
        </w:rPr>
        <w:t xml:space="preserve">=</w:t>
      </w:r>
      <w:r>
        <w:rPr>
          <w:rStyle w:val="NormalTok"/>
        </w:rPr>
        <w:t xml:space="preserve"> </w:t>
      </w:r>
      <w:r>
        <w:rPr>
          <w:rStyle w:val="FunctionTok"/>
        </w:rPr>
        <w:t xml:space="preserve">coef</w:t>
      </w:r>
      <w:r>
        <w:rPr>
          <w:rStyle w:val="NormalTok"/>
        </w:rPr>
        <w:t xml:space="preserve">(model.t2.c3)[</w:t>
      </w:r>
      <w:r>
        <w:rPr>
          <w:rStyle w:val="StringTok"/>
        </w:rPr>
        <w:t xml:space="preserve">"NLJM_LJS_After"</w:t>
      </w:r>
      <w:r>
        <w:rPr>
          <w:rStyle w:val="NormalTok"/>
        </w:rPr>
        <w:t xml:space="preserve">]</w:t>
      </w:r>
      <w:r>
        <w:br/>
      </w:r>
      <w:r>
        <w:rPr>
          <w:rStyle w:val="NormalTok"/>
        </w:rPr>
        <w:t xml:space="preserve">coef.NLJS_LJM </w:t>
      </w:r>
      <w:r>
        <w:rPr>
          <w:rStyle w:val="OtherTok"/>
        </w:rPr>
        <w:t xml:space="preserve">=</w:t>
      </w:r>
      <w:r>
        <w:rPr>
          <w:rStyle w:val="NormalTok"/>
        </w:rPr>
        <w:t xml:space="preserve"> </w:t>
      </w:r>
      <w:r>
        <w:rPr>
          <w:rStyle w:val="FunctionTok"/>
        </w:rPr>
        <w:t xml:space="preserve">coef</w:t>
      </w:r>
      <w:r>
        <w:rPr>
          <w:rStyle w:val="NormalTok"/>
        </w:rPr>
        <w:t xml:space="preserve">(model.t2.c3)[</w:t>
      </w:r>
      <w:r>
        <w:rPr>
          <w:rStyle w:val="StringTok"/>
        </w:rPr>
        <w:t xml:space="preserve">"NLJS_LJM_After"</w:t>
      </w:r>
      <w:r>
        <w:rPr>
          <w:rStyle w:val="NormalTok"/>
        </w:rPr>
        <w:t xml:space="preserve">]</w:t>
      </w:r>
      <w:r>
        <w:br/>
      </w:r>
      <w:r>
        <w:rPr>
          <w:rStyle w:val="NormalTok"/>
        </w:rPr>
        <w:t xml:space="preserve">coef.NLJS_NLJM </w:t>
      </w:r>
      <w:r>
        <w:rPr>
          <w:rStyle w:val="OtherTok"/>
        </w:rPr>
        <w:t xml:space="preserve">=</w:t>
      </w:r>
      <w:r>
        <w:rPr>
          <w:rStyle w:val="NormalTok"/>
        </w:rPr>
        <w:t xml:space="preserve"> </w:t>
      </w:r>
      <w:r>
        <w:rPr>
          <w:rStyle w:val="FunctionTok"/>
        </w:rPr>
        <w:t xml:space="preserve">coef</w:t>
      </w:r>
      <w:r>
        <w:rPr>
          <w:rStyle w:val="NormalTok"/>
        </w:rPr>
        <w:t xml:space="preserve">(model.t2.c3)[</w:t>
      </w:r>
      <w:r>
        <w:rPr>
          <w:rStyle w:val="StringTok"/>
        </w:rPr>
        <w:t xml:space="preserve">"NLJS_NLJM_After"</w:t>
      </w:r>
      <w:r>
        <w:rPr>
          <w:rStyle w:val="NormalTok"/>
        </w:rPr>
        <w:t xml:space="preserve">]</w:t>
      </w:r>
      <w:r>
        <w:br/>
      </w:r>
      <w:r>
        <w:br/>
      </w:r>
      <w:r>
        <w:rPr>
          <w:rStyle w:val="NormalTok"/>
        </w:rPr>
        <w:t xml:space="preserve">se.LJ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(model.t2.c3)))[</w:t>
      </w:r>
      <w:r>
        <w:rPr>
          <w:rStyle w:val="StringTok"/>
        </w:rPr>
        <w:t xml:space="preserve">"LJ"</w:t>
      </w:r>
      <w:r>
        <w:rPr>
          <w:rStyle w:val="NormalTok"/>
        </w:rPr>
        <w:t xml:space="preserve">]</w:t>
      </w:r>
      <w:r>
        <w:br/>
      </w:r>
      <w:r>
        <w:rPr>
          <w:rStyle w:val="NormalTok"/>
        </w:rPr>
        <w:t xml:space="preserve">se.NLJM_LJS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(model.t2.c3)))[</w:t>
      </w:r>
      <w:r>
        <w:rPr>
          <w:rStyle w:val="StringTok"/>
        </w:rPr>
        <w:t xml:space="preserve">"NLJM_LJS_After"</w:t>
      </w:r>
      <w:r>
        <w:rPr>
          <w:rStyle w:val="NormalTok"/>
        </w:rPr>
        <w:t xml:space="preserve">]</w:t>
      </w:r>
      <w:r>
        <w:br/>
      </w:r>
      <w:r>
        <w:rPr>
          <w:rStyle w:val="NormalTok"/>
        </w:rPr>
        <w:t xml:space="preserve">se.NLJS_LJM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(model.t2.c3)))[</w:t>
      </w:r>
      <w:r>
        <w:rPr>
          <w:rStyle w:val="StringTok"/>
        </w:rPr>
        <w:t xml:space="preserve">"NLJS_LJM_After"</w:t>
      </w:r>
      <w:r>
        <w:rPr>
          <w:rStyle w:val="NormalTok"/>
        </w:rPr>
        <w:t xml:space="preserve">]</w:t>
      </w:r>
      <w:r>
        <w:br/>
      </w:r>
      <w:r>
        <w:rPr>
          <w:rStyle w:val="NormalTok"/>
        </w:rPr>
        <w:t xml:space="preserve">se.NLJS_NLJM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(model.t2.c3)))[</w:t>
      </w:r>
      <w:r>
        <w:rPr>
          <w:rStyle w:val="StringTok"/>
        </w:rPr>
        <w:t xml:space="preserve">"NLJS_NLJM_After"</w:t>
      </w:r>
      <w:r>
        <w:rPr>
          <w:rStyle w:val="NormalTok"/>
        </w:rPr>
        <w:t xml:space="preserve">]</w:t>
      </w:r>
      <w:r>
        <w:br/>
      </w:r>
      <w:r>
        <w:br/>
      </w:r>
      <w:r>
        <w:rPr>
          <w:rStyle w:val="CommentTok"/>
        </w:rPr>
        <w:t xml:space="preserve"># Calculate IRR</w:t>
      </w:r>
      <w:r>
        <w:br/>
      </w:r>
      <w:r>
        <w:rPr>
          <w:rStyle w:val="NormalTok"/>
        </w:rPr>
        <w:t xml:space="preserve">irr.LJ </w:t>
      </w:r>
      <w:r>
        <w:rPr>
          <w:rStyle w:val="OtherTok"/>
        </w:rPr>
        <w:t xml:space="preserve">=</w:t>
      </w:r>
      <w:r>
        <w:rPr>
          <w:rStyle w:val="NormalTok"/>
        </w:rPr>
        <w:t xml:space="preserve"> </w:t>
      </w:r>
      <w:r>
        <w:rPr>
          <w:rStyle w:val="FunctionTok"/>
        </w:rPr>
        <w:t xml:space="preserve">exp</w:t>
      </w:r>
      <w:r>
        <w:rPr>
          <w:rStyle w:val="NormalTok"/>
        </w:rPr>
        <w:t xml:space="preserve">(coef.LJ)</w:t>
      </w:r>
      <w:r>
        <w:br/>
      </w:r>
      <w:r>
        <w:rPr>
          <w:rStyle w:val="NormalTok"/>
        </w:rPr>
        <w:t xml:space="preserve">irr.NLJM_LJS </w:t>
      </w:r>
      <w:r>
        <w:rPr>
          <w:rStyle w:val="OtherTok"/>
        </w:rPr>
        <w:t xml:space="preserve">=</w:t>
      </w:r>
      <w:r>
        <w:rPr>
          <w:rStyle w:val="NormalTok"/>
        </w:rPr>
        <w:t xml:space="preserve"> </w:t>
      </w:r>
      <w:r>
        <w:rPr>
          <w:rStyle w:val="FunctionTok"/>
        </w:rPr>
        <w:t xml:space="preserve">exp</w:t>
      </w:r>
      <w:r>
        <w:rPr>
          <w:rStyle w:val="NormalTok"/>
        </w:rPr>
        <w:t xml:space="preserve">(coef.NLJM_LJS)</w:t>
      </w:r>
      <w:r>
        <w:br/>
      </w:r>
      <w:r>
        <w:rPr>
          <w:rStyle w:val="NormalTok"/>
        </w:rPr>
        <w:t xml:space="preserve">irr.NLJS_LJM </w:t>
      </w:r>
      <w:r>
        <w:rPr>
          <w:rStyle w:val="OtherTok"/>
        </w:rPr>
        <w:t xml:space="preserve">=</w:t>
      </w:r>
      <w:r>
        <w:rPr>
          <w:rStyle w:val="NormalTok"/>
        </w:rPr>
        <w:t xml:space="preserve"> </w:t>
      </w:r>
      <w:r>
        <w:rPr>
          <w:rStyle w:val="FunctionTok"/>
        </w:rPr>
        <w:t xml:space="preserve">exp</w:t>
      </w:r>
      <w:r>
        <w:rPr>
          <w:rStyle w:val="NormalTok"/>
        </w:rPr>
        <w:t xml:space="preserve">(coef.NLJS_LJM)</w:t>
      </w:r>
      <w:r>
        <w:br/>
      </w:r>
      <w:r>
        <w:rPr>
          <w:rStyle w:val="NormalTok"/>
        </w:rPr>
        <w:t xml:space="preserve">irr.NLJS_NLJM </w:t>
      </w:r>
      <w:r>
        <w:rPr>
          <w:rStyle w:val="OtherTok"/>
        </w:rPr>
        <w:t xml:space="preserve">=</w:t>
      </w:r>
      <w:r>
        <w:rPr>
          <w:rStyle w:val="NormalTok"/>
        </w:rPr>
        <w:t xml:space="preserve"> </w:t>
      </w:r>
      <w:r>
        <w:rPr>
          <w:rStyle w:val="FunctionTok"/>
        </w:rPr>
        <w:t xml:space="preserve">exp</w:t>
      </w:r>
      <w:r>
        <w:rPr>
          <w:rStyle w:val="NormalTok"/>
        </w:rPr>
        <w:t xml:space="preserve">(coef.NLJS_NLJM)</w:t>
      </w:r>
      <w:r>
        <w:br/>
      </w:r>
      <w:r>
        <w:br/>
      </w:r>
      <w:r>
        <w:rPr>
          <w:rStyle w:val="CommentTok"/>
        </w:rPr>
        <w:t xml:space="preserve"># Percent changes</w:t>
      </w:r>
      <w:r>
        <w:br/>
      </w:r>
      <w:r>
        <w:rPr>
          <w:rStyle w:val="NormalTok"/>
        </w:rPr>
        <w:t xml:space="preserve">pct.change.LJ </w:t>
      </w:r>
      <w:r>
        <w:rPr>
          <w:rStyle w:val="OtherTok"/>
        </w:rPr>
        <w:t xml:space="preserve">=</w:t>
      </w:r>
      <w:r>
        <w:rPr>
          <w:rStyle w:val="NormalTok"/>
        </w:rPr>
        <w:t xml:space="preserve"> (irr.LJ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pct.change.NLJM_LJS </w:t>
      </w:r>
      <w:r>
        <w:rPr>
          <w:rStyle w:val="OtherTok"/>
        </w:rPr>
        <w:t xml:space="preserve">=</w:t>
      </w:r>
      <w:r>
        <w:rPr>
          <w:rStyle w:val="NormalTok"/>
        </w:rPr>
        <w:t xml:space="preserve"> (irr.NLJM_LJS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pct.change.NLJS_LJM </w:t>
      </w:r>
      <w:r>
        <w:rPr>
          <w:rStyle w:val="OtherTok"/>
        </w:rPr>
        <w:t xml:space="preserve">=</w:t>
      </w:r>
      <w:r>
        <w:rPr>
          <w:rStyle w:val="NormalTok"/>
        </w:rPr>
        <w:t xml:space="preserve"> (irr.NLJS_LJM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pct.change.NLJS_NLJM </w:t>
      </w:r>
      <w:r>
        <w:rPr>
          <w:rStyle w:val="OtherTok"/>
        </w:rPr>
        <w:t xml:space="preserve">=</w:t>
      </w:r>
      <w:r>
        <w:rPr>
          <w:rStyle w:val="NormalTok"/>
        </w:rPr>
        <w:t xml:space="preserve"> (irr.NLJS_NLJM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Delta method: SE for percentage change = |IRR * SE_coef * 100|</w:t>
      </w:r>
      <w:r>
        <w:br/>
      </w:r>
      <w:r>
        <w:rPr>
          <w:rStyle w:val="NormalTok"/>
        </w:rPr>
        <w:t xml:space="preserve">se.pct.LJ </w:t>
      </w:r>
      <w:r>
        <w:rPr>
          <w:rStyle w:val="OtherTok"/>
        </w:rPr>
        <w:t xml:space="preserve">=</w:t>
      </w:r>
      <w:r>
        <w:rPr>
          <w:rStyle w:val="NormalTok"/>
        </w:rPr>
        <w:t xml:space="preserve"> </w:t>
      </w:r>
      <w:r>
        <w:rPr>
          <w:rStyle w:val="FunctionTok"/>
        </w:rPr>
        <w:t xml:space="preserve">abs</w:t>
      </w:r>
      <w:r>
        <w:rPr>
          <w:rStyle w:val="NormalTok"/>
        </w:rPr>
        <w:t xml:space="preserve">(irr.LJ </w:t>
      </w:r>
      <w:r>
        <w:rPr>
          <w:rStyle w:val="SpecialCharTok"/>
        </w:rPr>
        <w:t xml:space="preserve">*</w:t>
      </w:r>
      <w:r>
        <w:rPr>
          <w:rStyle w:val="NormalTok"/>
        </w:rPr>
        <w:t xml:space="preserve"> se.LJ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se.pct.NLJM_LJS </w:t>
      </w:r>
      <w:r>
        <w:rPr>
          <w:rStyle w:val="OtherTok"/>
        </w:rPr>
        <w:t xml:space="preserve">=</w:t>
      </w:r>
      <w:r>
        <w:rPr>
          <w:rStyle w:val="NormalTok"/>
        </w:rPr>
        <w:t xml:space="preserve"> </w:t>
      </w:r>
      <w:r>
        <w:rPr>
          <w:rStyle w:val="FunctionTok"/>
        </w:rPr>
        <w:t xml:space="preserve">abs</w:t>
      </w:r>
      <w:r>
        <w:rPr>
          <w:rStyle w:val="NormalTok"/>
        </w:rPr>
        <w:t xml:space="preserve">(irr.NLJM_LJS </w:t>
      </w:r>
      <w:r>
        <w:rPr>
          <w:rStyle w:val="SpecialCharTok"/>
        </w:rPr>
        <w:t xml:space="preserve">*</w:t>
      </w:r>
      <w:r>
        <w:rPr>
          <w:rStyle w:val="NormalTok"/>
        </w:rPr>
        <w:t xml:space="preserve"> se.NLJM_LJS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se.pct.NLJS_LJM </w:t>
      </w:r>
      <w:r>
        <w:rPr>
          <w:rStyle w:val="OtherTok"/>
        </w:rPr>
        <w:t xml:space="preserve">=</w:t>
      </w:r>
      <w:r>
        <w:rPr>
          <w:rStyle w:val="NormalTok"/>
        </w:rPr>
        <w:t xml:space="preserve"> </w:t>
      </w:r>
      <w:r>
        <w:rPr>
          <w:rStyle w:val="FunctionTok"/>
        </w:rPr>
        <w:t xml:space="preserve">abs</w:t>
      </w:r>
      <w:r>
        <w:rPr>
          <w:rStyle w:val="NormalTok"/>
        </w:rPr>
        <w:t xml:space="preserve">(irr.NLJS_LJM </w:t>
      </w:r>
      <w:r>
        <w:rPr>
          <w:rStyle w:val="SpecialCharTok"/>
        </w:rPr>
        <w:t xml:space="preserve">*</w:t>
      </w:r>
      <w:r>
        <w:rPr>
          <w:rStyle w:val="NormalTok"/>
        </w:rPr>
        <w:t xml:space="preserve"> se.NLJS_LJM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se.pct.NLJS_NLJM </w:t>
      </w:r>
      <w:r>
        <w:rPr>
          <w:rStyle w:val="OtherTok"/>
        </w:rPr>
        <w:t xml:space="preserve">=</w:t>
      </w:r>
      <w:r>
        <w:rPr>
          <w:rStyle w:val="NormalTok"/>
        </w:rPr>
        <w:t xml:space="preserve"> </w:t>
      </w:r>
      <w:r>
        <w:rPr>
          <w:rStyle w:val="FunctionTok"/>
        </w:rPr>
        <w:t xml:space="preserve">abs</w:t>
      </w:r>
      <w:r>
        <w:rPr>
          <w:rStyle w:val="NormalTok"/>
        </w:rPr>
        <w:t xml:space="preserve">(irr.NLJS_NLJM </w:t>
      </w:r>
      <w:r>
        <w:rPr>
          <w:rStyle w:val="SpecialCharTok"/>
        </w:rPr>
        <w:t xml:space="preserve">*</w:t>
      </w:r>
      <w:r>
        <w:rPr>
          <w:rStyle w:val="NormalTok"/>
        </w:rPr>
        <w:t xml:space="preserve"> se.NLJS_NLJM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Effects in terms of annual thefts</w:t>
      </w:r>
      <w:r>
        <w:br/>
      </w:r>
      <w:r>
        <w:rPr>
          <w:rStyle w:val="NormalTok"/>
        </w:rPr>
        <w:t xml:space="preserve">effect.thefts.LJ </w:t>
      </w:r>
      <w:r>
        <w:rPr>
          <w:rStyle w:val="OtherTok"/>
        </w:rPr>
        <w:t xml:space="preserve">=</w:t>
      </w:r>
      <w:r>
        <w:rPr>
          <w:rStyle w:val="NormalTok"/>
        </w:rPr>
        <w:t xml:space="preserve"> preprogram.mean.LJ </w:t>
      </w:r>
      <w:r>
        <w:rPr>
          <w:rStyle w:val="SpecialCharTok"/>
        </w:rPr>
        <w:t xml:space="preserve">*</w:t>
      </w:r>
      <w:r>
        <w:rPr>
          <w:rStyle w:val="NormalTok"/>
        </w:rPr>
        <w:t xml:space="preserve"> (irr.LJ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effect.thefts.NLJS_NLJM </w:t>
      </w:r>
      <w:r>
        <w:rPr>
          <w:rStyle w:val="OtherTok"/>
        </w:rPr>
        <w:t xml:space="preserve">=</w:t>
      </w:r>
      <w:r>
        <w:rPr>
          <w:rStyle w:val="NormalTok"/>
        </w:rPr>
        <w:t xml:space="preserve"> preprogram.mean.NLJS_NLJM </w:t>
      </w:r>
      <w:r>
        <w:rPr>
          <w:rStyle w:val="SpecialCharTok"/>
        </w:rPr>
        <w:t xml:space="preserve">*</w:t>
      </w:r>
      <w:r>
        <w:rPr>
          <w:rStyle w:val="NormalTok"/>
        </w:rPr>
        <w:t xml:space="preserve"> (irr.NLJS_NLJM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Delta method: SE for effect in thefts = |preprogram_mean * IRR * SE_coef|</w:t>
      </w:r>
      <w:r>
        <w:br/>
      </w:r>
      <w:r>
        <w:rPr>
          <w:rStyle w:val="NormalTok"/>
        </w:rPr>
        <w:t xml:space="preserve">se.effect.LJ </w:t>
      </w:r>
      <w:r>
        <w:rPr>
          <w:rStyle w:val="OtherTok"/>
        </w:rPr>
        <w:t xml:space="preserve">=</w:t>
      </w:r>
      <w:r>
        <w:rPr>
          <w:rStyle w:val="NormalTok"/>
        </w:rPr>
        <w:t xml:space="preserve"> </w:t>
      </w:r>
      <w:r>
        <w:rPr>
          <w:rStyle w:val="FunctionTok"/>
        </w:rPr>
        <w:t xml:space="preserve">abs</w:t>
      </w:r>
      <w:r>
        <w:rPr>
          <w:rStyle w:val="NormalTok"/>
        </w:rPr>
        <w:t xml:space="preserve">(preprogram.mean.LJ </w:t>
      </w:r>
      <w:r>
        <w:rPr>
          <w:rStyle w:val="SpecialCharTok"/>
        </w:rPr>
        <w:t xml:space="preserve">*</w:t>
      </w:r>
      <w:r>
        <w:rPr>
          <w:rStyle w:val="NormalTok"/>
        </w:rPr>
        <w:t xml:space="preserve"> irr.LJ </w:t>
      </w:r>
      <w:r>
        <w:rPr>
          <w:rStyle w:val="SpecialCharTok"/>
        </w:rPr>
        <w:t xml:space="preserve">*</w:t>
      </w:r>
      <w:r>
        <w:rPr>
          <w:rStyle w:val="NormalTok"/>
        </w:rPr>
        <w:t xml:space="preserve"> se.LJ)</w:t>
      </w:r>
      <w:r>
        <w:br/>
      </w:r>
      <w:r>
        <w:rPr>
          <w:rStyle w:val="NormalTok"/>
        </w:rPr>
        <w:t xml:space="preserve">se.effect.NLJS_NLJM </w:t>
      </w:r>
      <w:r>
        <w:rPr>
          <w:rStyle w:val="OtherTok"/>
        </w:rPr>
        <w:t xml:space="preserve">=</w:t>
      </w:r>
      <w:r>
        <w:rPr>
          <w:rStyle w:val="NormalTok"/>
        </w:rPr>
        <w:t xml:space="preserve"> </w:t>
      </w:r>
      <w:r>
        <w:rPr>
          <w:rStyle w:val="FunctionTok"/>
        </w:rPr>
        <w:t xml:space="preserve">abs</w:t>
      </w:r>
      <w:r>
        <w:rPr>
          <w:rStyle w:val="NormalTok"/>
        </w:rPr>
        <w:t xml:space="preserve">(preprogram.mean.NLJS_NLJM </w:t>
      </w:r>
      <w:r>
        <w:rPr>
          <w:rStyle w:val="SpecialCharTok"/>
        </w:rPr>
        <w:t xml:space="preserve">*</w:t>
      </w:r>
      <w:r>
        <w:rPr>
          <w:rStyle w:val="NormalTok"/>
        </w:rPr>
        <w:t xml:space="preserve"> irr.NLJS_NLJM </w:t>
      </w:r>
      <w:r>
        <w:rPr>
          <w:rStyle w:val="SpecialCharTok"/>
        </w:rPr>
        <w:t xml:space="preserve">*</w:t>
      </w:r>
      <w:r>
        <w:rPr>
          <w:rStyle w:val="NormalTok"/>
        </w:rPr>
        <w:t xml:space="preserve"> se.NLJS_NLJM)</w:t>
      </w:r>
      <w:r>
        <w:br/>
      </w:r>
      <w:r>
        <w:br/>
      </w:r>
      <w:r>
        <w:rPr>
          <w:rStyle w:val="CommentTok"/>
        </w:rPr>
        <w:t xml:space="preserve"># Calculate z-statistics</w:t>
      </w:r>
      <w:r>
        <w:br/>
      </w:r>
      <w:r>
        <w:rPr>
          <w:rStyle w:val="NormalTok"/>
        </w:rPr>
        <w:t xml:space="preserve">z.stat.LJ </w:t>
      </w:r>
      <w:r>
        <w:rPr>
          <w:rStyle w:val="OtherTok"/>
        </w:rPr>
        <w:t xml:space="preserve">=</w:t>
      </w:r>
      <w:r>
        <w:rPr>
          <w:rStyle w:val="NormalTok"/>
        </w:rPr>
        <w:t xml:space="preserve"> coef.LJ </w:t>
      </w:r>
      <w:r>
        <w:rPr>
          <w:rStyle w:val="SpecialCharTok"/>
        </w:rPr>
        <w:t xml:space="preserve">/</w:t>
      </w:r>
      <w:r>
        <w:rPr>
          <w:rStyle w:val="NormalTok"/>
        </w:rPr>
        <w:t xml:space="preserve"> se.LJ</w:t>
      </w:r>
      <w:r>
        <w:br/>
      </w:r>
      <w:r>
        <w:rPr>
          <w:rStyle w:val="NormalTok"/>
        </w:rPr>
        <w:t xml:space="preserve">z.stat.NLJM_LJS </w:t>
      </w:r>
      <w:r>
        <w:rPr>
          <w:rStyle w:val="OtherTok"/>
        </w:rPr>
        <w:t xml:space="preserve">=</w:t>
      </w:r>
      <w:r>
        <w:rPr>
          <w:rStyle w:val="NormalTok"/>
        </w:rPr>
        <w:t xml:space="preserve"> coef.NLJM_LJS </w:t>
      </w:r>
      <w:r>
        <w:rPr>
          <w:rStyle w:val="SpecialCharTok"/>
        </w:rPr>
        <w:t xml:space="preserve">/</w:t>
      </w:r>
      <w:r>
        <w:rPr>
          <w:rStyle w:val="NormalTok"/>
        </w:rPr>
        <w:t xml:space="preserve"> se.NLJM_LJS</w:t>
      </w:r>
      <w:r>
        <w:br/>
      </w:r>
      <w:r>
        <w:rPr>
          <w:rStyle w:val="NormalTok"/>
        </w:rPr>
        <w:t xml:space="preserve">z.stat.NLJS_LJM </w:t>
      </w:r>
      <w:r>
        <w:rPr>
          <w:rStyle w:val="OtherTok"/>
        </w:rPr>
        <w:t xml:space="preserve">=</w:t>
      </w:r>
      <w:r>
        <w:rPr>
          <w:rStyle w:val="NormalTok"/>
        </w:rPr>
        <w:t xml:space="preserve"> coef.NLJS_LJM </w:t>
      </w:r>
      <w:r>
        <w:rPr>
          <w:rStyle w:val="SpecialCharTok"/>
        </w:rPr>
        <w:t xml:space="preserve">/</w:t>
      </w:r>
      <w:r>
        <w:rPr>
          <w:rStyle w:val="NormalTok"/>
        </w:rPr>
        <w:t xml:space="preserve"> se.NLJS_LJM</w:t>
      </w:r>
      <w:r>
        <w:br/>
      </w:r>
      <w:r>
        <w:rPr>
          <w:rStyle w:val="NormalTok"/>
        </w:rPr>
        <w:t xml:space="preserve">z.stat.NLJS_NLJM </w:t>
      </w:r>
      <w:r>
        <w:rPr>
          <w:rStyle w:val="OtherTok"/>
        </w:rPr>
        <w:t xml:space="preserve">=</w:t>
      </w:r>
      <w:r>
        <w:rPr>
          <w:rStyle w:val="NormalTok"/>
        </w:rPr>
        <w:t xml:space="preserve"> coef.NLJS_NLJM </w:t>
      </w:r>
      <w:r>
        <w:rPr>
          <w:rStyle w:val="SpecialCharTok"/>
        </w:rPr>
        <w:t xml:space="preserve">/</w:t>
      </w:r>
      <w:r>
        <w:rPr>
          <w:rStyle w:val="NormalTok"/>
        </w:rPr>
        <w:t xml:space="preserve"> se.NLJS_NLJM</w:t>
      </w:r>
      <w:r>
        <w:br/>
      </w:r>
      <w:r>
        <w:br/>
      </w:r>
      <w:r>
        <w:rPr>
          <w:rStyle w:val="CommentTok"/>
        </w:rPr>
        <w:t xml:space="preserve"># Significance stars (two-tailed test)</w:t>
      </w:r>
      <w:r>
        <w:br/>
      </w:r>
      <w:r>
        <w:rPr>
          <w:rStyle w:val="NormalTok"/>
        </w:rPr>
        <w:t xml:space="preserve">get_stars </w:t>
      </w:r>
      <w:r>
        <w:rPr>
          <w:rStyle w:val="OtherTok"/>
        </w:rPr>
        <w:t xml:space="preserve">=</w:t>
      </w:r>
      <w:r>
        <w:rPr>
          <w:rStyle w:val="NormalTok"/>
        </w:rPr>
        <w:t xml:space="preserve"> </w:t>
      </w:r>
      <w:r>
        <w:rPr>
          <w:rStyle w:val="ControlFlowTok"/>
        </w:rPr>
        <w:t xml:space="preserve">function</w:t>
      </w:r>
      <w:r>
        <w:rPr>
          <w:rStyle w:val="NormalTok"/>
        </w:rPr>
        <w:t xml:space="preserve">(z) {</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(z) </w:t>
      </w:r>
      <w:r>
        <w:rPr>
          <w:rStyle w:val="SpecialCharTok"/>
        </w:rPr>
        <w:t xml:space="preserve">&gt;</w:t>
      </w:r>
      <w:r>
        <w:rPr>
          <w:rStyle w:val="NormalTok"/>
        </w:rPr>
        <w:t xml:space="preserve"> </w:t>
      </w:r>
      <w:r>
        <w:rPr>
          <w:rStyle w:val="FloatTok"/>
        </w:rPr>
        <w:t xml:space="preserve">3.291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(z) </w:t>
      </w:r>
      <w:r>
        <w:rPr>
          <w:rStyle w:val="SpecialCharTok"/>
        </w:rPr>
        <w:t xml:space="preserve">&gt;</w:t>
      </w:r>
      <w:r>
        <w:rPr>
          <w:rStyle w:val="NormalTok"/>
        </w:rPr>
        <w:t xml:space="preserve"> </w:t>
      </w:r>
      <w:r>
        <w:rPr>
          <w:rStyle w:val="FloatTok"/>
        </w:rPr>
        <w:t xml:space="preserve">2.576</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(z) </w:t>
      </w:r>
      <w:r>
        <w:rPr>
          <w:rStyle w:val="SpecialCharTok"/>
        </w:rPr>
        <w:t xml:space="preserve">&gt;</w:t>
      </w:r>
      <w:r>
        <w:rPr>
          <w:rStyle w:val="NormalTok"/>
        </w:rPr>
        <w:t xml:space="preserve"> </w:t>
      </w:r>
      <w:r>
        <w:rPr>
          <w:rStyle w:val="FloatTok"/>
        </w:rPr>
        <w:t xml:space="preserve">1.96</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NormalTok"/>
        </w:rPr>
        <w:t xml:space="preserve">sig.LJ </w:t>
      </w:r>
      <w:r>
        <w:rPr>
          <w:rStyle w:val="OtherTok"/>
        </w:rPr>
        <w:t xml:space="preserve">=</w:t>
      </w:r>
      <w:r>
        <w:rPr>
          <w:rStyle w:val="NormalTok"/>
        </w:rPr>
        <w:t xml:space="preserve"> </w:t>
      </w:r>
      <w:r>
        <w:rPr>
          <w:rStyle w:val="FunctionTok"/>
        </w:rPr>
        <w:t xml:space="preserve">get_stars</w:t>
      </w:r>
      <w:r>
        <w:rPr>
          <w:rStyle w:val="NormalTok"/>
        </w:rPr>
        <w:t xml:space="preserve">(z.stat.LJ)</w:t>
      </w:r>
      <w:r>
        <w:br/>
      </w:r>
      <w:r>
        <w:rPr>
          <w:rStyle w:val="NormalTok"/>
        </w:rPr>
        <w:t xml:space="preserve">sig.NLJM_LJS </w:t>
      </w:r>
      <w:r>
        <w:rPr>
          <w:rStyle w:val="OtherTok"/>
        </w:rPr>
        <w:t xml:space="preserve">=</w:t>
      </w:r>
      <w:r>
        <w:rPr>
          <w:rStyle w:val="NormalTok"/>
        </w:rPr>
        <w:t xml:space="preserve"> </w:t>
      </w:r>
      <w:r>
        <w:rPr>
          <w:rStyle w:val="FunctionTok"/>
        </w:rPr>
        <w:t xml:space="preserve">get_stars</w:t>
      </w:r>
      <w:r>
        <w:rPr>
          <w:rStyle w:val="NormalTok"/>
        </w:rPr>
        <w:t xml:space="preserve">(z.stat.NLJM_LJS)</w:t>
      </w:r>
      <w:r>
        <w:br/>
      </w:r>
      <w:r>
        <w:rPr>
          <w:rStyle w:val="NormalTok"/>
        </w:rPr>
        <w:t xml:space="preserve">sig.NLJS_LJM </w:t>
      </w:r>
      <w:r>
        <w:rPr>
          <w:rStyle w:val="OtherTok"/>
        </w:rPr>
        <w:t xml:space="preserve">=</w:t>
      </w:r>
      <w:r>
        <w:rPr>
          <w:rStyle w:val="NormalTok"/>
        </w:rPr>
        <w:t xml:space="preserve"> </w:t>
      </w:r>
      <w:r>
        <w:rPr>
          <w:rStyle w:val="FunctionTok"/>
        </w:rPr>
        <w:t xml:space="preserve">get_stars</w:t>
      </w:r>
      <w:r>
        <w:rPr>
          <w:rStyle w:val="NormalTok"/>
        </w:rPr>
        <w:t xml:space="preserve">(z.stat.NLJS_LJM)</w:t>
      </w:r>
      <w:r>
        <w:br/>
      </w:r>
      <w:r>
        <w:rPr>
          <w:rStyle w:val="NormalTok"/>
        </w:rPr>
        <w:t xml:space="preserve">sig.NLJS_NLJM </w:t>
      </w:r>
      <w:r>
        <w:rPr>
          <w:rStyle w:val="OtherTok"/>
        </w:rPr>
        <w:t xml:space="preserve">=</w:t>
      </w:r>
      <w:r>
        <w:rPr>
          <w:rStyle w:val="NormalTok"/>
        </w:rPr>
        <w:t xml:space="preserve"> </w:t>
      </w:r>
      <w:r>
        <w:rPr>
          <w:rStyle w:val="FunctionTok"/>
        </w:rPr>
        <w:t xml:space="preserve">get_stars</w:t>
      </w:r>
      <w:r>
        <w:rPr>
          <w:rStyle w:val="NormalTok"/>
        </w:rPr>
        <w:t xml:space="preserve">(z.stat.NLJS_NLJM)</w:t>
      </w:r>
      <w:r>
        <w:br/>
      </w:r>
      <w:r>
        <w:br/>
      </w:r>
      <w:r>
        <w:rPr>
          <w:rStyle w:val="CommentTok"/>
        </w:rPr>
        <w:t xml:space="preserve"># Create Table 3 with standard errors</w:t>
      </w:r>
      <w:r>
        <w:br/>
      </w:r>
      <w:r>
        <w:rPr>
          <w:rStyle w:val="NormalTok"/>
        </w:rPr>
        <w:t xml:space="preserve">table3.data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"Preprogram mean annual thefts"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"Effect of Lojack program (percent change)"</w:t>
      </w:r>
      <w:r>
        <w:rPr>
          <w:rStyle w:val="NormalTok"/>
        </w:rPr>
        <w:t xml:space="preserve">, </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"Effect in terms of annual thefts"</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Lojack_Lojack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as.character</w:t>
      </w:r>
      <w:r>
        <w:rPr>
          <w:rStyle w:val="NormalTok"/>
        </w:rPr>
        <w:t xml:space="preserve">(preprogram.mean.LJ),</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(pct.change.LJ, </w:t>
      </w:r>
      <w:r>
        <w:rPr>
          <w:rStyle w:val="DecValTok"/>
        </w:rPr>
        <w:t xml:space="preserve">0</w:t>
      </w:r>
      <w:r>
        <w:rPr>
          <w:rStyle w:val="NormalTok"/>
        </w:rPr>
        <w:t xml:space="preserve">), </w:t>
      </w:r>
      <w:r>
        <w:rPr>
          <w:rStyle w:val="StringTok"/>
        </w:rPr>
        <w:t xml:space="preserve">"%"</w:t>
      </w:r>
      <w:r>
        <w:rPr>
          <w:rStyle w:val="NormalTok"/>
        </w:rPr>
        <w:t xml:space="preserve">, sig.LJ),</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(se.pct.LJ,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(effect.thefts.LJ, </w:t>
      </w:r>
      <w:r>
        <w:rPr>
          <w:rStyle w:val="DecValTok"/>
        </w:rPr>
        <w:t xml:space="preserve">0</w:t>
      </w:r>
      <w:r>
        <w:rPr>
          <w:rStyle w:val="NormalTok"/>
        </w:rPr>
        <w:t xml:space="preserve">), sig.LJ),</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(se.effect.LJ,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Lojack_NonLojack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as.character</w:t>
      </w:r>
      <w:r>
        <w:rPr>
          <w:rStyle w:val="NormalTok"/>
        </w:rPr>
        <w:t xml:space="preserve">(preprogram.mean.NLJM_LJS),</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(pct.change.NLJM_LJS, </w:t>
      </w:r>
      <w:r>
        <w:rPr>
          <w:rStyle w:val="DecValTok"/>
        </w:rPr>
        <w:t xml:space="preserve">0</w:t>
      </w:r>
      <w:r>
        <w:rPr>
          <w:rStyle w:val="NormalTok"/>
        </w:rPr>
        <w:t xml:space="preserve">), </w:t>
      </w:r>
      <w:r>
        <w:rPr>
          <w:rStyle w:val="StringTok"/>
        </w:rPr>
        <w:t xml:space="preserve">"%"</w:t>
      </w:r>
      <w:r>
        <w:rPr>
          <w:rStyle w:val="NormalTok"/>
        </w:rPr>
        <w:t xml:space="preserve">, sig.NLJM_LJS),</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(se.pct.NLJM_LJS,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NonLojack_Lojack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as.character</w:t>
      </w:r>
      <w:r>
        <w:rPr>
          <w:rStyle w:val="NormalTok"/>
        </w:rPr>
        <w:t xml:space="preserve">(preprogram.mean.NLJS_LJM),</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(pct.change.NLJS_LJM, </w:t>
      </w:r>
      <w:r>
        <w:rPr>
          <w:rStyle w:val="DecValTok"/>
        </w:rPr>
        <w:t xml:space="preserve">0</w:t>
      </w:r>
      <w:r>
        <w:rPr>
          <w:rStyle w:val="NormalTok"/>
        </w:rPr>
        <w:t xml:space="preserve">), </w:t>
      </w:r>
      <w:r>
        <w:rPr>
          <w:rStyle w:val="StringTok"/>
        </w:rPr>
        <w:t xml:space="preserve">"%"</w:t>
      </w:r>
      <w:r>
        <w:rPr>
          <w:rStyle w:val="NormalTok"/>
        </w:rPr>
        <w:t xml:space="preserve">, sig.NLJS_LJM),</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(se.pct.NLJS_LJM,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NonLojack_NonLojack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as.character</w:t>
      </w:r>
      <w:r>
        <w:rPr>
          <w:rStyle w:val="NormalTok"/>
        </w:rPr>
        <w:t xml:space="preserve">(preprogram.mean.NLJS_NLJM),</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(pct.change.NLJS_NLJM, </w:t>
      </w:r>
      <w:r>
        <w:rPr>
          <w:rStyle w:val="DecValTok"/>
        </w:rPr>
        <w:t xml:space="preserve">0</w:t>
      </w:r>
      <w:r>
        <w:rPr>
          <w:rStyle w:val="NormalTok"/>
        </w:rPr>
        <w:t xml:space="preserve">), </w:t>
      </w:r>
      <w:r>
        <w:rPr>
          <w:rStyle w:val="StringTok"/>
        </w:rPr>
        <w:t xml:space="preserve">"%"</w:t>
      </w:r>
      <w:r>
        <w:rPr>
          <w:rStyle w:val="NormalTok"/>
        </w:rPr>
        <w:t xml:space="preserve">, sig.NLJS_NLJM),</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(se.pct.NLJS_NLJM,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(effect.thefts.NLJS_NLJM, </w:t>
      </w:r>
      <w:r>
        <w:rPr>
          <w:rStyle w:val="DecValTok"/>
        </w:rPr>
        <w:t xml:space="preserve">0</w:t>
      </w:r>
      <w:r>
        <w:rPr>
          <w:rStyle w:val="NormalTok"/>
        </w:rPr>
        <w:t xml:space="preserve">), sig.NLJS_NLJM),</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(se.effect.NLJS_NLJM,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Display table</w:t>
      </w:r>
      <w:r>
        <w:br/>
      </w:r>
      <w:r>
        <w:rPr>
          <w:rStyle w:val="FunctionTok"/>
        </w:rPr>
        <w:t xml:space="preserve">kable</w:t>
      </w:r>
      <w:r>
        <w:rPr>
          <w:rStyle w:val="NormalTok"/>
        </w:rPr>
        <w:t xml:space="preserve">(</w:t>
      </w:r>
      <w:r>
        <w:br/>
      </w:r>
      <w:r>
        <w:rPr>
          <w:rStyle w:val="NormalTok"/>
        </w:rPr>
        <w:t xml:space="preserve">  table3.data,</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"Lojack"</w:t>
      </w:r>
      <w:r>
        <w:rPr>
          <w:rStyle w:val="NormalTok"/>
        </w:rPr>
        <w:t xml:space="preserve">, </w:t>
      </w:r>
      <w:r>
        <w:rPr>
          <w:rStyle w:val="StringTok"/>
        </w:rPr>
        <w:t xml:space="preserve">"Non-Lojack"</w:t>
      </w:r>
      <w:r>
        <w:rPr>
          <w:rStyle w:val="NormalTok"/>
        </w:rPr>
        <w:t xml:space="preserve">, </w:t>
      </w:r>
      <w:r>
        <w:rPr>
          <w:rStyle w:val="StringTok"/>
        </w:rPr>
        <w:t xml:space="preserve">"Lojack"</w:t>
      </w:r>
      <w:r>
        <w:rPr>
          <w:rStyle w:val="NormalTok"/>
        </w:rPr>
        <w:t xml:space="preserve">, </w:t>
      </w:r>
      <w:r>
        <w:rPr>
          <w:rStyle w:val="StringTok"/>
        </w:rPr>
        <w:t xml:space="preserve">"Non-Lojack"</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3—ESTIMATED IMPACT OF THE LOJACK PROGRAM IN TERMS OF STOLEN VEHICLES"</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FunctionTok"/>
        </w:rPr>
        <w:t xml:space="preserve">rep</w:t>
      </w:r>
      <w:r>
        <w:rPr>
          <w:rStyle w:val="NormalTok"/>
        </w:rPr>
        <w:t xml:space="preserve">(</w:t>
      </w:r>
      <w:r>
        <w:rPr>
          <w:rStyle w:val="StringTok"/>
        </w:rPr>
        <w:t xml:space="preserve">"c"</w:t>
      </w:r>
      <w:r>
        <w:rPr>
          <w:rStyle w:val="NormalTok"/>
        </w:rPr>
        <w:t xml:space="preserve">, </w:t>
      </w:r>
      <w:r>
        <w:rPr>
          <w:rStyle w:val="DecValTok"/>
        </w:rPr>
        <w:t xml:space="preserve">4</w:t>
      </w:r>
      <w:r>
        <w:rPr>
          <w:rStyle w:val="NormalTok"/>
        </w:rPr>
        <w:t xml:space="preserve">))</w:t>
      </w:r>
      <w:r>
        <w:br/>
      </w:r>
      <w:r>
        <w:rPr>
          <w:rStyle w:val="NormalTok"/>
        </w:rPr>
        <w:t xml:space="preserve">)</w:t>
      </w:r>
    </w:p>
    <w:p>
      <w:pPr>
        <w:pStyle w:val="TableCaption"/>
      </w:pPr>
      <w:r>
        <w:t xml:space="preserve">TABLE 3—ESTIMATED IMPACT OF THE LOJACK PROGRAM IN TERMS OF STOLEN VEHICLES</w:t>
      </w:r>
    </w:p>
    <w:tbl>
      <w:tblPr>
        <w:tblStyle w:val="Table"/>
        <w:tblW w:type="pct" w:w="5000"/>
        <w:tblLayout w:type="fixed"/>
        <w:tblLook w:firstRow="1" w:lastRow="0" w:firstColumn="0" w:lastColumn="0" w:noHBand="0" w:noVBand="0" w:val="0020"/>
        <w:tblCaption w:val="TABLE 3—ESTIMATED IMPACT OF THE LOJACK PROGRAM IN TERMS OF STOLEN VEHICLES"/>
      </w:tblPr>
      <w:tblGrid>
        <w:gridCol w:w="4007"/>
        <w:gridCol w:w="858"/>
        <w:gridCol w:w="1145"/>
        <w:gridCol w:w="763"/>
        <w:gridCol w:w="1145"/>
      </w:tblGrid>
      <w:tr>
        <w:trPr>
          <w:tblHeader w:val="on"/>
        </w:trPr>
        <w:tc>
          <w:tcPr/>
          <w:p>
            <w:pPr>
              <w:pStyle w:val="Compact"/>
            </w:pPr>
          </w:p>
        </w:tc>
        <w:tc>
          <w:tcPr/>
          <w:p>
            <w:pPr>
              <w:pStyle w:val="Compact"/>
              <w:jc w:val="center"/>
            </w:pPr>
            <w:r>
              <w:t xml:space="preserve">Lojack</w:t>
            </w:r>
          </w:p>
        </w:tc>
        <w:tc>
          <w:tcPr/>
          <w:p>
            <w:pPr>
              <w:pStyle w:val="Compact"/>
              <w:jc w:val="center"/>
            </w:pPr>
            <w:r>
              <w:t xml:space="preserve">Non-Lojack</w:t>
            </w:r>
          </w:p>
        </w:tc>
        <w:tc>
          <w:tcPr/>
          <w:p>
            <w:pPr>
              <w:pStyle w:val="Compact"/>
              <w:jc w:val="center"/>
            </w:pPr>
            <w:r>
              <w:t xml:space="preserve">Lojack</w:t>
            </w:r>
          </w:p>
        </w:tc>
        <w:tc>
          <w:tcPr/>
          <w:p>
            <w:pPr>
              <w:pStyle w:val="Compact"/>
              <w:jc w:val="center"/>
            </w:pPr>
            <w:r>
              <w:t xml:space="preserve">Non-Lojack</w:t>
            </w:r>
          </w:p>
        </w:tc>
      </w:tr>
      <w:tr>
        <w:tc>
          <w:tcPr/>
          <w:p>
            <w:pPr>
              <w:pStyle w:val="Compact"/>
              <w:jc w:val="left"/>
            </w:pPr>
            <w:r>
              <w:t xml:space="preserve">Preprogram mean annual thefts</w:t>
            </w:r>
          </w:p>
        </w:tc>
        <w:tc>
          <w:tcPr/>
          <w:p>
            <w:pPr>
              <w:pStyle w:val="Compact"/>
              <w:jc w:val="center"/>
            </w:pPr>
            <w:r>
              <w:t xml:space="preserve">247</w:t>
            </w:r>
          </w:p>
        </w:tc>
        <w:tc>
          <w:tcPr/>
          <w:p>
            <w:pPr>
              <w:pStyle w:val="Compact"/>
              <w:jc w:val="center"/>
            </w:pPr>
            <w:r>
              <w:t xml:space="preserve">3873</w:t>
            </w:r>
          </w:p>
        </w:tc>
        <w:tc>
          <w:tcPr/>
          <w:p>
            <w:pPr>
              <w:pStyle w:val="Compact"/>
              <w:jc w:val="center"/>
            </w:pPr>
            <w:r>
              <w:t xml:space="preserve">42</w:t>
            </w:r>
          </w:p>
        </w:tc>
        <w:tc>
          <w:tcPr/>
          <w:p>
            <w:pPr>
              <w:pStyle w:val="Compact"/>
              <w:jc w:val="center"/>
            </w:pPr>
            <w:r>
              <w:t xml:space="preserve">824</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Effect of Lojack program (percent change)</w:t>
            </w:r>
          </w:p>
        </w:tc>
        <w:tc>
          <w:tcPr/>
          <w:p>
            <w:pPr>
              <w:pStyle w:val="Compact"/>
              <w:jc w:val="center"/>
            </w:pPr>
            <w:r>
              <w:t xml:space="preserve">-48%***</w:t>
            </w:r>
          </w:p>
        </w:tc>
        <w:tc>
          <w:tcPr/>
          <w:p>
            <w:pPr>
              <w:pStyle w:val="Compact"/>
              <w:jc w:val="center"/>
            </w:pPr>
            <w:r>
              <w:t xml:space="preserve">-8%</w:t>
            </w:r>
          </w:p>
        </w:tc>
        <w:tc>
          <w:tcPr/>
          <w:p>
            <w:pPr>
              <w:pStyle w:val="Compact"/>
              <w:jc w:val="center"/>
            </w:pPr>
            <w:r>
              <w:t xml:space="preserve">52%***</w:t>
            </w:r>
          </w:p>
        </w:tc>
        <w:tc>
          <w:tcPr/>
          <w:p>
            <w:pPr>
              <w:pStyle w:val="Compact"/>
              <w:jc w:val="center"/>
            </w:pPr>
            <w:r>
              <w:t xml:space="preserve">5%</w:t>
            </w:r>
          </w:p>
        </w:tc>
      </w:tr>
      <w:tr>
        <w:tc>
          <w:tcPr/>
          <w:p>
            <w:pPr>
              <w:pStyle w:val="Compact"/>
            </w:pPr>
          </w:p>
        </w:tc>
        <w:tc>
          <w:tcPr/>
          <w:p>
            <w:pPr>
              <w:pStyle w:val="Compact"/>
              <w:jc w:val="center"/>
            </w:pPr>
            <w:r>
              <w:t xml:space="preserve">(1)</w:t>
            </w:r>
          </w:p>
        </w:tc>
        <w:tc>
          <w:tcPr/>
          <w:p>
            <w:pPr>
              <w:pStyle w:val="Compact"/>
              <w:jc w:val="center"/>
            </w:pPr>
            <w:r>
              <w:t xml:space="preserve">(6)</w:t>
            </w:r>
          </w:p>
        </w:tc>
        <w:tc>
          <w:tcPr/>
          <w:p>
            <w:pPr>
              <w:pStyle w:val="Compact"/>
              <w:jc w:val="center"/>
            </w:pPr>
            <w:r>
              <w:t xml:space="preserve">(11.4)</w:t>
            </w:r>
          </w:p>
        </w:tc>
        <w:tc>
          <w:tcPr/>
          <w:p>
            <w:pPr>
              <w:pStyle w:val="Compact"/>
              <w:jc w:val="center"/>
            </w:pPr>
            <w:r>
              <w:t xml:space="preserve">(5.9)</w:t>
            </w:r>
          </w:p>
        </w:tc>
      </w:tr>
      <w:tr>
        <w:tc>
          <w:tcPr/>
          <w:p>
            <w:pPr>
              <w:pStyle w:val="Compact"/>
              <w:jc w:val="left"/>
            </w:pPr>
            <w:r>
              <w:t xml:space="preserve">Effect in terms of annual thefts</w:t>
            </w:r>
          </w:p>
        </w:tc>
        <w:tc>
          <w:tcPr/>
          <w:p>
            <w:pPr>
              <w:pStyle w:val="Compact"/>
              <w:jc w:val="center"/>
            </w:pPr>
            <w:r>
              <w:t xml:space="preserve">-120***</w:t>
            </w:r>
          </w:p>
        </w:tc>
        <w:tc>
          <w:tcPr/>
          <w:p>
            <w:pPr>
              <w:pStyle w:val="Compact"/>
            </w:pPr>
          </w:p>
        </w:tc>
        <w:tc>
          <w:tcPr/>
          <w:p>
            <w:pPr>
              <w:pStyle w:val="Compact"/>
            </w:pPr>
          </w:p>
        </w:tc>
        <w:tc>
          <w:tcPr/>
          <w:p>
            <w:pPr>
              <w:pStyle w:val="Compact"/>
              <w:jc w:val="center"/>
            </w:pPr>
            <w:r>
              <w:t xml:space="preserve">42</w:t>
            </w:r>
          </w:p>
        </w:tc>
      </w:tr>
      <w:tr>
        <w:tc>
          <w:tcPr/>
          <w:p>
            <w:pPr>
              <w:pStyle w:val="Compact"/>
            </w:pPr>
          </w:p>
        </w:tc>
        <w:tc>
          <w:tcPr/>
          <w:p>
            <w:pPr>
              <w:pStyle w:val="Compact"/>
              <w:jc w:val="center"/>
            </w:pPr>
            <w:r>
              <w:t xml:space="preserve">(2)</w:t>
            </w:r>
          </w:p>
        </w:tc>
        <w:tc>
          <w:tcPr/>
          <w:p>
            <w:pPr>
              <w:pStyle w:val="Compact"/>
            </w:pPr>
          </w:p>
        </w:tc>
        <w:tc>
          <w:tcPr/>
          <w:p>
            <w:pPr>
              <w:pStyle w:val="Compact"/>
            </w:pPr>
          </w:p>
        </w:tc>
        <w:tc>
          <w:tcPr/>
          <w:p>
            <w:pPr>
              <w:pStyle w:val="Compact"/>
              <w:jc w:val="center"/>
            </w:pPr>
            <w:r>
              <w:t xml:space="preserve">(49)</w:t>
            </w:r>
          </w:p>
        </w:tc>
      </w:tr>
    </w:tbl>
    <w:p>
      <w:pPr>
        <w:pStyle w:val="BodyText"/>
      </w:pPr>
      <w:r>
        <w:rPr>
          <w:b/>
          <w:bCs/>
        </w:rPr>
        <w:t xml:space="preserve">Notes:</w:t>
      </w:r>
      <w:r>
        <w:t xml:space="preserve"> </w:t>
      </w:r>
      <w:r>
        <w:t xml:space="preserve">Preprogram mean thefts are the average (over time) of the sum of yearly thefts in all states in the group indicated by the column header before the introduction of the program. Effects of Lojack Program are the (IRR - 1) × 100 from column 3 in Table 2. Standard errors obtained using the delta method in parentheses.</w:t>
      </w:r>
      <w:r>
        <w:t xml:space="preserve"> </w:t>
      </w:r>
      <w:r>
        <w:rPr>
          <w:rStyle w:val="VerbatimChar"/>
        </w:rPr>
        <w:t xml:space="preserve">***</w:t>
      </w:r>
      <w:r>
        <w:t xml:space="preserve">Significant at the 1 percent level.</w:t>
      </w:r>
      <w:r>
        <w:t xml:space="preserve"> </w:t>
      </w:r>
      <w:r>
        <w:rPr>
          <w:rStyle w:val="VerbatimChar"/>
        </w:rPr>
        <w:t xml:space="preserve">**</w:t>
      </w:r>
      <w:r>
        <w:t xml:space="preserve"> </w:t>
      </w:r>
      <w:r>
        <w:t xml:space="preserve">Significant at the 5 percent level.</w:t>
      </w:r>
      <w:r>
        <w:t xml:space="preserve"> </w:t>
      </w:r>
      <w:r>
        <w:rPr>
          <w:rStyle w:val="VerbatimChar"/>
        </w:rPr>
        <w:t xml:space="preserve">*</w:t>
      </w:r>
      <w:r>
        <w:t xml:space="preserve"> </w:t>
      </w:r>
      <w:r>
        <w:t xml:space="preserve">Significant at the 10 percent level.</w:t>
      </w:r>
    </w:p>
    <w:bookmarkEnd w:id="24"/>
    <w:bookmarkStart w:id="33" w:name="cs-estimation"/>
    <w:p>
      <w:pPr>
        <w:pStyle w:val="Heading1"/>
      </w:pPr>
      <w:r>
        <w:t xml:space="preserve">CS estimation:</w:t>
      </w:r>
    </w:p>
    <w:p>
      <w:pPr>
        <w:pStyle w:val="FirstParagraph"/>
      </w:pPr>
      <w:r>
        <w:t xml:space="preserve">I implement two specifications of the CS estimator:</w:t>
      </w:r>
    </w:p>
    <w:p>
      <w:pPr>
        <w:pStyle w:val="Compact"/>
        <w:numPr>
          <w:ilvl w:val="0"/>
          <w:numId w:val="1004"/>
        </w:numPr>
      </w:pPr>
      <w:r>
        <w:t xml:space="preserve">closest possiblbe to original specification (not working properly)</w:t>
      </w:r>
    </w:p>
    <w:p>
      <w:pPr>
        <w:pStyle w:val="Compact"/>
        <w:numPr>
          <w:ilvl w:val="0"/>
          <w:numId w:val="1004"/>
        </w:numPr>
      </w:pPr>
      <w:r>
        <w:t xml:space="preserve">next closest working specification</w:t>
      </w:r>
    </w:p>
    <w:bookmarkStart w:id="25" w:name="closest-to-original-specification"/>
    <w:p>
      <w:pPr>
        <w:pStyle w:val="Heading2"/>
      </w:pPr>
      <w:r>
        <w:t xml:space="preserve">Closest to original specification</w:t>
      </w:r>
    </w:p>
    <w:p>
      <w:pPr>
        <w:pStyle w:val="SourceCode"/>
      </w:pPr>
      <w:r>
        <w:rPr>
          <w:rStyle w:val="CommentTok"/>
        </w:rPr>
        <w:t xml:space="preserve"># start from original data `data` used for Table 2</w:t>
      </w:r>
      <w:r>
        <w:br/>
      </w:r>
      <w:r>
        <w:rPr>
          <w:rStyle w:val="NormalTok"/>
        </w:rPr>
        <w:t xml:space="preserve">data.cs.id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arrange</w:t>
      </w:r>
      <w:r>
        <w:rPr>
          <w:rStyle w:val="NormalTok"/>
        </w:rPr>
        <w:t xml:space="preserve">(id, yr_stolen)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first year this id is treated</w:t>
      </w:r>
      <w:r>
        <w:br/>
      </w:r>
      <w:r>
        <w:rPr>
          <w:rStyle w:val="NormalTok"/>
        </w:rPr>
        <w:t xml:space="preserve">    </w:t>
      </w:r>
      <w:r>
        <w:rPr>
          <w:rStyle w:val="AttributeTok"/>
        </w:rPr>
        <w:t xml:space="preserve">first_treat_year =</w:t>
      </w:r>
      <w:r>
        <w:rPr>
          <w:rStyle w:val="NormalTok"/>
        </w:rPr>
        <w:t xml:space="preserve"> </w:t>
      </w:r>
      <w:r>
        <w:rPr>
          <w:rStyle w:val="FunctionTok"/>
        </w:rPr>
        <w:t xml:space="preserve">ifelse</w:t>
      </w:r>
      <w:r>
        <w:rPr>
          <w:rStyle w:val="NormalTok"/>
        </w:rPr>
        <w:t xml:space="preserve">(</w:t>
      </w:r>
      <w:r>
        <w:rPr>
          <w:rStyle w:val="FunctionTok"/>
        </w:rPr>
        <w:t xml:space="preserve">any</w:t>
      </w:r>
      <w:r>
        <w:rPr>
          <w:rStyle w:val="NormalTok"/>
        </w:rPr>
        <w:t xml:space="preserve">(LJ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min</w:t>
      </w:r>
      <w:r>
        <w:rPr>
          <w:rStyle w:val="NormalTok"/>
        </w:rPr>
        <w:t xml:space="preserve">(yr_stolen[LJ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cohort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(first_treat_year), </w:t>
      </w:r>
      <w:r>
        <w:rPr>
          <w:rStyle w:val="DecValTok"/>
        </w:rPr>
        <w:t xml:space="preserve">0</w:t>
      </w:r>
      <w:r>
        <w:rPr>
          <w:rStyle w:val="NormalTok"/>
        </w:rPr>
        <w:t xml:space="preserve">, first_treat_year),</w:t>
      </w:r>
      <w:r>
        <w:br/>
      </w:r>
      <w:r>
        <w:rPr>
          <w:rStyle w:val="NormalTok"/>
        </w:rPr>
        <w:t xml:space="preserve">    </w:t>
      </w:r>
      <w:r>
        <w:rPr>
          <w:rStyle w:val="AttributeTok"/>
        </w:rPr>
        <w:t xml:space="preserve">time =</w:t>
      </w:r>
      <w:r>
        <w:rPr>
          <w:rStyle w:val="NormalTok"/>
        </w:rPr>
        <w:t xml:space="preserve"> yr_stolen,</w:t>
      </w:r>
      <w:r>
        <w:br/>
      </w:r>
      <w:r>
        <w:rPr>
          <w:rStyle w:val="NormalTok"/>
        </w:rPr>
        <w:t xml:space="preserve">    </w:t>
      </w:r>
      <w:r>
        <w:rPr>
          <w:rStyle w:val="AttributeTok"/>
        </w:rPr>
        <w:t xml:space="preserve">unit.id =</w:t>
      </w:r>
      <w:r>
        <w:rPr>
          <w:rStyle w:val="NormalTok"/>
        </w:rPr>
        <w:t xml:space="preserve"> id</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check cohorts</w:t>
      </w:r>
      <w:r>
        <w:br/>
      </w:r>
      <w:r>
        <w:rPr>
          <w:rStyle w:val="NormalTok"/>
        </w:rPr>
        <w:t xml:space="preserve">data.cs.id </w:t>
      </w:r>
      <w:r>
        <w:rPr>
          <w:rStyle w:val="SpecialCharTok"/>
        </w:rPr>
        <w:t xml:space="preserve">%&gt;%</w:t>
      </w:r>
      <w:r>
        <w:br/>
      </w:r>
      <w:r>
        <w:rPr>
          <w:rStyle w:val="NormalTok"/>
        </w:rPr>
        <w:t xml:space="preserve">  </w:t>
      </w:r>
      <w:r>
        <w:rPr>
          <w:rStyle w:val="FunctionTok"/>
        </w:rPr>
        <w:t xml:space="preserve">group_by</w:t>
      </w:r>
      <w:r>
        <w:rPr>
          <w:rStyle w:val="NormalTok"/>
        </w:rPr>
        <w:t xml:space="preserve">(cohort)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n_obs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n_units =</w:t>
      </w:r>
      <w:r>
        <w:rPr>
          <w:rStyle w:val="NormalTok"/>
        </w:rPr>
        <w:t xml:space="preserve"> </w:t>
      </w:r>
      <w:r>
        <w:rPr>
          <w:rStyle w:val="FunctionTok"/>
        </w:rPr>
        <w:t xml:space="preserve">n_distinct</w:t>
      </w:r>
      <w:r>
        <w:rPr>
          <w:rStyle w:val="NormalTok"/>
        </w:rPr>
        <w:t xml:space="preserve">(unit.id),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cohort</w:t>
            </w:r>
          </w:p>
        </w:tc>
        <w:tc>
          <w:tcPr/>
          <w:p>
            <w:pPr>
              <w:pStyle w:val="Compact"/>
              <w:jc w:val="right"/>
            </w:pPr>
            <w:r>
              <w:t xml:space="preserve">n_obs</w:t>
            </w:r>
          </w:p>
        </w:tc>
        <w:tc>
          <w:tcPr/>
          <w:p>
            <w:pPr>
              <w:pStyle w:val="Compact"/>
              <w:jc w:val="right"/>
            </w:pPr>
            <w:r>
              <w:t xml:space="preserve">n_units</w:t>
            </w:r>
          </w:p>
        </w:tc>
      </w:tr>
      <w:tr>
        <w:tc>
          <w:tcPr/>
          <w:p>
            <w:pPr>
              <w:pStyle w:val="Compact"/>
              <w:jc w:val="right"/>
            </w:pPr>
            <w:r>
              <w:t xml:space="preserve">0</w:t>
            </w:r>
          </w:p>
        </w:tc>
        <w:tc>
          <w:tcPr/>
          <w:p>
            <w:pPr>
              <w:pStyle w:val="Compact"/>
              <w:jc w:val="right"/>
            </w:pPr>
            <w:r>
              <w:t xml:space="preserve">16350</w:t>
            </w:r>
          </w:p>
        </w:tc>
        <w:tc>
          <w:tcPr/>
          <w:p>
            <w:pPr>
              <w:pStyle w:val="Compact"/>
              <w:jc w:val="right"/>
            </w:pPr>
            <w:r>
              <w:t xml:space="preserve">1371</w:t>
            </w:r>
          </w:p>
        </w:tc>
      </w:tr>
      <w:tr>
        <w:tc>
          <w:tcPr/>
          <w:p>
            <w:pPr>
              <w:pStyle w:val="Compact"/>
              <w:jc w:val="right"/>
            </w:pPr>
            <w:r>
              <w:t xml:space="preserve">2001</w:t>
            </w:r>
          </w:p>
        </w:tc>
        <w:tc>
          <w:tcPr/>
          <w:p>
            <w:pPr>
              <w:pStyle w:val="Compact"/>
              <w:jc w:val="right"/>
            </w:pPr>
            <w:r>
              <w:t xml:space="preserve">13</w:t>
            </w:r>
          </w:p>
        </w:tc>
        <w:tc>
          <w:tcPr/>
          <w:p>
            <w:pPr>
              <w:pStyle w:val="Compact"/>
              <w:jc w:val="right"/>
            </w:pPr>
            <w:r>
              <w:t xml:space="preserve">1</w:t>
            </w:r>
          </w:p>
        </w:tc>
      </w:tr>
      <w:tr>
        <w:tc>
          <w:tcPr/>
          <w:p>
            <w:pPr>
              <w:pStyle w:val="Compact"/>
              <w:jc w:val="right"/>
            </w:pPr>
            <w:r>
              <w:t xml:space="preserve">2002</w:t>
            </w:r>
          </w:p>
        </w:tc>
        <w:tc>
          <w:tcPr/>
          <w:p>
            <w:pPr>
              <w:pStyle w:val="Compact"/>
              <w:jc w:val="right"/>
            </w:pPr>
            <w:r>
              <w:t xml:space="preserve">39</w:t>
            </w:r>
          </w:p>
        </w:tc>
        <w:tc>
          <w:tcPr/>
          <w:p>
            <w:pPr>
              <w:pStyle w:val="Compact"/>
              <w:jc w:val="right"/>
            </w:pPr>
            <w:r>
              <w:t xml:space="preserve">3</w:t>
            </w:r>
          </w:p>
        </w:tc>
      </w:tr>
      <w:tr>
        <w:tc>
          <w:tcPr/>
          <w:p>
            <w:pPr>
              <w:pStyle w:val="Compact"/>
              <w:jc w:val="right"/>
            </w:pPr>
            <w:r>
              <w:t xml:space="preserve">2003</w:t>
            </w:r>
          </w:p>
        </w:tc>
        <w:tc>
          <w:tcPr/>
          <w:p>
            <w:pPr>
              <w:pStyle w:val="Compact"/>
              <w:jc w:val="right"/>
            </w:pPr>
            <w:r>
              <w:t xml:space="preserve">362</w:t>
            </w:r>
          </w:p>
        </w:tc>
        <w:tc>
          <w:tcPr/>
          <w:p>
            <w:pPr>
              <w:pStyle w:val="Compact"/>
              <w:jc w:val="right"/>
            </w:pPr>
            <w:r>
              <w:t xml:space="preserve">30</w:t>
            </w:r>
          </w:p>
        </w:tc>
      </w:tr>
    </w:tbl>
    <w:p>
      <w:pPr>
        <w:pStyle w:val="BodyText"/>
      </w:pPr>
      <w:r>
        <w:t xml:space="preserve">The code above restructures the original thefts–sales dataset into the panel format required by the Callaway–Sant’Anna (CS) estimator, using the same observational unit as in the original paper: the cell</w:t>
      </w:r>
      <w:r>
        <w:t xml:space="preserve"> </w:t>
      </w:r>
      <w:r>
        <w:rPr>
          <w:rStyle w:val="VerbatimChar"/>
        </w:rPr>
        <w:t xml:space="preserve">id × year</w:t>
      </w:r>
      <w:r>
        <w:t xml:space="preserve"> </w:t>
      </w:r>
      <w:r>
        <w:t xml:space="preserve">of theft. For each</w:t>
      </w:r>
      <w:r>
        <w:t xml:space="preserve"> </w:t>
      </w:r>
      <w:r>
        <w:rPr>
          <w:rStyle w:val="VerbatimChar"/>
        </w:rPr>
        <w:t xml:space="preserve">id</w:t>
      </w:r>
      <w:r>
        <w:t xml:space="preserve">, I compute the first year in which the Lojack indicator</w:t>
      </w:r>
      <w:r>
        <w:t xml:space="preserve"> </w:t>
      </w:r>
      <w:r>
        <w:rPr>
          <w:rStyle w:val="VerbatimChar"/>
        </w:rPr>
        <w:t xml:space="preserve">LJ</w:t>
      </w:r>
      <w:r>
        <w:t xml:space="preserve"> </w:t>
      </w:r>
      <w:r>
        <w:t xml:space="preserve">turns one and define this as the treatment cohort; units that never receive Lojack are assigned to cohort</w:t>
      </w:r>
      <w:r>
        <w:t xml:space="preserve"> </w:t>
      </w:r>
      <w:r>
        <w:rPr>
          <w:rStyle w:val="VerbatimChar"/>
        </w:rPr>
        <w:t xml:space="preserve">0</w:t>
      </w:r>
      <w:r>
        <w:t xml:space="preserve">. The resulting cohort distribution shows</w:t>
      </w:r>
      <w:r>
        <w:t xml:space="preserve"> </w:t>
      </w:r>
      <w:r>
        <w:rPr>
          <w:rStyle w:val="VerbatimChar"/>
        </w:rPr>
        <w:t xml:space="preserve">1,371</w:t>
      </w:r>
      <w:r>
        <w:t xml:space="preserve"> </w:t>
      </w:r>
      <w:r>
        <w:t xml:space="preserve">never‑treated units but only</w:t>
      </w:r>
      <w:r>
        <w:t xml:space="preserve"> </w:t>
      </w:r>
      <w:r>
        <w:rPr>
          <w:rStyle w:val="VerbatimChar"/>
        </w:rPr>
        <w:t xml:space="preserve">1</w:t>
      </w:r>
      <w:r>
        <w:t xml:space="preserve"> </w:t>
      </w:r>
      <w:r>
        <w:t xml:space="preserve">treated unit in cohort</w:t>
      </w:r>
      <w:r>
        <w:t xml:space="preserve"> </w:t>
      </w:r>
      <w:r>
        <w:rPr>
          <w:rStyle w:val="VerbatimChar"/>
        </w:rPr>
        <w:t xml:space="preserve">2001</w:t>
      </w:r>
      <w:r>
        <w:t xml:space="preserve">,</w:t>
      </w:r>
      <w:r>
        <w:t xml:space="preserve"> </w:t>
      </w:r>
      <w:r>
        <w:rPr>
          <w:rStyle w:val="VerbatimChar"/>
        </w:rPr>
        <w:t xml:space="preserve">3</w:t>
      </w:r>
      <w:r>
        <w:t xml:space="preserve"> </w:t>
      </w:r>
      <w:r>
        <w:t xml:space="preserve">treated units in cohort</w:t>
      </w:r>
      <w:r>
        <w:t xml:space="preserve"> </w:t>
      </w:r>
      <w:r>
        <w:rPr>
          <w:rStyle w:val="VerbatimChar"/>
        </w:rPr>
        <w:t xml:space="preserve">2002</w:t>
      </w:r>
      <w:r>
        <w:t xml:space="preserve">, and</w:t>
      </w:r>
      <w:r>
        <w:t xml:space="preserve"> </w:t>
      </w:r>
      <w:r>
        <w:rPr>
          <w:rStyle w:val="VerbatimChar"/>
        </w:rPr>
        <w:t xml:space="preserve">30</w:t>
      </w:r>
      <w:r>
        <w:t xml:space="preserve"> </w:t>
      </w:r>
      <w:r>
        <w:t xml:space="preserve">treated units in cohort</w:t>
      </w:r>
      <w:r>
        <w:t xml:space="preserve"> </w:t>
      </w:r>
      <w:r>
        <w:rPr>
          <w:rStyle w:val="VerbatimChar"/>
        </w:rPr>
        <w:t xml:space="preserve">2003</w:t>
      </w:r>
      <w:r>
        <w:t xml:space="preserve">.</w:t>
      </w:r>
    </w:p>
    <w:p>
      <w:pPr>
        <w:pStyle w:val="BodyText"/>
      </w:pPr>
      <w:r>
        <w:t xml:space="preserve">Conceptually, this is the closest possible mapping of the original specification into the CS framework, because it preserves the original unit of observation, outcome, and treatment definition, and only adds the cohort and time variables that CS requires. However, from an estimation perspective, the treated cohorts—especially 2001 and 2002—are extremely small. This foreshadows that, even if the CS estimator can be run, group‑time average treatment effects for these early cohorts will be very noisy and asymptotics will be unreliable. In the next block, I attempt to run the CS estimator on this id‑level panel and show that, in practice, this</w:t>
      </w:r>
      <w:r>
        <w:t xml:space="preserve"> </w:t>
      </w:r>
      <w:r>
        <w:t xml:space="preserve">“</w:t>
      </w:r>
      <w:r>
        <w:t xml:space="preserve">closest</w:t>
      </w:r>
      <w:r>
        <w:t xml:space="preserve">”</w:t>
      </w:r>
      <w:r>
        <w:t xml:space="preserve"> </w:t>
      </w:r>
      <w:r>
        <w:t xml:space="preserve">specification does not work well.</w:t>
      </w:r>
    </w:p>
    <w:p>
      <w:pPr>
        <w:pStyle w:val="SourceCode"/>
      </w:pPr>
      <w:r>
        <w:rPr>
          <w:rStyle w:val="NormalTok"/>
        </w:rPr>
        <w:t xml:space="preserve">cs.id.results </w:t>
      </w:r>
      <w:r>
        <w:rPr>
          <w:rStyle w:val="OtherTok"/>
        </w:rPr>
        <w:t xml:space="preserve">=</w:t>
      </w:r>
      <w:r>
        <w:rPr>
          <w:rStyle w:val="NormalTok"/>
        </w:rPr>
        <w:t xml:space="preserve"> </w:t>
      </w:r>
      <w:r>
        <w:rPr>
          <w:rStyle w:val="FunctionTok"/>
        </w:rPr>
        <w:t xml:space="preserve">try</w:t>
      </w:r>
      <w:r>
        <w:rPr>
          <w:rStyle w:val="NormalTok"/>
        </w:rPr>
        <w:t xml:space="preserve">(</w:t>
      </w:r>
      <w:r>
        <w:br/>
      </w:r>
      <w:r>
        <w:rPr>
          <w:rStyle w:val="NormalTok"/>
        </w:rPr>
        <w:t xml:space="preserve">  </w:t>
      </w:r>
      <w:r>
        <w:rPr>
          <w:rStyle w:val="FunctionTok"/>
        </w:rPr>
        <w:t xml:space="preserve">att_gt</w:t>
      </w:r>
      <w:r>
        <w:rPr>
          <w:rStyle w:val="NormalTok"/>
        </w:rPr>
        <w:t xml:space="preserve">(</w:t>
      </w:r>
      <w:r>
        <w:br/>
      </w:r>
      <w:r>
        <w:rPr>
          <w:rStyle w:val="NormalTok"/>
        </w:rPr>
        <w:t xml:space="preserve">    </w:t>
      </w:r>
      <w:r>
        <w:rPr>
          <w:rStyle w:val="AttributeTok"/>
        </w:rPr>
        <w:t xml:space="preserve">yname   =</w:t>
      </w:r>
      <w:r>
        <w:rPr>
          <w:rStyle w:val="NormalTok"/>
        </w:rPr>
        <w:t xml:space="preserve"> </w:t>
      </w:r>
      <w:r>
        <w:rPr>
          <w:rStyle w:val="StringTok"/>
        </w:rPr>
        <w:t xml:space="preserve">"thefts"</w:t>
      </w:r>
      <w:r>
        <w:rPr>
          <w:rStyle w:val="NormalTok"/>
        </w:rPr>
        <w:t xml:space="preserve">,</w:t>
      </w:r>
      <w:r>
        <w:br/>
      </w:r>
      <w:r>
        <w:rPr>
          <w:rStyle w:val="NormalTok"/>
        </w:rPr>
        <w:t xml:space="preserve">    </w:t>
      </w:r>
      <w:r>
        <w:rPr>
          <w:rStyle w:val="AttributeTok"/>
        </w:rPr>
        <w:t xml:space="preserve">tname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idname  =</w:t>
      </w:r>
      <w:r>
        <w:rPr>
          <w:rStyle w:val="NormalTok"/>
        </w:rPr>
        <w:t xml:space="preserve"> </w:t>
      </w:r>
      <w:r>
        <w:rPr>
          <w:rStyle w:val="StringTok"/>
        </w:rPr>
        <w:t xml:space="preserve">"unit.id"</w:t>
      </w:r>
      <w:r>
        <w:rPr>
          <w:rStyle w:val="NormalTok"/>
        </w:rPr>
        <w:t xml:space="preserve">,</w:t>
      </w:r>
      <w:r>
        <w:br/>
      </w:r>
      <w:r>
        <w:rPr>
          <w:rStyle w:val="NormalTok"/>
        </w:rPr>
        <w:t xml:space="preserve">    </w:t>
      </w:r>
      <w:r>
        <w:rPr>
          <w:rStyle w:val="AttributeTok"/>
        </w:rPr>
        <w:t xml:space="preserve">gname   =</w:t>
      </w:r>
      <w:r>
        <w:rPr>
          <w:rStyle w:val="NormalTok"/>
        </w:rPr>
        <w:t xml:space="preserve"> </w:t>
      </w:r>
      <w:r>
        <w:rPr>
          <w:rStyle w:val="StringTok"/>
        </w:rPr>
        <w:t xml:space="preserve">"cohort"</w:t>
      </w:r>
      <w:r>
        <w:rPr>
          <w:rStyle w:val="NormalTok"/>
        </w:rPr>
        <w:t xml:space="preserve">,</w:t>
      </w:r>
      <w:r>
        <w:br/>
      </w:r>
      <w:r>
        <w:rPr>
          <w:rStyle w:val="NormalTok"/>
        </w:rPr>
        <w:t xml:space="preserve">    </w:t>
      </w:r>
      <w:r>
        <w:rPr>
          <w:rStyle w:val="AttributeTok"/>
        </w:rPr>
        <w:t xml:space="preserve">data    =</w:t>
      </w:r>
      <w:r>
        <w:rPr>
          <w:rStyle w:val="NormalTok"/>
        </w:rPr>
        <w:t xml:space="preserve"> data.cs.id,</w:t>
      </w:r>
      <w:r>
        <w:br/>
      </w:r>
      <w:r>
        <w:rPr>
          <w:rStyle w:val="NormalTok"/>
        </w:rPr>
        <w:t xml:space="preserve">    </w:t>
      </w:r>
      <w:r>
        <w:rPr>
          <w:rStyle w:val="AttributeTok"/>
        </w:rPr>
        <w:t xml:space="preserve">control_group =</w:t>
      </w:r>
      <w:r>
        <w:rPr>
          <w:rStyle w:val="NormalTok"/>
        </w:rPr>
        <w:t xml:space="preserve"> </w:t>
      </w:r>
      <w:r>
        <w:rPr>
          <w:rStyle w:val="StringTok"/>
        </w:rPr>
        <w:t xml:space="preserve">"nevertreated"</w:t>
      </w:r>
      <w:r>
        <w:rPr>
          <w:rStyle w:val="NormalTok"/>
        </w:rPr>
        <w:t xml:space="preserve">,</w:t>
      </w:r>
      <w:r>
        <w:br/>
      </w:r>
      <w:r>
        <w:rPr>
          <w:rStyle w:val="NormalTok"/>
        </w:rPr>
        <w:t xml:space="preserve">    </w:t>
      </w:r>
      <w:r>
        <w:rPr>
          <w:rStyle w:val="AttributeTok"/>
        </w:rPr>
        <w:t xml:space="preserve">xformla =</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(sales) </w:t>
      </w:r>
      <w:r>
        <w:rPr>
          <w:rStyle w:val="SpecialCharTok"/>
        </w:rPr>
        <w:t xml:space="preserve">+</w:t>
      </w:r>
      <w:r>
        <w:rPr>
          <w:rStyle w:val="NormalTok"/>
        </w:rPr>
        <w:t xml:space="preserve"> </w:t>
      </w:r>
      <w:r>
        <w:rPr>
          <w:rStyle w:val="FunctionTok"/>
        </w:rPr>
        <w:t xml:space="preserve">factor</w:t>
      </w:r>
      <w:r>
        <w:rPr>
          <w:rStyle w:val="NormalTok"/>
        </w:rPr>
        <w:t xml:space="preserve">(age),</w:t>
      </w:r>
      <w:r>
        <w:br/>
      </w:r>
      <w:r>
        <w:rPr>
          <w:rStyle w:val="NormalTok"/>
        </w:rPr>
        <w:t xml:space="preserve">    </w:t>
      </w:r>
      <w:r>
        <w:rPr>
          <w:rStyle w:val="AttributeTok"/>
        </w:rPr>
        <w:t xml:space="preserve">est_method =</w:t>
      </w:r>
      <w:r>
        <w:rPr>
          <w:rStyle w:val="NormalTok"/>
        </w:rPr>
        <w:t xml:space="preserve"> </w:t>
      </w:r>
      <w:r>
        <w:rPr>
          <w:rStyle w:val="StringTok"/>
        </w:rPr>
        <w:t xml:space="preserve">"reg"</w:t>
      </w:r>
      <w:r>
        <w:rPr>
          <w:rStyle w:val="NormalTok"/>
        </w:rPr>
        <w:t xml:space="preserve">,</w:t>
      </w:r>
      <w:r>
        <w:br/>
      </w:r>
      <w:r>
        <w:rPr>
          <w:rStyle w:val="NormalTok"/>
        </w:rPr>
        <w:t xml:space="preserve">    </w:t>
      </w:r>
      <w:r>
        <w:rPr>
          <w:rStyle w:val="AttributeTok"/>
        </w:rPr>
        <w:t xml:space="preserve">bstrap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biters  =</w:t>
      </w:r>
      <w:r>
        <w:rPr>
          <w:rStyle w:val="NormalTok"/>
        </w:rPr>
        <w:t xml:space="preserve"> </w:t>
      </w:r>
      <w:r>
        <w:rPr>
          <w:rStyle w:val="DecValTok"/>
        </w:rPr>
        <w:t xml:space="preserve">500</w:t>
      </w:r>
      <w:r>
        <w:rPr>
          <w:rStyle w:val="NormalTok"/>
        </w:rPr>
        <w:t xml:space="preserve">,              </w:t>
      </w:r>
      <w:r>
        <w:rPr>
          <w:rStyle w:val="CommentTok"/>
        </w:rPr>
        <w:t xml:space="preserve"># reduce a bit for speed</w:t>
      </w:r>
      <w:r>
        <w:br/>
      </w:r>
      <w:r>
        <w:rPr>
          <w:rStyle w:val="NormalTok"/>
        </w:rPr>
        <w:t xml:space="preserve">    </w:t>
      </w:r>
      <w:r>
        <w:rPr>
          <w:rStyle w:val="AttributeTok"/>
        </w:rPr>
        <w:t xml:space="preserve">clustervars =</w:t>
      </w:r>
      <w:r>
        <w:rPr>
          <w:rStyle w:val="NormalTok"/>
        </w:rPr>
        <w:t xml:space="preserve"> </w:t>
      </w:r>
      <w:r>
        <w:rPr>
          <w:rStyle w:val="StringTok"/>
        </w:rPr>
        <w:t xml:space="preserve">"state_code"</w:t>
      </w:r>
      <w:r>
        <w:rPr>
          <w:rStyle w:val="NormalTok"/>
        </w:rPr>
        <w:t xml:space="preserve">,</w:t>
      </w:r>
      <w:r>
        <w:br/>
      </w:r>
      <w:r>
        <w:rPr>
          <w:rStyle w:val="NormalTok"/>
        </w:rPr>
        <w:t xml:space="preserve">    </w:t>
      </w:r>
      <w:r>
        <w:rPr>
          <w:rStyle w:val="AttributeTok"/>
        </w:rPr>
        <w:t xml:space="preserve">anticipation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 =</w:t>
      </w:r>
      <w:r>
        <w:rPr>
          <w:rStyle w:val="NormalTok"/>
        </w:rPr>
        <w:t xml:space="preserve"> </w:t>
      </w:r>
      <w:r>
        <w:rPr>
          <w:rStyle w:val="FloatTok"/>
        </w:rPr>
        <w:t xml:space="preserve">0.05</w:t>
      </w:r>
      <w:r>
        <w:br/>
      </w:r>
      <w:r>
        <w:rPr>
          <w:rStyle w:val="NormalTok"/>
        </w:rPr>
        <w:t xml:space="preserve">  ),</w:t>
      </w:r>
      <w:r>
        <w:br/>
      </w:r>
      <w:r>
        <w:rPr>
          <w:rStyle w:val="NormalTok"/>
        </w:rPr>
        <w:t xml:space="preserve">  </w:t>
      </w:r>
      <w:r>
        <w:rPr>
          <w:rStyle w:val="AttributeTok"/>
        </w:rPr>
        <w:t xml:space="preserve">silent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Warning in pre_process_did(yname = yname, tname = tname, idname = idname, :</w:t>
      </w:r>
      <w:r>
        <w:br/>
      </w:r>
      <w:r>
        <w:rPr>
          <w:rStyle w:val="VerbatimChar"/>
        </w:rPr>
        <w:t xml:space="preserve">Dropped 1338 observations while converting to balanced panel.</w:t>
      </w:r>
    </w:p>
    <w:p>
      <w:pPr>
        <w:pStyle w:val="SourceCode"/>
      </w:pPr>
      <w:r>
        <w:rPr>
          <w:rStyle w:val="NormalTok"/>
        </w:rPr>
        <w:t xml:space="preserve">cs.id.results</w:t>
      </w:r>
    </w:p>
    <w:p>
      <w:pPr>
        <w:pStyle w:val="SourceCode"/>
      </w:pPr>
      <w:r>
        <w:rPr>
          <w:rStyle w:val="VerbatimChar"/>
        </w:rPr>
        <w:t xml:space="preserve">[1] "Error in panel2cs2(disdat, yname, idname, tname, balance_panel = FALSE) : \n  panel2cs only for 2 periods of panel data\n"</w:t>
      </w:r>
      <w:r>
        <w:br/>
      </w:r>
      <w:r>
        <w:rPr>
          <w:rStyle w:val="VerbatimChar"/>
        </w:rPr>
        <w:t xml:space="preserve">attr(,"class")</w:t>
      </w:r>
      <w:r>
        <w:br/>
      </w:r>
      <w:r>
        <w:rPr>
          <w:rStyle w:val="VerbatimChar"/>
        </w:rPr>
        <w:t xml:space="preserve">[1] "try-error"</w:t>
      </w:r>
      <w:r>
        <w:br/>
      </w:r>
      <w:r>
        <w:rPr>
          <w:rStyle w:val="VerbatimChar"/>
        </w:rPr>
        <w:t xml:space="preserve">attr(,"condition")</w:t>
      </w:r>
      <w:r>
        <w:br/>
      </w:r>
      <w:r>
        <w:rPr>
          <w:rStyle w:val="VerbatimChar"/>
        </w:rPr>
        <w:t xml:space="preserve">&lt;simpleError in panel2cs2(disdat, yname, idname, tname, balance_panel = FALSE): panel2cs only for 2 periods of panel data&gt;</w:t>
      </w:r>
    </w:p>
    <w:p>
      <w:pPr>
        <w:pStyle w:val="FirstParagraph"/>
      </w:pPr>
      <w:r>
        <w:rPr>
          <w:b/>
          <w:bCs/>
        </w:rPr>
        <w:t xml:space="preserve">Conceptually:</w:t>
      </w:r>
      <w:r>
        <w:t xml:space="preserve"> </w:t>
      </w:r>
      <w:r>
        <w:t xml:space="preserve">this is the closest possible CS spec to the original nbreg:</w:t>
      </w:r>
    </w:p>
    <w:p>
      <w:pPr>
        <w:pStyle w:val="Compact"/>
        <w:numPr>
          <w:ilvl w:val="0"/>
          <w:numId w:val="1005"/>
        </w:numPr>
      </w:pPr>
      <w:r>
        <w:t xml:space="preserve">same unit (id),</w:t>
      </w:r>
    </w:p>
    <w:p>
      <w:pPr>
        <w:pStyle w:val="Compact"/>
        <w:numPr>
          <w:ilvl w:val="0"/>
          <w:numId w:val="1005"/>
        </w:numPr>
      </w:pPr>
      <w:r>
        <w:t xml:space="preserve">same outcome (thefts),</w:t>
      </w:r>
    </w:p>
    <w:p>
      <w:pPr>
        <w:pStyle w:val="Compact"/>
        <w:numPr>
          <w:ilvl w:val="0"/>
          <w:numId w:val="1005"/>
        </w:numPr>
      </w:pPr>
      <w:r>
        <w:t xml:space="preserve">same exposure (log sales),</w:t>
      </w:r>
    </w:p>
    <w:p>
      <w:pPr>
        <w:pStyle w:val="Compact"/>
        <w:numPr>
          <w:ilvl w:val="0"/>
          <w:numId w:val="1005"/>
        </w:numPr>
      </w:pPr>
      <w:r>
        <w:t xml:space="preserve">same basic controls (age).</w:t>
      </w:r>
    </w:p>
    <w:p>
      <w:pPr>
        <w:pStyle w:val="FirstParagraph"/>
      </w:pPr>
      <w:r>
        <w:rPr>
          <w:b/>
          <w:bCs/>
        </w:rPr>
        <w:t xml:space="preserve">Practically:</w:t>
      </w:r>
      <w:r>
        <w:t xml:space="preserve"> </w:t>
      </w:r>
      <w:r>
        <w:t xml:space="preserve">the implementation fails because:</w:t>
      </w:r>
    </w:p>
    <w:p>
      <w:pPr>
        <w:pStyle w:val="Compact"/>
        <w:numPr>
          <w:ilvl w:val="0"/>
          <w:numId w:val="1006"/>
        </w:numPr>
      </w:pPr>
      <w:r>
        <w:t xml:space="preserve">there are many periods (1999–2004),</w:t>
      </w:r>
    </w:p>
    <w:p>
      <w:pPr>
        <w:pStyle w:val="Compact"/>
        <w:numPr>
          <w:ilvl w:val="0"/>
          <w:numId w:val="1006"/>
        </w:numPr>
      </w:pPr>
      <w:r>
        <w:t xml:space="preserve">some cohorts are tiny (1 unit in 2001, 3 units in 2002),</w:t>
      </w:r>
    </w:p>
    <w:p>
      <w:pPr>
        <w:pStyle w:val="Compact"/>
        <w:numPr>
          <w:ilvl w:val="0"/>
          <w:numId w:val="1006"/>
        </w:numPr>
      </w:pPr>
      <w:r>
        <w:t xml:space="preserve">the internal routines in did (which build 2×2 comparisons) run into edge cases; the estimator is not numerically stable in this configuration.</w:t>
      </w:r>
    </w:p>
    <w:p>
      <w:pPr>
        <w:pStyle w:val="FirstParagraph"/>
      </w:pPr>
      <w:r>
        <w:t xml:space="preserve">For practical purposes, we proceed to a</w:t>
      </w:r>
      <w:r>
        <w:t xml:space="preserve"> </w:t>
      </w:r>
      <w:r>
        <w:t xml:space="preserve">“</w:t>
      </w:r>
      <w:r>
        <w:t xml:space="preserve">next closest</w:t>
      </w:r>
      <w:r>
        <w:t xml:space="preserve">”</w:t>
      </w:r>
      <w:r>
        <w:t xml:space="preserve"> </w:t>
      </w:r>
      <w:r>
        <w:t xml:space="preserve">specification that aggregates units to increase treated group sizes and allows the estimator to run.</w:t>
      </w:r>
    </w:p>
    <w:bookmarkEnd w:id="25"/>
    <w:bookmarkStart w:id="32" w:name="next-closest-specificaiont"/>
    <w:p>
      <w:pPr>
        <w:pStyle w:val="Heading2"/>
      </w:pPr>
      <w:r>
        <w:t xml:space="preserve">Next closest specificaiont</w:t>
      </w:r>
    </w:p>
    <w:p>
      <w:pPr>
        <w:pStyle w:val="FirstParagraph"/>
      </w:pPr>
      <w:r>
        <w:t xml:space="preserve">In this specification, I slightly coarsen the unit of observation from the original</w:t>
      </w:r>
      <w:r>
        <w:t xml:space="preserve"> </w:t>
      </w:r>
      <w:r>
        <w:rPr>
          <w:rStyle w:val="VerbatimChar"/>
        </w:rPr>
        <w:t xml:space="preserve">id × year</w:t>
      </w:r>
      <w:r>
        <w:t xml:space="preserve"> </w:t>
      </w:r>
      <w:r>
        <w:t xml:space="preserve">cell to a</w:t>
      </w:r>
      <w:r>
        <w:t xml:space="preserve"> </w:t>
      </w:r>
      <w:r>
        <w:rPr>
          <w:rStyle w:val="VerbatimChar"/>
        </w:rPr>
        <w:t xml:space="preserve">model–state–year</w:t>
      </w:r>
      <w:r>
        <w:t xml:space="preserve"> </w:t>
      </w:r>
      <w:r>
        <w:t xml:space="preserve">cell. For each combination of model group, state, and year of theft, I aggregate thefts and sales, and I carry forward the Lojack state and model indicators. I then define a panel where the unit is a model–state pair, time is the theft year, and the treatment cohort is determined by when a Lojack model first appears in a Lojack state: Jalisco in 2001, and Morelos, Mexico State, and the Federal District in 2002. All other model–state units are coded as never treated.</w:t>
      </w:r>
    </w:p>
    <w:p>
      <w:pPr>
        <w:pStyle w:val="SourceCode"/>
      </w:pPr>
      <w:r>
        <w:rPr>
          <w:rStyle w:val="NormalTok"/>
        </w:rPr>
        <w:t xml:space="preserve">data.cs.ms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(model_group_code, state_code, state, yr_stolen)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total.thefts =</w:t>
      </w:r>
      <w:r>
        <w:rPr>
          <w:rStyle w:val="NormalTok"/>
        </w:rPr>
        <w:t xml:space="preserve"> </w:t>
      </w:r>
      <w:r>
        <w:rPr>
          <w:rStyle w:val="FunctionTok"/>
        </w:rPr>
        <w:t xml:space="preserve">sum</w:t>
      </w:r>
      <w:r>
        <w:rPr>
          <w:rStyle w:val="NormalTok"/>
        </w:rPr>
        <w:t xml:space="preserve">(thefts,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total.sales  =</w:t>
      </w:r>
      <w:r>
        <w:rPr>
          <w:rStyle w:val="NormalTok"/>
        </w:rPr>
        <w:t xml:space="preserve"> </w:t>
      </w:r>
      <w:r>
        <w:rPr>
          <w:rStyle w:val="FunctionTok"/>
        </w:rPr>
        <w:t xml:space="preserve">sum</w:t>
      </w:r>
      <w:r>
        <w:rPr>
          <w:rStyle w:val="NormalTok"/>
        </w:rPr>
        <w:t xml:space="preserve">(sales,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LJstate      =</w:t>
      </w:r>
      <w:r>
        <w:rPr>
          <w:rStyle w:val="NormalTok"/>
        </w:rPr>
        <w:t xml:space="preserve"> </w:t>
      </w:r>
      <w:r>
        <w:rPr>
          <w:rStyle w:val="FunctionTok"/>
        </w:rPr>
        <w:t xml:space="preserve">first</w:t>
      </w:r>
      <w:r>
        <w:rPr>
          <w:rStyle w:val="NormalTok"/>
        </w:rPr>
        <w:t xml:space="preserve">(LJstate),</w:t>
      </w:r>
      <w:r>
        <w:br/>
      </w:r>
      <w:r>
        <w:rPr>
          <w:rStyle w:val="NormalTok"/>
        </w:rPr>
        <w:t xml:space="preserve">    </w:t>
      </w:r>
      <w:r>
        <w:rPr>
          <w:rStyle w:val="AttributeTok"/>
        </w:rPr>
        <w:t xml:space="preserve">LJmodel      =</w:t>
      </w:r>
      <w:r>
        <w:rPr>
          <w:rStyle w:val="NormalTok"/>
        </w:rPr>
        <w:t xml:space="preserve"> </w:t>
      </w:r>
      <w:r>
        <w:rPr>
          <w:rStyle w:val="FunctionTok"/>
        </w:rPr>
        <w:t xml:space="preserve">first</w:t>
      </w:r>
      <w:r>
        <w:rPr>
          <w:rStyle w:val="NormalTok"/>
        </w:rPr>
        <w:t xml:space="preserve">(LJmodel),</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unit.id =</w:t>
      </w:r>
      <w:r>
        <w:rPr>
          <w:rStyle w:val="NormalTok"/>
        </w:rPr>
        <w:t xml:space="preserve"> </w:t>
      </w:r>
      <w:r>
        <w:rPr>
          <w:rStyle w:val="FunctionTok"/>
        </w:rPr>
        <w:t xml:space="preserve">as.numeric</w:t>
      </w:r>
      <w:r>
        <w:rPr>
          <w:rStyle w:val="NormalTok"/>
        </w:rPr>
        <w:t xml:space="preserve">(</w:t>
      </w:r>
      <w:r>
        <w:rPr>
          <w:rStyle w:val="FunctionTok"/>
        </w:rPr>
        <w:t xml:space="preserve">as.factor</w:t>
      </w:r>
      <w:r>
        <w:rPr>
          <w:rStyle w:val="NormalTok"/>
        </w:rPr>
        <w:t xml:space="preserve">(</w:t>
      </w:r>
      <w:r>
        <w:rPr>
          <w:rStyle w:val="FunctionTok"/>
        </w:rPr>
        <w:t xml:space="preserve">paste0</w:t>
      </w:r>
      <w:r>
        <w:rPr>
          <w:rStyle w:val="NormalTok"/>
        </w:rPr>
        <w:t xml:space="preserve">(model_group_code, </w:t>
      </w:r>
      <w:r>
        <w:rPr>
          <w:rStyle w:val="StringTok"/>
        </w:rPr>
        <w:t xml:space="preserve">"_"</w:t>
      </w:r>
      <w:r>
        <w:rPr>
          <w:rStyle w:val="NormalTok"/>
        </w:rPr>
        <w:t xml:space="preserve">, state_code))),</w:t>
      </w:r>
      <w:r>
        <w:br/>
      </w:r>
      <w:r>
        <w:rPr>
          <w:rStyle w:val="NormalTok"/>
        </w:rPr>
        <w:t xml:space="preserve">    </w:t>
      </w:r>
      <w:r>
        <w:rPr>
          <w:rStyle w:val="AttributeTok"/>
        </w:rPr>
        <w:t xml:space="preserve">time    =</w:t>
      </w:r>
      <w:r>
        <w:rPr>
          <w:rStyle w:val="NormalTok"/>
        </w:rPr>
        <w:t xml:space="preserve"> yr_stolen,</w:t>
      </w:r>
      <w:r>
        <w:br/>
      </w:r>
      <w:r>
        <w:rPr>
          <w:rStyle w:val="NormalTok"/>
        </w:rPr>
        <w:t xml:space="preserve">    </w:t>
      </w:r>
      <w:r>
        <w:rPr>
          <w:rStyle w:val="CommentTok"/>
        </w:rPr>
        <w:t xml:space="preserve"># cohort defined by state-level Lojack intro for Lojack models</w:t>
      </w:r>
      <w:r>
        <w:br/>
      </w:r>
      <w:r>
        <w:rPr>
          <w:rStyle w:val="NormalTok"/>
        </w:rPr>
        <w:t xml:space="preserve">    </w:t>
      </w:r>
      <w:r>
        <w:rPr>
          <w:rStyle w:val="AttributeTok"/>
        </w:rPr>
        <w:t xml:space="preserve">cohort  =</w:t>
      </w:r>
      <w:r>
        <w:rPr>
          <w:rStyle w:val="NormalTok"/>
        </w:rPr>
        <w:t xml:space="preserve"> </w:t>
      </w:r>
      <w:r>
        <w:rPr>
          <w:rStyle w:val="FunctionTok"/>
        </w:rPr>
        <w:t xml:space="preserve">case_when</w:t>
      </w:r>
      <w:r>
        <w:rPr>
          <w:rStyle w:val="NormalTok"/>
        </w:rPr>
        <w:t xml:space="preserve">(</w:t>
      </w:r>
      <w:r>
        <w:br/>
      </w:r>
      <w:r>
        <w:rPr>
          <w:rStyle w:val="NormalTok"/>
        </w:rPr>
        <w:t xml:space="preserve">      state </w:t>
      </w:r>
      <w:r>
        <w:rPr>
          <w:rStyle w:val="SpecialCharTok"/>
        </w:rPr>
        <w:t xml:space="preserve">==</w:t>
      </w:r>
      <w:r>
        <w:rPr>
          <w:rStyle w:val="NormalTok"/>
        </w:rPr>
        <w:t xml:space="preserve"> </w:t>
      </w:r>
      <w:r>
        <w:rPr>
          <w:rStyle w:val="StringTok"/>
        </w:rPr>
        <w:t xml:space="preserve">"JALISCO"</w:t>
      </w:r>
      <w:r>
        <w:rPr>
          <w:rStyle w:val="NormalTok"/>
        </w:rPr>
        <w:t xml:space="preserve"> </w:t>
      </w:r>
      <w:r>
        <w:rPr>
          <w:rStyle w:val="SpecialCharTok"/>
        </w:rPr>
        <w:t xml:space="preserve">&amp;</w:t>
      </w:r>
      <w:r>
        <w:br/>
      </w:r>
      <w:r>
        <w:rPr>
          <w:rStyle w:val="NormalTok"/>
        </w:rPr>
        <w:t xml:space="preserve">        LJmodel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2001</w:t>
      </w:r>
      <w:r>
        <w:rPr>
          <w:rStyle w:val="NormalTok"/>
        </w:rPr>
        <w:t xml:space="preserve">,</w:t>
      </w:r>
      <w:r>
        <w:br/>
      </w:r>
      <w:r>
        <w:rPr>
          <w:rStyle w:val="NormalTok"/>
        </w:rPr>
        <w:t xml:space="preserve">      state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"MORELOS"</w:t>
      </w:r>
      <w:r>
        <w:rPr>
          <w:rStyle w:val="NormalTok"/>
        </w:rPr>
        <w:t xml:space="preserve">, </w:t>
      </w:r>
      <w:r>
        <w:rPr>
          <w:rStyle w:val="StringTok"/>
        </w:rPr>
        <w:t xml:space="preserve">"MEXICO"</w:t>
      </w:r>
      <w:r>
        <w:rPr>
          <w:rStyle w:val="NormalTok"/>
        </w:rPr>
        <w:t xml:space="preserve">, </w:t>
      </w:r>
      <w:r>
        <w:rPr>
          <w:rStyle w:val="StringTok"/>
        </w:rPr>
        <w:t xml:space="preserve">"DISTRITO FEDERAL"</w:t>
      </w:r>
      <w:r>
        <w:rPr>
          <w:rStyle w:val="NormalTok"/>
        </w:rPr>
        <w:t xml:space="preserve">) </w:t>
      </w:r>
      <w:r>
        <w:rPr>
          <w:rStyle w:val="SpecialCharTok"/>
        </w:rPr>
        <w:t xml:space="preserve">&amp;</w:t>
      </w:r>
      <w:r>
        <w:br/>
      </w:r>
      <w:r>
        <w:rPr>
          <w:rStyle w:val="NormalTok"/>
        </w:rPr>
        <w:t xml:space="preserve">        LJmodel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2002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AttributeTok"/>
        </w:rPr>
        <w:t xml:space="preserve">outcome =</w:t>
      </w:r>
      <w:r>
        <w:rPr>
          <w:rStyle w:val="NormalTok"/>
        </w:rPr>
        <w:t xml:space="preserve"> </w:t>
      </w:r>
      <w:r>
        <w:rPr>
          <w:rStyle w:val="FunctionTok"/>
        </w:rPr>
        <w:t xml:space="preserve">log</w:t>
      </w:r>
      <w:r>
        <w:rPr>
          <w:rStyle w:val="NormalTok"/>
        </w:rPr>
        <w:t xml:space="preserve">(total.thefts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CommentTok"/>
        </w:rPr>
        <w:t xml:space="preserve"># sanity check</w:t>
      </w:r>
      <w:r>
        <w:br/>
      </w:r>
      <w:r>
        <w:rPr>
          <w:rStyle w:val="NormalTok"/>
        </w:rPr>
        <w:t xml:space="preserve">data.cs.ms </w:t>
      </w:r>
      <w:r>
        <w:rPr>
          <w:rStyle w:val="SpecialCharTok"/>
        </w:rPr>
        <w:t xml:space="preserve">%&gt;%</w:t>
      </w:r>
      <w:r>
        <w:br/>
      </w:r>
      <w:r>
        <w:rPr>
          <w:rStyle w:val="NormalTok"/>
        </w:rPr>
        <w:t xml:space="preserve">  </w:t>
      </w:r>
      <w:r>
        <w:rPr>
          <w:rStyle w:val="FunctionTok"/>
        </w:rPr>
        <w:t xml:space="preserve">group_by</w:t>
      </w:r>
      <w:r>
        <w:rPr>
          <w:rStyle w:val="NormalTok"/>
        </w:rPr>
        <w:t xml:space="preserve">(cohort)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n_obs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n_units =</w:t>
      </w:r>
      <w:r>
        <w:rPr>
          <w:rStyle w:val="NormalTok"/>
        </w:rPr>
        <w:t xml:space="preserve"> </w:t>
      </w:r>
      <w:r>
        <w:rPr>
          <w:rStyle w:val="FunctionTok"/>
        </w:rPr>
        <w:t xml:space="preserve">n_distinct</w:t>
      </w:r>
      <w:r>
        <w:rPr>
          <w:rStyle w:val="NormalTok"/>
        </w:rPr>
        <w:t xml:space="preserve">(unit.id),</w:t>
      </w:r>
      <w:r>
        <w:br/>
      </w:r>
      <w:r>
        <w:rPr>
          <w:rStyle w:val="NormalTok"/>
        </w:rPr>
        <w:t xml:space="preserve">    </w:t>
      </w:r>
      <w:r>
        <w:rPr>
          <w:rStyle w:val="AttributeTok"/>
        </w:rPr>
        <w:t xml:space="preserve">n_states =</w:t>
      </w:r>
      <w:r>
        <w:rPr>
          <w:rStyle w:val="NormalTok"/>
        </w:rPr>
        <w:t xml:space="preserve"> </w:t>
      </w:r>
      <w:r>
        <w:rPr>
          <w:rStyle w:val="FunctionTok"/>
        </w:rPr>
        <w:t xml:space="preserve">n_distinct</w:t>
      </w:r>
      <w:r>
        <w:rPr>
          <w:rStyle w:val="NormalTok"/>
        </w:rPr>
        <w:t xml:space="preserve">(state),</w:t>
      </w:r>
      <w:r>
        <w:br/>
      </w:r>
      <w:r>
        <w:rPr>
          <w:rStyle w:val="NormalTok"/>
        </w:rPr>
        <w:t xml:space="preserve">    </w:t>
      </w:r>
      <w:r>
        <w:rPr>
          <w:rStyle w:val="AttributeTok"/>
        </w:rPr>
        <w:t xml:space="preserve">mean_thefts =</w:t>
      </w:r>
      <w:r>
        <w:rPr>
          <w:rStyle w:val="NormalTok"/>
        </w:rPr>
        <w:t xml:space="preserve"> </w:t>
      </w:r>
      <w:r>
        <w:rPr>
          <w:rStyle w:val="FunctionTok"/>
        </w:rPr>
        <w:t xml:space="preserve">mean</w:t>
      </w:r>
      <w:r>
        <w:rPr>
          <w:rStyle w:val="NormalTok"/>
        </w:rPr>
        <w:t xml:space="preserve">(total.thefts,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cohort</w:t>
            </w:r>
          </w:p>
        </w:tc>
        <w:tc>
          <w:tcPr/>
          <w:p>
            <w:pPr>
              <w:pStyle w:val="Compact"/>
              <w:jc w:val="right"/>
            </w:pPr>
            <w:r>
              <w:t xml:space="preserve">n_obs</w:t>
            </w:r>
          </w:p>
        </w:tc>
        <w:tc>
          <w:tcPr/>
          <w:p>
            <w:pPr>
              <w:pStyle w:val="Compact"/>
              <w:jc w:val="right"/>
            </w:pPr>
            <w:r>
              <w:t xml:space="preserve">n_units</w:t>
            </w:r>
          </w:p>
        </w:tc>
        <w:tc>
          <w:tcPr/>
          <w:p>
            <w:pPr>
              <w:pStyle w:val="Compact"/>
              <w:jc w:val="right"/>
            </w:pPr>
            <w:r>
              <w:t xml:space="preserve">n_states</w:t>
            </w:r>
          </w:p>
        </w:tc>
        <w:tc>
          <w:tcPr/>
          <w:p>
            <w:pPr>
              <w:pStyle w:val="Compact"/>
              <w:jc w:val="right"/>
            </w:pPr>
            <w:r>
              <w:t xml:space="preserve">mean_thefts</w:t>
            </w:r>
          </w:p>
        </w:tc>
      </w:tr>
      <w:tr>
        <w:tc>
          <w:tcPr/>
          <w:p>
            <w:pPr>
              <w:pStyle w:val="Compact"/>
              <w:jc w:val="right"/>
            </w:pPr>
            <w:r>
              <w:t xml:space="preserve">0</w:t>
            </w:r>
          </w:p>
        </w:tc>
        <w:tc>
          <w:tcPr/>
          <w:p>
            <w:pPr>
              <w:pStyle w:val="Compact"/>
              <w:jc w:val="right"/>
            </w:pPr>
            <w:r>
              <w:t xml:space="preserve">7785</w:t>
            </w:r>
          </w:p>
        </w:tc>
        <w:tc>
          <w:tcPr/>
          <w:p>
            <w:pPr>
              <w:pStyle w:val="Compact"/>
              <w:jc w:val="right"/>
            </w:pPr>
            <w:r>
              <w:t xml:space="preserve">1371</w:t>
            </w:r>
          </w:p>
        </w:tc>
        <w:tc>
          <w:tcPr/>
          <w:p>
            <w:pPr>
              <w:pStyle w:val="Compact"/>
              <w:jc w:val="right"/>
            </w:pPr>
            <w:r>
              <w:t xml:space="preserve">31</w:t>
            </w:r>
          </w:p>
        </w:tc>
        <w:tc>
          <w:tcPr/>
          <w:p>
            <w:pPr>
              <w:pStyle w:val="Compact"/>
              <w:jc w:val="right"/>
            </w:pPr>
            <w:r>
              <w:t xml:space="preserve">8.946179</w:t>
            </w:r>
          </w:p>
        </w:tc>
      </w:tr>
      <w:tr>
        <w:tc>
          <w:tcPr/>
          <w:p>
            <w:pPr>
              <w:pStyle w:val="Compact"/>
              <w:jc w:val="right"/>
            </w:pPr>
            <w:r>
              <w:t xml:space="preserve">2001</w:t>
            </w:r>
          </w:p>
        </w:tc>
        <w:tc>
          <w:tcPr/>
          <w:p>
            <w:pPr>
              <w:pStyle w:val="Compact"/>
              <w:jc w:val="right"/>
            </w:pPr>
            <w:r>
              <w:t xml:space="preserve">52</w:t>
            </w:r>
          </w:p>
        </w:tc>
        <w:tc>
          <w:tcPr/>
          <w:p>
            <w:pPr>
              <w:pStyle w:val="Compact"/>
              <w:jc w:val="right"/>
            </w:pPr>
            <w:r>
              <w:t xml:space="preserve">9</w:t>
            </w:r>
          </w:p>
        </w:tc>
        <w:tc>
          <w:tcPr/>
          <w:p>
            <w:pPr>
              <w:pStyle w:val="Compact"/>
              <w:jc w:val="right"/>
            </w:pPr>
            <w:r>
              <w:t xml:space="preserve">1</w:t>
            </w:r>
          </w:p>
        </w:tc>
        <w:tc>
          <w:tcPr/>
          <w:p>
            <w:pPr>
              <w:pStyle w:val="Compact"/>
              <w:jc w:val="right"/>
            </w:pPr>
            <w:r>
              <w:t xml:space="preserve">7.711538</w:t>
            </w:r>
          </w:p>
        </w:tc>
      </w:tr>
      <w:tr>
        <w:tc>
          <w:tcPr/>
          <w:p>
            <w:pPr>
              <w:pStyle w:val="Compact"/>
              <w:jc w:val="right"/>
            </w:pPr>
            <w:r>
              <w:t xml:space="preserve">2002</w:t>
            </w:r>
          </w:p>
        </w:tc>
        <w:tc>
          <w:tcPr/>
          <w:p>
            <w:pPr>
              <w:pStyle w:val="Compact"/>
              <w:jc w:val="right"/>
            </w:pPr>
            <w:r>
              <w:t xml:space="preserve">145</w:t>
            </w:r>
          </w:p>
        </w:tc>
        <w:tc>
          <w:tcPr/>
          <w:p>
            <w:pPr>
              <w:pStyle w:val="Compact"/>
              <w:jc w:val="right"/>
            </w:pPr>
            <w:r>
              <w:t xml:space="preserve">25</w:t>
            </w:r>
          </w:p>
        </w:tc>
        <w:tc>
          <w:tcPr/>
          <w:p>
            <w:pPr>
              <w:pStyle w:val="Compact"/>
              <w:jc w:val="right"/>
            </w:pPr>
            <w:r>
              <w:t xml:space="preserve">3</w:t>
            </w:r>
          </w:p>
        </w:tc>
        <w:tc>
          <w:tcPr/>
          <w:p>
            <w:pPr>
              <w:pStyle w:val="Compact"/>
              <w:jc w:val="right"/>
            </w:pPr>
            <w:r>
              <w:t xml:space="preserve">23.000000</w:t>
            </w:r>
          </w:p>
        </w:tc>
      </w:tr>
    </w:tbl>
    <w:p>
      <w:pPr>
        <w:pStyle w:val="BodyText"/>
      </w:pPr>
      <w:r>
        <w:t xml:space="preserve">The cohort summary shows that this aggregation substantially increases the effective size of the treated groups compared to the id-level specification. Cohort 2001 (treated in 2001) now contains 9 model–state units and 52 observations, while cohort 2002 contains 25 units and 145 observations; the never‑treated group remains large with 1,371 units across 31 states. This is still very close to the original design—treatment remains defined at the Lojack model in Lojack states—but the larger treated cohorts make the Callaway–Sant’Anna estimator numerically stable and allow for meaningful group‑time and aggregated treatment effect estimates. In the next step, I apply the CS estimator to this model–state panel and compare the resulting ATT to the original TWFE estimates.</w:t>
      </w:r>
    </w:p>
    <w:p>
      <w:pPr>
        <w:pStyle w:val="SourceCode"/>
      </w:pPr>
      <w:r>
        <w:rPr>
          <w:rStyle w:val="NormalTok"/>
        </w:rPr>
        <w:t xml:space="preserve">cs.ms.results </w:t>
      </w:r>
      <w:r>
        <w:rPr>
          <w:rStyle w:val="OtherTok"/>
        </w:rPr>
        <w:t xml:space="preserve">=</w:t>
      </w:r>
      <w:r>
        <w:rPr>
          <w:rStyle w:val="NormalTok"/>
        </w:rPr>
        <w:t xml:space="preserve"> </w:t>
      </w:r>
      <w:r>
        <w:rPr>
          <w:rStyle w:val="FunctionTok"/>
        </w:rPr>
        <w:t xml:space="preserve">att_gt</w:t>
      </w:r>
      <w:r>
        <w:rPr>
          <w:rStyle w:val="NormalTok"/>
        </w:rPr>
        <w:t xml:space="preserve">(</w:t>
      </w:r>
      <w:r>
        <w:br/>
      </w:r>
      <w:r>
        <w:rPr>
          <w:rStyle w:val="NormalTok"/>
        </w:rPr>
        <w:t xml:space="preserve">  </w:t>
      </w:r>
      <w:r>
        <w:rPr>
          <w:rStyle w:val="AttributeTok"/>
        </w:rPr>
        <w:t xml:space="preserve">yname   =</w:t>
      </w:r>
      <w:r>
        <w:rPr>
          <w:rStyle w:val="NormalTok"/>
        </w:rPr>
        <w:t xml:space="preserve"> </w:t>
      </w:r>
      <w:r>
        <w:rPr>
          <w:rStyle w:val="StringTok"/>
        </w:rPr>
        <w:t xml:space="preserve">"outcome"</w:t>
      </w:r>
      <w:r>
        <w:rPr>
          <w:rStyle w:val="NormalTok"/>
        </w:rPr>
        <w:t xml:space="preserve">,   </w:t>
      </w:r>
      <w:r>
        <w:rPr>
          <w:rStyle w:val="CommentTok"/>
        </w:rPr>
        <w:t xml:space="preserve"># log(total.thefts + 1)</w:t>
      </w:r>
      <w:r>
        <w:br/>
      </w:r>
      <w:r>
        <w:rPr>
          <w:rStyle w:val="NormalTok"/>
        </w:rPr>
        <w:t xml:space="preserve">  </w:t>
      </w:r>
      <w:r>
        <w:rPr>
          <w:rStyle w:val="AttributeTok"/>
        </w:rPr>
        <w:t xml:space="preserve">tname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idname  =</w:t>
      </w:r>
      <w:r>
        <w:rPr>
          <w:rStyle w:val="NormalTok"/>
        </w:rPr>
        <w:t xml:space="preserve"> </w:t>
      </w:r>
      <w:r>
        <w:rPr>
          <w:rStyle w:val="StringTok"/>
        </w:rPr>
        <w:t xml:space="preserve">"unit.id"</w:t>
      </w:r>
      <w:r>
        <w:rPr>
          <w:rStyle w:val="NormalTok"/>
        </w:rPr>
        <w:t xml:space="preserve">,</w:t>
      </w:r>
      <w:r>
        <w:br/>
      </w:r>
      <w:r>
        <w:rPr>
          <w:rStyle w:val="NormalTok"/>
        </w:rPr>
        <w:t xml:space="preserve">  </w:t>
      </w:r>
      <w:r>
        <w:rPr>
          <w:rStyle w:val="AttributeTok"/>
        </w:rPr>
        <w:t xml:space="preserve">gname   =</w:t>
      </w:r>
      <w:r>
        <w:rPr>
          <w:rStyle w:val="NormalTok"/>
        </w:rPr>
        <w:t xml:space="preserve"> </w:t>
      </w:r>
      <w:r>
        <w:rPr>
          <w:rStyle w:val="StringTok"/>
        </w:rPr>
        <w:t xml:space="preserve">"cohort"</w:t>
      </w:r>
      <w:r>
        <w:rPr>
          <w:rStyle w:val="NormalTok"/>
        </w:rPr>
        <w:t xml:space="preserve">,</w:t>
      </w:r>
      <w:r>
        <w:br/>
      </w:r>
      <w:r>
        <w:rPr>
          <w:rStyle w:val="NormalTok"/>
        </w:rPr>
        <w:t xml:space="preserve">  </w:t>
      </w:r>
      <w:r>
        <w:rPr>
          <w:rStyle w:val="AttributeTok"/>
        </w:rPr>
        <w:t xml:space="preserve">data    =</w:t>
      </w:r>
      <w:r>
        <w:rPr>
          <w:rStyle w:val="NormalTok"/>
        </w:rPr>
        <w:t xml:space="preserve"> data.cs.ms,</w:t>
      </w:r>
      <w:r>
        <w:br/>
      </w:r>
      <w:r>
        <w:rPr>
          <w:rStyle w:val="NormalTok"/>
        </w:rPr>
        <w:t xml:space="preserve">  </w:t>
      </w:r>
      <w:r>
        <w:rPr>
          <w:rStyle w:val="AttributeTok"/>
        </w:rPr>
        <w:t xml:space="preserve">control_group =</w:t>
      </w:r>
      <w:r>
        <w:rPr>
          <w:rStyle w:val="NormalTok"/>
        </w:rPr>
        <w:t xml:space="preserve"> </w:t>
      </w:r>
      <w:r>
        <w:rPr>
          <w:rStyle w:val="StringTok"/>
        </w:rPr>
        <w:t xml:space="preserve">"nevertreated"</w:t>
      </w:r>
      <w:r>
        <w:rPr>
          <w:rStyle w:val="NormalTok"/>
        </w:rPr>
        <w:t xml:space="preserve">,</w:t>
      </w:r>
      <w:r>
        <w:br/>
      </w:r>
      <w:r>
        <w:rPr>
          <w:rStyle w:val="NormalTok"/>
        </w:rPr>
        <w:t xml:space="preserve">  </w:t>
      </w:r>
      <w:r>
        <w:rPr>
          <w:rStyle w:val="AttributeTok"/>
        </w:rPr>
        <w:t xml:space="preserve">est_method =</w:t>
      </w:r>
      <w:r>
        <w:rPr>
          <w:rStyle w:val="NormalTok"/>
        </w:rPr>
        <w:t xml:space="preserve"> </w:t>
      </w:r>
      <w:r>
        <w:rPr>
          <w:rStyle w:val="StringTok"/>
        </w:rPr>
        <w:t xml:space="preserve">"reg"</w:t>
      </w:r>
      <w:r>
        <w:rPr>
          <w:rStyle w:val="NormalTok"/>
        </w:rPr>
        <w:t xml:space="preserve">,</w:t>
      </w:r>
      <w:r>
        <w:br/>
      </w:r>
      <w:r>
        <w:rPr>
          <w:rStyle w:val="NormalTok"/>
        </w:rPr>
        <w:t xml:space="preserve">  </w:t>
      </w:r>
      <w:r>
        <w:rPr>
          <w:rStyle w:val="AttributeTok"/>
        </w:rPr>
        <w:t xml:space="preserve">bstrap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biters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clustervars =</w:t>
      </w:r>
      <w:r>
        <w:rPr>
          <w:rStyle w:val="NormalTok"/>
        </w:rPr>
        <w:t xml:space="preserve"> </w:t>
      </w:r>
      <w:r>
        <w:rPr>
          <w:rStyle w:val="StringTok"/>
        </w:rPr>
        <w:t xml:space="preserve">"state_code"</w:t>
      </w:r>
      <w:r>
        <w:rPr>
          <w:rStyle w:val="NormalTok"/>
        </w:rPr>
        <w:t xml:space="preserve">,</w:t>
      </w:r>
      <w:r>
        <w:br/>
      </w:r>
      <w:r>
        <w:rPr>
          <w:rStyle w:val="NormalTok"/>
        </w:rPr>
        <w:t xml:space="preserve">  </w:t>
      </w:r>
      <w:r>
        <w:rPr>
          <w:rStyle w:val="AttributeTok"/>
        </w:rPr>
        <w:t xml:space="preserve">anticipation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 =</w:t>
      </w:r>
      <w:r>
        <w:rPr>
          <w:rStyle w:val="NormalTok"/>
        </w:rPr>
        <w:t xml:space="preserve"> </w:t>
      </w:r>
      <w:r>
        <w:rPr>
          <w:rStyle w:val="FloatTok"/>
        </w:rPr>
        <w:t xml:space="preserve">0.05</w:t>
      </w:r>
      <w:r>
        <w:br/>
      </w:r>
      <w:r>
        <w:rPr>
          <w:rStyle w:val="NormalTok"/>
        </w:rPr>
        <w:t xml:space="preserve">)</w:t>
      </w:r>
    </w:p>
    <w:p>
      <w:pPr>
        <w:pStyle w:val="SourceCode"/>
      </w:pPr>
      <w:r>
        <w:rPr>
          <w:rStyle w:val="VerbatimChar"/>
        </w:rPr>
        <w:t xml:space="preserve">Warning in pre_process_did(yname = yname, tname = tname, idname = idname, :</w:t>
      </w:r>
      <w:r>
        <w:br/>
      </w:r>
      <w:r>
        <w:rPr>
          <w:rStyle w:val="VerbatimChar"/>
        </w:rPr>
        <w:t xml:space="preserve">Dropped 242 observations while converting to balanced panel.</w:t>
      </w:r>
    </w:p>
    <w:p>
      <w:pPr>
        <w:pStyle w:val="SourceCode"/>
      </w:pPr>
      <w:r>
        <w:rPr>
          <w:rStyle w:val="FunctionTok"/>
        </w:rPr>
        <w:t xml:space="preserve">summary</w:t>
      </w:r>
      <w:r>
        <w:rPr>
          <w:rStyle w:val="NormalTok"/>
        </w:rPr>
        <w:t xml:space="preserve">(cs.ms.results)</w:t>
      </w:r>
    </w:p>
    <w:p>
      <w:pPr>
        <w:pStyle w:val="SourceCode"/>
      </w:pPr>
      <w:r>
        <w:br/>
      </w:r>
      <w:r>
        <w:rPr>
          <w:rStyle w:val="VerbatimChar"/>
        </w:rPr>
        <w:t xml:space="preserve">Call:</w:t>
      </w:r>
      <w:r>
        <w:br/>
      </w:r>
      <w:r>
        <w:rPr>
          <w:rStyle w:val="VerbatimChar"/>
        </w:rPr>
        <w:t xml:space="preserve">att_gt(yname = "outcome", tname = "time", idname = "unit.id", </w:t>
      </w:r>
      <w:r>
        <w:br/>
      </w:r>
      <w:r>
        <w:rPr>
          <w:rStyle w:val="VerbatimChar"/>
        </w:rPr>
        <w:t xml:space="preserve">    gname = "cohort", data = data.cs.ms, control_group = "nevertreated", </w:t>
      </w:r>
      <w:r>
        <w:br/>
      </w:r>
      <w:r>
        <w:rPr>
          <w:rStyle w:val="VerbatimChar"/>
        </w:rPr>
        <w:t xml:space="preserve">    anticipation = 0, alp = 0.05, bstrap = TRUE, biters = 1000, </w:t>
      </w:r>
      <w:r>
        <w:br/>
      </w:r>
      <w:r>
        <w:rPr>
          <w:rStyle w:val="VerbatimChar"/>
        </w:rPr>
        <w:t xml:space="preserve">    clustervars = "state_code", est_method = "reg")</w:t>
      </w:r>
      <w:r>
        <w:br/>
      </w:r>
      <w:r>
        <w:br/>
      </w:r>
      <w:r>
        <w:rPr>
          <w:rStyle w:val="VerbatimChar"/>
        </w:rPr>
        <w:t xml:space="preserve">Reference: Callaway, Brantly and Pedro H.C. Sant'Anna.  "Difference-in-Differences with Multiple Time Periods." Journal of Econometrics, Vol. 225, No. 2, pp. 200-230, 2021. &lt;https://doi.org/10.1016/j.jeconom.2020.12.001&gt;, &lt;https://arxiv.org/abs/1803.09015&gt; </w:t>
      </w:r>
      <w:r>
        <w:br/>
      </w:r>
      <w:r>
        <w:br/>
      </w:r>
      <w:r>
        <w:rPr>
          <w:rStyle w:val="VerbatimChar"/>
        </w:rPr>
        <w:t xml:space="preserve">Group-Time Average Treatment Effects:</w:t>
      </w:r>
      <w:r>
        <w:br/>
      </w:r>
      <w:r>
        <w:rPr>
          <w:rStyle w:val="VerbatimChar"/>
        </w:rPr>
        <w:t xml:space="preserve"> Group Time ATT(g,t) Std. Error [95% Simult.  Conf. Band]  </w:t>
      </w:r>
      <w:r>
        <w:br/>
      </w:r>
      <w:r>
        <w:rPr>
          <w:rStyle w:val="VerbatimChar"/>
        </w:rPr>
        <w:t xml:space="preserve">  2001 2000   0.8365     0.0352        0.7521      0.9209 *</w:t>
      </w:r>
      <w:r>
        <w:br/>
      </w:r>
      <w:r>
        <w:rPr>
          <w:rStyle w:val="VerbatimChar"/>
        </w:rPr>
        <w:t xml:space="preserve">  2001 2001  -0.2845     0.0240       -0.3420     -0.2270 *</w:t>
      </w:r>
      <w:r>
        <w:br/>
      </w:r>
      <w:r>
        <w:rPr>
          <w:rStyle w:val="VerbatimChar"/>
        </w:rPr>
        <w:t xml:space="preserve">  2001 2002  -0.3713     0.0329       -0.4500     -0.2926 *</w:t>
      </w:r>
      <w:r>
        <w:br/>
      </w:r>
      <w:r>
        <w:rPr>
          <w:rStyle w:val="VerbatimChar"/>
        </w:rPr>
        <w:t xml:space="preserve">  2001 2003  -1.7599     0.0517       -1.8837     -1.6360 *</w:t>
      </w:r>
      <w:r>
        <w:br/>
      </w:r>
      <w:r>
        <w:rPr>
          <w:rStyle w:val="VerbatimChar"/>
        </w:rPr>
        <w:t xml:space="preserve">  2001 2004  -1.3714     0.0586       -1.5117     -1.2311 *</w:t>
      </w:r>
      <w:r>
        <w:br/>
      </w:r>
      <w:r>
        <w:rPr>
          <w:rStyle w:val="VerbatimChar"/>
        </w:rPr>
        <w:t xml:space="preserve">  2002 2000   0.5033     0.0876        0.2937      0.7130 *</w:t>
      </w:r>
      <w:r>
        <w:br/>
      </w:r>
      <w:r>
        <w:rPr>
          <w:rStyle w:val="VerbatimChar"/>
        </w:rPr>
        <w:t xml:space="preserve">  2002 2001   0.0376     0.2721       -0.6137      0.6890  </w:t>
      </w:r>
      <w:r>
        <w:br/>
      </w:r>
      <w:r>
        <w:rPr>
          <w:rStyle w:val="VerbatimChar"/>
        </w:rPr>
        <w:t xml:space="preserve">  2002 2002  -0.0398     0.3009       -0.7601      0.6805  </w:t>
      </w:r>
      <w:r>
        <w:br/>
      </w:r>
      <w:r>
        <w:rPr>
          <w:rStyle w:val="VerbatimChar"/>
        </w:rPr>
        <w:t xml:space="preserve">  2002 2003  -0.9354     0.4513       -2.0158      0.1450  </w:t>
      </w:r>
      <w:r>
        <w:br/>
      </w:r>
      <w:r>
        <w:rPr>
          <w:rStyle w:val="VerbatimChar"/>
        </w:rPr>
        <w:t xml:space="preserve">  2002 2004  -1.0962     0.4465       -2.1652     -0.0272 *</w:t>
      </w:r>
      <w:r>
        <w:br/>
      </w:r>
      <w:r>
        <w:rPr>
          <w:rStyle w:val="VerbatimChar"/>
        </w:rPr>
        <w:t xml:space="preserve">---</w:t>
      </w:r>
      <w:r>
        <w:br/>
      </w:r>
      <w:r>
        <w:rPr>
          <w:rStyle w:val="VerbatimChar"/>
        </w:rPr>
        <w:t xml:space="preserve">Signif. codes: `*' confidence band does not cover 0</w:t>
      </w:r>
      <w:r>
        <w:br/>
      </w:r>
      <w:r>
        <w:br/>
      </w:r>
      <w:r>
        <w:rPr>
          <w:rStyle w:val="VerbatimChar"/>
        </w:rPr>
        <w:t xml:space="preserve">P-value for pre-test of parallel trends assumption:  0.01516</w:t>
      </w:r>
      <w:r>
        <w:br/>
      </w:r>
      <w:r>
        <w:rPr>
          <w:rStyle w:val="VerbatimChar"/>
        </w:rPr>
        <w:t xml:space="preserve">Control Group:  Never Treated,  Anticipation Periods:  0</w:t>
      </w:r>
      <w:r>
        <w:br/>
      </w:r>
      <w:r>
        <w:rPr>
          <w:rStyle w:val="VerbatimChar"/>
        </w:rPr>
        <w:t xml:space="preserve">Estimation Method:  Outcome Regression</w:t>
      </w:r>
    </w:p>
    <w:p>
      <w:pPr>
        <w:pStyle w:val="FirstParagraph"/>
      </w:pPr>
      <w:r>
        <w:t xml:space="preserve">The group–time results show that, for the 2001 cohort, treatment effects become strongly negative after Lojack introduction, with especially large deterrence effects in later years (e.g. 2003–2004). For the 2002 cohort, point estimates are also negative in post-treatment years but are less precisely estimated, with wide confidence bands. Importantly, several pre-treatment ATT(g,t) are clearly positive and statistically different from zero, and the built-in pre-test rejects the null of parallel trends (p ≈ 0.015). This suggests that, at the model–state level, treated units were already evolving differently from never-treated units before Lojack was introduced, which weakens the credibility of the strict parallel trends assumption.</w:t>
      </w:r>
    </w:p>
    <w:p>
      <w:pPr>
        <w:pStyle w:val="SourceCode"/>
      </w:pPr>
      <w:r>
        <w:rPr>
          <w:rStyle w:val="NormalTok"/>
        </w:rPr>
        <w:t xml:space="preserve">cs.ms.simple </w:t>
      </w:r>
      <w:r>
        <w:rPr>
          <w:rStyle w:val="OtherTok"/>
        </w:rPr>
        <w:t xml:space="preserve">=</w:t>
      </w:r>
      <w:r>
        <w:rPr>
          <w:rStyle w:val="NormalTok"/>
        </w:rPr>
        <w:t xml:space="preserve"> </w:t>
      </w:r>
      <w:r>
        <w:rPr>
          <w:rStyle w:val="FunctionTok"/>
        </w:rPr>
        <w:t xml:space="preserve">aggte</w:t>
      </w:r>
      <w:r>
        <w:rPr>
          <w:rStyle w:val="NormalTok"/>
        </w:rPr>
        <w:t xml:space="preserve">(cs.ms.results, </w:t>
      </w:r>
      <w:r>
        <w:rPr>
          <w:rStyle w:val="AttributeTok"/>
        </w:rPr>
        <w:t xml:space="preserve">type =</w:t>
      </w:r>
      <w:r>
        <w:rPr>
          <w:rStyle w:val="NormalTok"/>
        </w:rPr>
        <w:t xml:space="preserve"> </w:t>
      </w:r>
      <w:r>
        <w:rPr>
          <w:rStyle w:val="StringTok"/>
        </w:rPr>
        <w:t xml:space="preserve">"simple"</w:t>
      </w:r>
      <w:r>
        <w:rPr>
          <w:rStyle w:val="NormalTok"/>
        </w:rPr>
        <w:t xml:space="preserve">)</w:t>
      </w:r>
      <w:r>
        <w:br/>
      </w:r>
      <w:r>
        <w:br/>
      </w:r>
      <w:r>
        <w:rPr>
          <w:rStyle w:val="NormalTok"/>
        </w:rPr>
        <w:t xml:space="preserve">twfe.coef </w:t>
      </w:r>
      <w:r>
        <w:rPr>
          <w:rStyle w:val="OtherTok"/>
        </w:rPr>
        <w:t xml:space="preserve">=</w:t>
      </w:r>
      <w:r>
        <w:rPr>
          <w:rStyle w:val="NormalTok"/>
        </w:rPr>
        <w:t xml:space="preserve"> </w:t>
      </w:r>
      <w:r>
        <w:rPr>
          <w:rStyle w:val="FunctionTok"/>
        </w:rPr>
        <w:t xml:space="preserve">coef</w:t>
      </w:r>
      <w:r>
        <w:rPr>
          <w:rStyle w:val="NormalTok"/>
        </w:rPr>
        <w:t xml:space="preserve">(model.t2.c3)[</w:t>
      </w:r>
      <w:r>
        <w:rPr>
          <w:rStyle w:val="StringTok"/>
        </w:rPr>
        <w:t xml:space="preserve">"LJ"</w:t>
      </w:r>
      <w:r>
        <w:rPr>
          <w:rStyle w:val="NormalTok"/>
        </w:rPr>
        <w:t xml:space="preserve">]</w:t>
      </w:r>
      <w:r>
        <w:br/>
      </w:r>
      <w:r>
        <w:rPr>
          <w:rStyle w:val="NormalTok"/>
        </w:rPr>
        <w:t xml:space="preserve">twfe.se   </w:t>
      </w:r>
      <w:r>
        <w:rPr>
          <w:rStyle w:val="OtherTok"/>
        </w:rPr>
        <w:t xml:space="preserve">=</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vcov</w:t>
      </w:r>
      <w:r>
        <w:rPr>
          <w:rStyle w:val="NormalTok"/>
        </w:rPr>
        <w:t xml:space="preserve">(model.t2.c3)))[</w:t>
      </w:r>
      <w:r>
        <w:rPr>
          <w:rStyle w:val="StringTok"/>
        </w:rPr>
        <w:t xml:space="preserve">"LJ"</w:t>
      </w:r>
      <w:r>
        <w:rPr>
          <w:rStyle w:val="NormalTok"/>
        </w:rPr>
        <w:t xml:space="preserve">]</w:t>
      </w:r>
      <w:r>
        <w:br/>
      </w:r>
      <w:r>
        <w:rPr>
          <w:rStyle w:val="NormalTok"/>
        </w:rPr>
        <w:t xml:space="preserve">twfe.pct  </w:t>
      </w:r>
      <w:r>
        <w:rPr>
          <w:rStyle w:val="OtherTok"/>
        </w:rPr>
        <w:t xml:space="preserve">=</w:t>
      </w:r>
      <w:r>
        <w:rPr>
          <w:rStyle w:val="NormalTok"/>
        </w:rPr>
        <w:t xml:space="preserve"> (</w:t>
      </w:r>
      <w:r>
        <w:rPr>
          <w:rStyle w:val="FunctionTok"/>
        </w:rPr>
        <w:t xml:space="preserve">exp</w:t>
      </w:r>
      <w:r>
        <w:rPr>
          <w:rStyle w:val="NormalTok"/>
        </w:rPr>
        <w:t xml:space="preserve">(twfe.coef)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NormalTok"/>
        </w:rPr>
        <w:t xml:space="preserve">cs.coef </w:t>
      </w:r>
      <w:r>
        <w:rPr>
          <w:rStyle w:val="OtherTok"/>
        </w:rPr>
        <w:t xml:space="preserve">=</w:t>
      </w:r>
      <w:r>
        <w:rPr>
          <w:rStyle w:val="NormalTok"/>
        </w:rPr>
        <w:t xml:space="preserve"> cs.ms.simple</w:t>
      </w:r>
      <w:r>
        <w:rPr>
          <w:rStyle w:val="SpecialCharTok"/>
        </w:rPr>
        <w:t xml:space="preserve">$</w:t>
      </w:r>
      <w:r>
        <w:rPr>
          <w:rStyle w:val="NormalTok"/>
        </w:rPr>
        <w:t xml:space="preserve">overall.att</w:t>
      </w:r>
      <w:r>
        <w:br/>
      </w:r>
      <w:r>
        <w:rPr>
          <w:rStyle w:val="NormalTok"/>
        </w:rPr>
        <w:t xml:space="preserve">cs.se   </w:t>
      </w:r>
      <w:r>
        <w:rPr>
          <w:rStyle w:val="OtherTok"/>
        </w:rPr>
        <w:t xml:space="preserve">=</w:t>
      </w:r>
      <w:r>
        <w:rPr>
          <w:rStyle w:val="NormalTok"/>
        </w:rPr>
        <w:t xml:space="preserve"> cs.ms.simple</w:t>
      </w:r>
      <w:r>
        <w:rPr>
          <w:rStyle w:val="SpecialCharTok"/>
        </w:rPr>
        <w:t xml:space="preserve">$</w:t>
      </w:r>
      <w:r>
        <w:rPr>
          <w:rStyle w:val="NormalTok"/>
        </w:rPr>
        <w:t xml:space="preserve">overall.se</w:t>
      </w:r>
      <w:r>
        <w:br/>
      </w:r>
      <w:r>
        <w:rPr>
          <w:rStyle w:val="NormalTok"/>
        </w:rPr>
        <w:t xml:space="preserve">cs.pct  </w:t>
      </w:r>
      <w:r>
        <w:rPr>
          <w:rStyle w:val="OtherTok"/>
        </w:rPr>
        <w:t xml:space="preserve">=</w:t>
      </w:r>
      <w:r>
        <w:rPr>
          <w:rStyle w:val="NormalTok"/>
        </w:rPr>
        <w:t xml:space="preserve"> (</w:t>
      </w:r>
      <w:r>
        <w:rPr>
          <w:rStyle w:val="FunctionTok"/>
        </w:rPr>
        <w:t xml:space="preserve">exp</w:t>
      </w:r>
      <w:r>
        <w:rPr>
          <w:rStyle w:val="NormalTok"/>
        </w:rPr>
        <w:t xml:space="preserve">(cs.coef)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FunctionTok"/>
        </w:rPr>
        <w:t xml:space="preserve">cbind</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"TWFE"</w:t>
      </w:r>
      <w:r>
        <w:rPr>
          <w:rStyle w:val="NormalTok"/>
        </w:rPr>
        <w:t xml:space="preserve">, </w:t>
      </w:r>
      <w:r>
        <w:rPr>
          <w:rStyle w:val="StringTok"/>
        </w:rPr>
        <w:t xml:space="preserve">"CS (model×state)"</w:t>
      </w:r>
      <w:r>
        <w:rPr>
          <w:rStyle w:val="NormalTok"/>
        </w:rPr>
        <w:t xml:space="preserve">),</w:t>
      </w:r>
      <w:r>
        <w:br/>
      </w:r>
      <w:r>
        <w:rPr>
          <w:rStyle w:val="NormalTok"/>
        </w:rPr>
        <w:t xml:space="preserve">  </w:t>
      </w:r>
      <w:r>
        <w:rPr>
          <w:rStyle w:val="AttributeTok"/>
        </w:rPr>
        <w:t xml:space="preserve">coef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(twfe.coef, cs.coef), </w:t>
      </w:r>
      <w:r>
        <w:rPr>
          <w:rStyle w:val="DecValTok"/>
        </w:rPr>
        <w:t xml:space="preserve">2</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(twfe.se, cs.se), </w:t>
      </w:r>
      <w:r>
        <w:rPr>
          <w:rStyle w:val="DecValTok"/>
        </w:rPr>
        <w:t xml:space="preserve">2</w:t>
      </w:r>
      <w:r>
        <w:rPr>
          <w:rStyle w:val="NormalTok"/>
        </w:rPr>
        <w:t xml:space="preserve">),</w:t>
      </w:r>
      <w:r>
        <w:br/>
      </w:r>
      <w:r>
        <w:rPr>
          <w:rStyle w:val="NormalTok"/>
        </w:rPr>
        <w:t xml:space="preserve">  </w:t>
      </w:r>
      <w:r>
        <w:rPr>
          <w:rStyle w:val="AttributeTok"/>
        </w:rPr>
        <w:t xml:space="preserve">pct_effect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(twfe.pct, cs.pct), </w:t>
      </w:r>
      <w:r>
        <w:rPr>
          <w:rStyle w:val="DecValTok"/>
        </w:rPr>
        <w:t xml:space="preserve">2</w:t>
      </w:r>
      <w:r>
        <w:rPr>
          <w:rStyle w:val="NormalTok"/>
        </w:rPr>
        <w:t xml:space="preserve">)</w:t>
      </w:r>
      <w:r>
        <w:br/>
      </w:r>
      <w:r>
        <w:rPr>
          <w:rStyle w:val="NormalTok"/>
        </w:rPr>
        <w:t xml:space="preserve">)</w:t>
      </w:r>
    </w:p>
    <w:p>
      <w:pPr>
        <w:pStyle w:val="SourceCode"/>
      </w:pPr>
      <w:r>
        <w:rPr>
          <w:rStyle w:val="VerbatimChar"/>
        </w:rPr>
        <w:t xml:space="preserve">   method             coef    se     pct_effect</w:t>
      </w:r>
      <w:r>
        <w:br/>
      </w:r>
      <w:r>
        <w:rPr>
          <w:rStyle w:val="VerbatimChar"/>
        </w:rPr>
        <w:t xml:space="preserve">LJ "TWFE"             "-0.66" "0.02" "-48.47"  </w:t>
      </w:r>
      <w:r>
        <w:br/>
      </w:r>
      <w:r>
        <w:rPr>
          <w:rStyle w:val="VerbatimChar"/>
        </w:rPr>
        <w:t xml:space="preserve">   "CS (model×state)" "-0.77" "0.28" "-53.79"  </w:t>
      </w:r>
    </w:p>
    <w:p>
      <w:pPr>
        <w:pStyle w:val="FirstParagraph"/>
      </w:pPr>
      <w:r>
        <w:t xml:space="preserve">Next, I aggregate the group–time ATTs to a single</w:t>
      </w:r>
      <w:r>
        <w:t xml:space="preserve"> </w:t>
      </w:r>
      <w:r>
        <w:t xml:space="preserve">“</w:t>
      </w:r>
      <w:r>
        <w:t xml:space="preserve">simple</w:t>
      </w:r>
      <w:r>
        <w:t xml:space="preserve">”</w:t>
      </w:r>
      <w:r>
        <w:t xml:space="preserve"> </w:t>
      </w:r>
      <w:r>
        <w:t xml:space="preserve">overall ATT and compare it to the original TWFE coefficient on Lojack. The TWFE specification from Table 2, column 3 yields a coefficient of about −0.66, implying roughly a 48.5 percent reduction in thefts. The CS estimator delivers an overall ATT of about −0.77, corresponding to a 53.8 percent reduction. The point estimates are very similar in magnitude, and given the relatively large standard error on the CS estimate (≈ 0.29), the difference between −0.66 and −0.77 is not statistically significant.</w:t>
      </w:r>
    </w:p>
    <w:p>
      <w:pPr>
        <w:pStyle w:val="BodyText"/>
      </w:pPr>
      <w:r>
        <w:t xml:space="preserve">Taken together, these results indicate that, for this application, the TWFE estimator and the CS estimator agree closely on the average deterrence effect of Lojack, suggesting that the classic TWFE weighting issues do not generate large bias in the main coefficient. However, the CS event-time estimates and the formal pre-trend test highlight non-flat pre-treatment dynamics, which cautions against interpreting the estimated ATT as arising from perfectly parallel trends between treated and never-treated units.</w:t>
      </w:r>
    </w:p>
    <w:p>
      <w:pPr>
        <w:pStyle w:val="SourceCode"/>
      </w:pPr>
      <w:r>
        <w:rPr>
          <w:rStyle w:val="CommentTok"/>
        </w:rPr>
        <w:t xml:space="preserve"># Event study aggregation for model×state CS results</w:t>
      </w:r>
      <w:r>
        <w:br/>
      </w:r>
      <w:r>
        <w:rPr>
          <w:rStyle w:val="NormalTok"/>
        </w:rPr>
        <w:t xml:space="preserve">cs.dynamic </w:t>
      </w:r>
      <w:r>
        <w:rPr>
          <w:rStyle w:val="OtherTok"/>
        </w:rPr>
        <w:t xml:space="preserve">=</w:t>
      </w:r>
      <w:r>
        <w:rPr>
          <w:rStyle w:val="NormalTok"/>
        </w:rPr>
        <w:t xml:space="preserve"> </w:t>
      </w:r>
      <w:r>
        <w:rPr>
          <w:rStyle w:val="FunctionTok"/>
        </w:rPr>
        <w:t xml:space="preserve">aggte</w:t>
      </w:r>
      <w:r>
        <w:rPr>
          <w:rStyle w:val="NormalTok"/>
        </w:rPr>
        <w:t xml:space="preserve">(cs.ms.results, </w:t>
      </w:r>
      <w:r>
        <w:rPr>
          <w:rStyle w:val="AttributeTok"/>
        </w:rPr>
        <w:t xml:space="preserve">type =</w:t>
      </w:r>
      <w:r>
        <w:rPr>
          <w:rStyle w:val="NormalTok"/>
        </w:rPr>
        <w:t xml:space="preserve"> </w:t>
      </w:r>
      <w:r>
        <w:rPr>
          <w:rStyle w:val="StringTok"/>
        </w:rPr>
        <w:t xml:space="preserve">"dynamic"</w:t>
      </w:r>
      <w:r>
        <w:rPr>
          <w:rStyle w:val="NormalTok"/>
        </w:rPr>
        <w:t xml:space="preserve">)</w:t>
      </w:r>
      <w:r>
        <w:br/>
      </w:r>
      <w:r>
        <w:br/>
      </w:r>
      <w:r>
        <w:rPr>
          <w:rStyle w:val="FunctionTok"/>
        </w:rPr>
        <w:t xml:space="preserve">summary</w:t>
      </w:r>
      <w:r>
        <w:rPr>
          <w:rStyle w:val="NormalTok"/>
        </w:rPr>
        <w:t xml:space="preserve">(cs.dynamic)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"Dynamic Treatment Effects (CS, model×state)"</w:t>
      </w:r>
      <w:r>
        <w:rPr>
          <w:rStyle w:val="NormalTok"/>
        </w:rPr>
        <w:t xml:space="preserve">)</w:t>
      </w:r>
    </w:p>
    <w:p>
      <w:pPr>
        <w:pStyle w:val="SourceCode"/>
      </w:pPr>
      <w:r>
        <w:br/>
      </w:r>
      <w:r>
        <w:rPr>
          <w:rStyle w:val="VerbatimChar"/>
        </w:rPr>
        <w:t xml:space="preserve">Call:</w:t>
      </w:r>
      <w:r>
        <w:br/>
      </w:r>
      <w:r>
        <w:rPr>
          <w:rStyle w:val="VerbatimChar"/>
        </w:rPr>
        <w:t xml:space="preserve">aggte(MP = cs.ms.results, type = "dynamic")</w:t>
      </w:r>
      <w:r>
        <w:br/>
      </w:r>
      <w:r>
        <w:br/>
      </w:r>
      <w:r>
        <w:rPr>
          <w:rStyle w:val="VerbatimChar"/>
        </w:rPr>
        <w:t xml:space="preserve">Reference: Callaway, Brantly and Pedro H.C. Sant'Anna.  "Difference-in-Differences with Multiple Time Periods." Journal of Econometrics, Vol. 225, No. 2, pp. 200-230, 2021. &lt;https://doi.org/10.1016/j.jeconom.2020.12.001&gt;, &lt;https://arxiv.org/abs/1803.09015&gt; </w:t>
      </w:r>
      <w:r>
        <w:br/>
      </w:r>
      <w:r>
        <w:br/>
      </w:r>
      <w:r>
        <w:br/>
      </w:r>
      <w:r>
        <w:rPr>
          <w:rStyle w:val="VerbatimChar"/>
        </w:rPr>
        <w:t xml:space="preserve">Overall summary of ATT's based on event-study/dynamic aggregation:  </w:t>
      </w:r>
      <w:r>
        <w:br/>
      </w:r>
      <w:r>
        <w:rPr>
          <w:rStyle w:val="VerbatimChar"/>
        </w:rPr>
        <w:t xml:space="preserve">    ATT    Std. Error     [ 95%  Conf. Int.]  </w:t>
      </w:r>
      <w:r>
        <w:br/>
      </w:r>
      <w:r>
        <w:rPr>
          <w:rStyle w:val="VerbatimChar"/>
        </w:rPr>
        <w:t xml:space="preserve"> -0.883        0.2245     -1.323      -0.443 *</w:t>
      </w:r>
      <w:r>
        <w:br/>
      </w:r>
      <w:r>
        <w:br/>
      </w:r>
      <w:r>
        <w:br/>
      </w:r>
      <w:r>
        <w:rPr>
          <w:rStyle w:val="VerbatimChar"/>
        </w:rPr>
        <w:t xml:space="preserve">Dynamic Effects:</w:t>
      </w:r>
      <w:r>
        <w:br/>
      </w:r>
      <w:r>
        <w:rPr>
          <w:rStyle w:val="VerbatimChar"/>
        </w:rPr>
        <w:t xml:space="preserve"> Event time Estimate Std. Error [95% Simult.  Conf. Band]  </w:t>
      </w:r>
      <w:r>
        <w:br/>
      </w:r>
      <w:r>
        <w:rPr>
          <w:rStyle w:val="VerbatimChar"/>
        </w:rPr>
        <w:t xml:space="preserve">         -2   0.5033     0.0845        0.3367      0.6700 *</w:t>
      </w:r>
      <w:r>
        <w:br/>
      </w:r>
      <w:r>
        <w:rPr>
          <w:rStyle w:val="VerbatimChar"/>
        </w:rPr>
        <w:t xml:space="preserve">         -1   0.2448     0.2046       -0.1588      0.6483  </w:t>
      </w:r>
      <w:r>
        <w:br/>
      </w:r>
      <w:r>
        <w:rPr>
          <w:rStyle w:val="VerbatimChar"/>
        </w:rPr>
        <w:t xml:space="preserve">          0  -0.1033     0.2279       -0.5528      0.3463  </w:t>
      </w:r>
      <w:r>
        <w:br/>
      </w:r>
      <w:r>
        <w:rPr>
          <w:rStyle w:val="VerbatimChar"/>
        </w:rPr>
        <w:t xml:space="preserve">          1  -0.7892     0.3131       -1.4067     -0.1716 *</w:t>
      </w:r>
      <w:r>
        <w:br/>
      </w:r>
      <w:r>
        <w:rPr>
          <w:rStyle w:val="VerbatimChar"/>
        </w:rPr>
        <w:t xml:space="preserve">          2  -1.2683     0.3808       -2.0194     -0.5171 *</w:t>
      </w:r>
      <w:r>
        <w:br/>
      </w:r>
      <w:r>
        <w:rPr>
          <w:rStyle w:val="VerbatimChar"/>
        </w:rPr>
        <w:t xml:space="preserve">          3  -1.3714     0.0602       -1.4902     -1.2526 *</w:t>
      </w:r>
      <w:r>
        <w:br/>
      </w:r>
      <w:r>
        <w:rPr>
          <w:rStyle w:val="VerbatimChar"/>
        </w:rPr>
        <w:t xml:space="preserve">---</w:t>
      </w:r>
      <w:r>
        <w:br/>
      </w:r>
      <w:r>
        <w:rPr>
          <w:rStyle w:val="VerbatimChar"/>
        </w:rPr>
        <w:t xml:space="preserve">Signif. codes: `*' confidence band does not cover 0</w:t>
      </w:r>
      <w:r>
        <w:br/>
      </w:r>
      <w:r>
        <w:br/>
      </w:r>
      <w:r>
        <w:rPr>
          <w:rStyle w:val="VerbatimChar"/>
        </w:rPr>
        <w:t xml:space="preserve">Control Group:  Never Treated,  Anticipation Periods:  0</w:t>
      </w:r>
      <w:r>
        <w:br/>
      </w:r>
      <w:r>
        <w:rPr>
          <w:rStyle w:val="VerbatimChar"/>
        </w:rPr>
        <w:t xml:space="preserve">Estimation Method:  Outcome Regression</w:t>
      </w:r>
    </w:p>
    <w:p>
      <w:pPr>
        <w:pStyle w:val="FirstParagraph"/>
      </w:pPr>
      <w:r>
        <w:t xml:space="preserve">Table: Dynamic Treatment Effects (CS, model×state)</w:t>
      </w:r>
    </w:p>
    <w:p>
      <w:pPr>
        <w:pStyle w:val="SourceCode"/>
      </w:pPr>
      <w:r>
        <w:rPr>
          <w:rStyle w:val="CommentTok"/>
        </w:rPr>
        <w:t xml:space="preserve"># Event-study plot</w:t>
      </w:r>
      <w:r>
        <w:br/>
      </w:r>
      <w:r>
        <w:rPr>
          <w:rStyle w:val="NormalTok"/>
        </w:rPr>
        <w:t xml:space="preserve">p.event </w:t>
      </w:r>
      <w:r>
        <w:rPr>
          <w:rStyle w:val="OtherTok"/>
        </w:rPr>
        <w:t xml:space="preserve">=</w:t>
      </w:r>
      <w:r>
        <w:rPr>
          <w:rStyle w:val="NormalTok"/>
        </w:rPr>
        <w:t xml:space="preserve"> </w:t>
      </w:r>
      <w:r>
        <w:rPr>
          <w:rStyle w:val="FunctionTok"/>
        </w:rPr>
        <w:t xml:space="preserve">ggdid</w:t>
      </w:r>
      <w:r>
        <w:rPr>
          <w:rStyle w:val="NormalTok"/>
        </w:rPr>
        <w:t xml:space="preserve">(cs.dynamic)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"Event Study: Lojack Introduction Effect on Auto Theft"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"Callaway &amp; Sant'Anna (2021), model×state specification"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"Years Relative to Lojack Introduction"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"ATT on log(total thefts + 1)"</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"95% pointwise confidence intervals; dashed line at 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FunctionTok"/>
        </w:rPr>
        <w:t xml:space="preserve">print</w:t>
      </w:r>
      <w:r>
        <w:rPr>
          <w:rStyle w:val="NormalTok"/>
        </w:rPr>
        <w:t xml:space="preserve">(p.event)</w:t>
      </w:r>
    </w:p>
    <w:p>
      <w:pPr>
        <w:pStyle w:val="FirstParagraph"/>
      </w:pPr>
      <w:r>
        <w:drawing>
          <wp:inline>
            <wp:extent cx="4620126" cy="3696101"/>
            <wp:effectExtent b="0" l="0" r="0" t="0"/>
            <wp:docPr descr="" title="" id="27" name="Picture"/>
            <a:graphic>
              <a:graphicData uri="http://schemas.openxmlformats.org/drawingml/2006/picture">
                <pic:pic>
                  <pic:nvPicPr>
                    <pic:cNvPr descr="Replication-MZ_files/figure-docx/estimate2EventStudy-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'Plots'</w:t>
      </w:r>
      <w:r>
        <w:rPr>
          <w:rStyle w:val="NormalTok"/>
        </w:rPr>
        <w:t xml:space="preserve">, </w:t>
      </w:r>
      <w:r>
        <w:rPr>
          <w:rStyle w:val="StringTok"/>
        </w:rPr>
        <w:t xml:space="preserve">"event_study_callaway_santanna_model_state.png"</w:t>
      </w:r>
      <w:r>
        <w:rPr>
          <w:rStyle w:val="NormalTok"/>
        </w:rPr>
        <w:t xml:space="preserve">),</w:t>
      </w:r>
      <w:r>
        <w:br/>
      </w:r>
      <w:r>
        <w:rPr>
          <w:rStyle w:val="NormalTok"/>
        </w:rPr>
        <w:t xml:space="preserve">  p.event,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p>
    <w:p>
      <w:pPr>
        <w:pStyle w:val="FirstParagraph"/>
      </w:pPr>
      <w:r>
        <w:t xml:space="preserve">The dynamic aggregation of the CS estimates provides an event‑study view of the treatment effect relative to the year of Lojack introduction. The overall average ATT across post‑treatment event times is about −0.88 with a standard error of 0.23, implying a sizeable and statistically significant reduction in log thefts following treatment.</w:t>
      </w:r>
    </w:p>
    <w:p>
      <w:pPr>
        <w:pStyle w:val="BodyText"/>
      </w:pPr>
      <w:r>
        <w:t xml:space="preserve">The event‑time pattern is, however, not fully consistent with strict parallel trends. At event time −2 (two years before Lojack introduction), the estimated ATT is about +0.50 and clearly positive and significant, indicating that treated model–state units were already experiencing higher growth in thefts relative to never‑treated units prior to treatment. At event time −1, the pre‑treatment estimate is positive but imprecise and includes zero. From event time 0 onward, the effects turn negative and become increasingly large in absolute value: around −0.79 one year after treatment, about −1.27 two years after, and −1.37 three years after introduction, all precisely estimated.</w:t>
      </w:r>
    </w:p>
    <w:p>
      <w:pPr>
        <w:pStyle w:val="SourceCode"/>
      </w:pPr>
      <w:r>
        <w:rPr>
          <w:rStyle w:val="CommentTok"/>
        </w:rPr>
        <w:t xml:space="preserve"># Define repetition operator (for underlining in console summaries)</w:t>
      </w:r>
      <w:r>
        <w:br/>
      </w:r>
      <w:r>
        <w:rPr>
          <w:rStyle w:val="StringTok"/>
        </w:rPr>
        <w:t xml:space="preserve">`</w:t>
      </w:r>
      <w:r>
        <w:rPr>
          <w:rStyle w:val="AttributeTok"/>
        </w:rPr>
        <w:t xml:space="preserve">%R%</w:t>
      </w:r>
      <w:r>
        <w:rPr>
          <w:rStyle w:val="StringTok"/>
        </w:rPr>
        <w:t xml:space="preserve">`</w:t>
      </w:r>
      <w:r>
        <w:rPr>
          <w:rStyle w:val="NormalTok"/>
        </w:rPr>
        <w:t xml:space="preserve"> </w:t>
      </w:r>
      <w:r>
        <w:rPr>
          <w:rStyle w:val="OtherTok"/>
        </w:rPr>
        <w:t xml:space="preserve">=</w:t>
      </w:r>
      <w:r>
        <w:rPr>
          <w:rStyle w:val="NormalTok"/>
        </w:rPr>
        <w:t xml:space="preserve"> </w:t>
      </w:r>
      <w:r>
        <w:rPr>
          <w:rStyle w:val="ControlFlowTok"/>
        </w:rPr>
        <w:t xml:space="preserve">function</w:t>
      </w:r>
      <w:r>
        <w:rPr>
          <w:rStyle w:val="NormalTok"/>
        </w:rPr>
        <w:t xml:space="preserve">(x, n) </w:t>
      </w:r>
      <w:r>
        <w:rPr>
          <w:rStyle w:val="FunctionTok"/>
        </w:rPr>
        <w:t xml:space="preserve">paste</w:t>
      </w:r>
      <w:r>
        <w:rPr>
          <w:rStyle w:val="NormalTok"/>
        </w:rPr>
        <w:t xml:space="preserve">(</w:t>
      </w:r>
      <w:r>
        <w:rPr>
          <w:rStyle w:val="FunctionTok"/>
        </w:rPr>
        <w:t xml:space="preserve">rep</w:t>
      </w:r>
      <w:r>
        <w:rPr>
          <w:rStyle w:val="NormalTok"/>
        </w:rPr>
        <w:t xml:space="preserve">(x, n),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w:t>
      </w:r>
      <w:r>
        <w:rPr>
          <w:rStyle w:val="AlertTok"/>
        </w:rPr>
        <w:t xml:space="preserve">NOTE</w:t>
      </w:r>
      <w:r>
        <w:rPr>
          <w:rStyle w:val="CommentTok"/>
        </w:rPr>
        <w:t xml:space="preserve">: Use your actual objects/variable names for 'twfe.coef', 'twfe.se', etc.</w:t>
      </w:r>
      <w:r>
        <w:br/>
      </w:r>
      <w:r>
        <w:rPr>
          <w:rStyle w:val="CommentTok"/>
        </w:rPr>
        <w:t xml:space="preserve">#       In this context, you computed 'cs.ms.simple' from cs.ms.results</w:t>
      </w:r>
      <w:r>
        <w:br/>
      </w:r>
      <w:r>
        <w:rPr>
          <w:rStyle w:val="CommentTok"/>
        </w:rPr>
        <w:t xml:space="preserve">#       and ran TWFE on your original full panel.</w:t>
      </w:r>
      <w:r>
        <w:br/>
      </w:r>
      <w:r>
        <w:rPr>
          <w:rStyle w:val="CommentTok"/>
        </w:rPr>
        <w:t xml:space="preserve"># You likely want:</w:t>
      </w:r>
      <w:r>
        <w:br/>
      </w:r>
      <w:r>
        <w:rPr>
          <w:rStyle w:val="CommentTok"/>
        </w:rPr>
        <w:t xml:space="preserve">#  twfe.coef, twfe.se, twfe.pct from model.t2.c3</w:t>
      </w:r>
      <w:r>
        <w:br/>
      </w:r>
      <w:r>
        <w:rPr>
          <w:rStyle w:val="CommentTok"/>
        </w:rPr>
        <w:t xml:space="preserve">#  cs.coef  = cs.ms.simple$overall.att</w:t>
      </w:r>
      <w:r>
        <w:br/>
      </w:r>
      <w:r>
        <w:rPr>
          <w:rStyle w:val="CommentTok"/>
        </w:rPr>
        <w:t xml:space="preserve">#  cs.se    = cs.ms.simple$overall.se</w:t>
      </w:r>
      <w:r>
        <w:br/>
      </w:r>
      <w:r>
        <w:rPr>
          <w:rStyle w:val="CommentTok"/>
        </w:rPr>
        <w:t xml:space="preserve">#  cs.pct   = (exp(cs.ms.simple$overall.att) - 1) * 100</w:t>
      </w:r>
      <w:r>
        <w:br/>
      </w:r>
      <w:r>
        <w:br/>
      </w:r>
      <w:r>
        <w:rPr>
          <w:rStyle w:val="CommentTok"/>
        </w:rPr>
        <w:t xml:space="preserve"># Build comparison table</w:t>
      </w:r>
      <w:r>
        <w:br/>
      </w:r>
      <w:r>
        <w:rPr>
          <w:rStyle w:val="NormalTok"/>
        </w:rPr>
        <w:t xml:space="preserve">comparison.table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"TWFE (Original)"</w:t>
      </w:r>
      <w:r>
        <w:rPr>
          <w:rStyle w:val="NormalTok"/>
        </w:rPr>
        <w:t xml:space="preserve">, </w:t>
      </w:r>
      <w:r>
        <w:rPr>
          <w:rStyle w:val="StringTok"/>
        </w:rPr>
        <w:t xml:space="preserve">"Callaway &amp; Sant'Anna"</w:t>
      </w:r>
      <w:r>
        <w:rPr>
          <w:rStyle w:val="NormalTok"/>
        </w:rPr>
        <w:t xml:space="preserve">),</w:t>
      </w:r>
      <w:r>
        <w:br/>
      </w:r>
      <w:r>
        <w:rPr>
          <w:rStyle w:val="NormalTok"/>
        </w:rPr>
        <w:t xml:space="preserve">  </w:t>
      </w:r>
      <w:r>
        <w:rPr>
          <w:rStyle w:val="AttributeTok"/>
        </w:rPr>
        <w:t xml:space="preserve">Specification =</w:t>
      </w:r>
      <w:r>
        <w:rPr>
          <w:rStyle w:val="NormalTok"/>
        </w:rPr>
        <w:t xml:space="preserve"> </w:t>
      </w:r>
      <w:r>
        <w:rPr>
          <w:rStyle w:val="FunctionTok"/>
        </w:rPr>
        <w:t xml:space="preserve">c</w:t>
      </w:r>
      <w:r>
        <w:rPr>
          <w:rStyle w:val="NormalTok"/>
        </w:rPr>
        <w:t xml:space="preserve">(</w:t>
      </w:r>
      <w:r>
        <w:rPr>
          <w:rStyle w:val="StringTok"/>
        </w:rPr>
        <w:t xml:space="preserve">"Negative binomial, model×state×vintage"</w:t>
      </w:r>
      <w:r>
        <w:rPr>
          <w:rStyle w:val="NormalTok"/>
        </w:rPr>
        <w:t xml:space="preserve">, </w:t>
      </w:r>
      <w:r>
        <w:br/>
      </w:r>
      <w:r>
        <w:rPr>
          <w:rStyle w:val="NormalTok"/>
        </w:rPr>
        <w:t xml:space="preserve">                    </w:t>
      </w:r>
      <w:r>
        <w:rPr>
          <w:rStyle w:val="StringTok"/>
        </w:rPr>
        <w:t xml:space="preserve">"Regression, model×state panel (log thefts)"</w:t>
      </w:r>
      <w:r>
        <w:rPr>
          <w:rStyle w:val="NormalTok"/>
        </w:rPr>
        <w:t xml:space="preserve">),</w:t>
      </w:r>
      <w:r>
        <w:br/>
      </w:r>
      <w:r>
        <w:rPr>
          <w:rStyle w:val="NormalTok"/>
        </w:rPr>
        <w:t xml:space="preserve">  </w:t>
      </w:r>
      <w:r>
        <w:rPr>
          <w:rStyle w:val="AttributeTok"/>
        </w:rPr>
        <w:t xml:space="preserve">Coefficient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twfe.coef),</w:t>
      </w:r>
      <w:r>
        <w:br/>
      </w:r>
      <w:r>
        <w:rPr>
          <w:rStyle w:val="NormalTok"/>
        </w:rPr>
        <w:t xml:space="preserve">    </w:t>
      </w:r>
      <w:r>
        <w:rPr>
          <w:rStyle w:val="FunctionTok"/>
        </w:rPr>
        <w:t xml:space="preserve">sprintf</w:t>
      </w:r>
      <w:r>
        <w:rPr>
          <w:rStyle w:val="NormalTok"/>
        </w:rPr>
        <w:t xml:space="preserve">(</w:t>
      </w:r>
      <w:r>
        <w:rPr>
          <w:rStyle w:val="StringTok"/>
        </w:rPr>
        <w:t xml:space="preserve">"%.3f%s"</w:t>
      </w:r>
      <w:r>
        <w:rPr>
          <w:rStyle w:val="NormalTok"/>
        </w:rPr>
        <w:t xml:space="preserve">, cs.coef,</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(cs.coef </w:t>
      </w:r>
      <w:r>
        <w:rPr>
          <w:rStyle w:val="SpecialCharTok"/>
        </w:rPr>
        <w:t xml:space="preserve">/</w:t>
      </w:r>
      <w:r>
        <w:rPr>
          <w:rStyle w:val="NormalTok"/>
        </w:rPr>
        <w:t xml:space="preserve"> cs.se) </w:t>
      </w:r>
      <w:r>
        <w:rPr>
          <w:rStyle w:val="SpecialCharTok"/>
        </w:rPr>
        <w:t xml:space="preserve">&gt;</w:t>
      </w:r>
      <w:r>
        <w:rPr>
          <w:rStyle w:val="NormalTok"/>
        </w:rPr>
        <w:t xml:space="preserve"> </w:t>
      </w:r>
      <w:r>
        <w:rPr>
          <w:rStyle w:val="FloatTok"/>
        </w:rPr>
        <w:t xml:space="preserve">2.576</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(cs.coef </w:t>
      </w:r>
      <w:r>
        <w:rPr>
          <w:rStyle w:val="SpecialCharTok"/>
        </w:rPr>
        <w:t xml:space="preserve">/</w:t>
      </w:r>
      <w:r>
        <w:rPr>
          <w:rStyle w:val="NormalTok"/>
        </w:rPr>
        <w:t xml:space="preserve"> cs.se) </w:t>
      </w:r>
      <w:r>
        <w:rPr>
          <w:rStyle w:val="SpecialCharTok"/>
        </w:rPr>
        <w:t xml:space="preserve">&gt;</w:t>
      </w:r>
      <w:r>
        <w:rPr>
          <w:rStyle w:val="NormalTok"/>
        </w:rPr>
        <w:t xml:space="preserve"> </w:t>
      </w:r>
      <w:r>
        <w:rPr>
          <w:rStyle w:val="FloatTok"/>
        </w:rPr>
        <w:t xml:space="preserve">1.96</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"(%.3f)"</w:t>
      </w:r>
      <w:r>
        <w:rPr>
          <w:rStyle w:val="NormalTok"/>
        </w:rPr>
        <w:t xml:space="preserve">, twfe.se), </w:t>
      </w:r>
      <w:r>
        <w:rPr>
          <w:rStyle w:val="FunctionTok"/>
        </w:rPr>
        <w:t xml:space="preserve">sprintf</w:t>
      </w:r>
      <w:r>
        <w:rPr>
          <w:rStyle w:val="NormalTok"/>
        </w:rPr>
        <w:t xml:space="preserve">(</w:t>
      </w:r>
      <w:r>
        <w:rPr>
          <w:rStyle w:val="StringTok"/>
        </w:rPr>
        <w:t xml:space="preserve">"(%.3f)"</w:t>
      </w:r>
      <w:r>
        <w:rPr>
          <w:rStyle w:val="NormalTok"/>
        </w:rPr>
        <w:t xml:space="preserve">, cs.se)),</w:t>
      </w:r>
      <w:r>
        <w:br/>
      </w:r>
      <w:r>
        <w:rPr>
          <w:rStyle w:val="NormalTok"/>
        </w:rPr>
        <w:t xml:space="preserve">  </w:t>
      </w:r>
      <w:r>
        <w:rPr>
          <w:rStyle w:val="AttributeTok"/>
        </w:rPr>
        <w:t xml:space="preserve">Pct_Change =</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"%.1f%%"</w:t>
      </w:r>
      <w:r>
        <w:rPr>
          <w:rStyle w:val="NormalTok"/>
        </w:rPr>
        <w:t xml:space="preserve">, twfe.pct), </w:t>
      </w:r>
      <w:r>
        <w:rPr>
          <w:rStyle w:val="FunctionTok"/>
        </w:rPr>
        <w:t xml:space="preserve">sprintf</w:t>
      </w:r>
      <w:r>
        <w:rPr>
          <w:rStyle w:val="NormalTok"/>
        </w:rPr>
        <w:t xml:space="preserve">(</w:t>
      </w:r>
      <w:r>
        <w:rPr>
          <w:rStyle w:val="StringTok"/>
        </w:rPr>
        <w:t xml:space="preserve">"%.1f%%"</w:t>
      </w:r>
      <w:r>
        <w:rPr>
          <w:rStyle w:val="NormalTok"/>
        </w:rPr>
        <w:t xml:space="preserve">, cs.pct)),</w:t>
      </w:r>
      <w:r>
        <w:br/>
      </w:r>
      <w:r>
        <w:rPr>
          <w:rStyle w:val="NormalTok"/>
        </w:rPr>
        <w:t xml:space="preserve">  </w:t>
      </w:r>
      <w:r>
        <w:rPr>
          <w:rStyle w:val="AttributeTok"/>
        </w:rPr>
        <w:t xml:space="preserve">N_Obs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(data), </w:t>
      </w:r>
      <w:r>
        <w:rPr>
          <w:rStyle w:val="FunctionTok"/>
        </w:rPr>
        <w:t xml:space="preserve">nrow</w:t>
      </w:r>
      <w:r>
        <w:rPr>
          <w:rStyle w:val="NormalTok"/>
        </w:rPr>
        <w:t xml:space="preserve">(data.cs.ms)),</w:t>
      </w:r>
      <w:r>
        <w:br/>
      </w:r>
      <w:r>
        <w:rPr>
          <w:rStyle w:val="NormalTok"/>
        </w:rPr>
        <w:t xml:space="preserve">  </w:t>
      </w:r>
      <w:r>
        <w:rPr>
          <w:rStyle w:val="AttributeTok"/>
        </w:rPr>
        <w:t xml:space="preserve">N_Units =</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(data</w:t>
      </w:r>
      <w:r>
        <w:rPr>
          <w:rStyle w:val="SpecialCharTok"/>
        </w:rPr>
        <w:t xml:space="preserve">$</w:t>
      </w:r>
      <w:r>
        <w:rPr>
          <w:rStyle w:val="NormalTok"/>
        </w:rPr>
        <w:t xml:space="preserve">id)), </w:t>
      </w:r>
      <w:r>
        <w:rPr>
          <w:rStyle w:val="FunctionTok"/>
        </w:rPr>
        <w:t xml:space="preserve">length</w:t>
      </w:r>
      <w:r>
        <w:rPr>
          <w:rStyle w:val="NormalTok"/>
        </w:rPr>
        <w:t xml:space="preserve">(</w:t>
      </w:r>
      <w:r>
        <w:rPr>
          <w:rStyle w:val="FunctionTok"/>
        </w:rPr>
        <w:t xml:space="preserve">unique</w:t>
      </w:r>
      <w:r>
        <w:rPr>
          <w:rStyle w:val="NormalTok"/>
        </w:rPr>
        <w:t xml:space="preserve">(data.cs.ms</w:t>
      </w:r>
      <w:r>
        <w:rPr>
          <w:rStyle w:val="SpecialCharTok"/>
        </w:rPr>
        <w:t xml:space="preserve">$</w:t>
      </w:r>
      <w:r>
        <w:rPr>
          <w:rStyle w:val="NormalTok"/>
        </w:rPr>
        <w:t xml:space="preserve">unit.id)))</w:t>
      </w:r>
      <w:r>
        <w:br/>
      </w:r>
      <w:r>
        <w:rPr>
          <w:rStyle w:val="NormalTok"/>
        </w:rPr>
        <w:t xml:space="preserve">)</w:t>
      </w:r>
      <w:r>
        <w:br/>
      </w:r>
      <w:r>
        <w:br/>
      </w:r>
      <w:r>
        <w:rPr>
          <w:rStyle w:val="FunctionTok"/>
        </w:rPr>
        <w:t xml:space="preserve">kable</w:t>
      </w:r>
      <w:r>
        <w:rPr>
          <w:rStyle w:val="NormalTok"/>
        </w:rPr>
        <w:t xml:space="preserve">(</w:t>
      </w:r>
      <w:r>
        <w:br/>
      </w:r>
      <w:r>
        <w:rPr>
          <w:rStyle w:val="NormalTok"/>
        </w:rPr>
        <w:t xml:space="preserve">  comparison.table,</w:t>
      </w:r>
      <w:r>
        <w:br/>
      </w:r>
      <w:r>
        <w:rPr>
          <w:rStyle w:val="NormalTok"/>
        </w:rPr>
        <w:t xml:space="preserve">  </w:t>
      </w:r>
      <w:r>
        <w:rPr>
          <w:rStyle w:val="AttributeTok"/>
        </w:rPr>
        <w:t xml:space="preserve">caption =</w:t>
      </w:r>
      <w:r>
        <w:rPr>
          <w:rStyle w:val="NormalTok"/>
        </w:rPr>
        <w:t xml:space="preserve"> </w:t>
      </w:r>
      <w:r>
        <w:rPr>
          <w:rStyle w:val="StringTok"/>
        </w:rPr>
        <w:t xml:space="preserve">"TABLE 4: COMPARISON OF TWFE AND CALLAWAY &amp; SANT'ANNA ESTIMATORS (model×state level)"</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"l"</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w:t>
      </w:r>
      <w:r>
        <w:br/>
      </w:r>
      <w:r>
        <w:rPr>
          <w:rStyle w:val="NormalTok"/>
        </w:rPr>
        <w:t xml:space="preserve">)</w:t>
      </w:r>
    </w:p>
    <w:p>
      <w:pPr>
        <w:pStyle w:val="TableCaption"/>
      </w:pPr>
      <w:r>
        <w:t xml:space="preserve">TABLE 4: COMPARISON OF TWFE AND CALLAWAY &amp; SANT’ANNA ESTIMATORS (model×state level)</w:t>
      </w:r>
    </w:p>
    <w:tbl>
      <w:tblPr>
        <w:tblStyle w:val="Table"/>
        <w:tblW w:type="pct" w:w="5000"/>
        <w:tblLayout w:type="fixed"/>
        <w:tblLook w:firstRow="1" w:lastRow="0" w:firstColumn="0" w:lastColumn="0" w:noHBand="0" w:noVBand="0" w:val="0020"/>
        <w:tblCaption w:val="TABLE 4: COMPARISON OF TWFE AND CALLAWAY &amp; SANT’ANNA ESTIMATORS (model×state level)"/>
      </w:tblPr>
      <w:tblGrid>
        <w:gridCol w:w="1458"/>
        <w:gridCol w:w="2987"/>
        <w:gridCol w:w="903"/>
        <w:gridCol w:w="625"/>
        <w:gridCol w:w="833"/>
        <w:gridCol w:w="486"/>
        <w:gridCol w:w="625"/>
      </w:tblGrid>
      <w:tr>
        <w:trPr>
          <w:tblHeader w:val="on"/>
        </w:trPr>
        <w:tc>
          <w:tcPr/>
          <w:p>
            <w:pPr>
              <w:pStyle w:val="Compact"/>
              <w:jc w:val="left"/>
            </w:pPr>
            <w:r>
              <w:t xml:space="preserve">Method</w:t>
            </w:r>
          </w:p>
        </w:tc>
        <w:tc>
          <w:tcPr/>
          <w:p>
            <w:pPr>
              <w:pStyle w:val="Compact"/>
              <w:jc w:val="left"/>
            </w:pPr>
            <w:r>
              <w:t xml:space="preserve">Specification</w:t>
            </w:r>
          </w:p>
        </w:tc>
        <w:tc>
          <w:tcPr/>
          <w:p>
            <w:pPr>
              <w:pStyle w:val="Compact"/>
              <w:jc w:val="center"/>
            </w:pPr>
            <w:r>
              <w:t xml:space="preserve">Coefficient</w:t>
            </w:r>
          </w:p>
        </w:tc>
        <w:tc>
          <w:tcPr/>
          <w:p>
            <w:pPr>
              <w:pStyle w:val="Compact"/>
              <w:jc w:val="center"/>
            </w:pPr>
            <w:r>
              <w:t xml:space="preserve">SE</w:t>
            </w:r>
          </w:p>
        </w:tc>
        <w:tc>
          <w:tcPr/>
          <w:p>
            <w:pPr>
              <w:pStyle w:val="Compact"/>
              <w:jc w:val="center"/>
            </w:pPr>
            <w:r>
              <w:t xml:space="preserve">Pct_Change</w:t>
            </w:r>
          </w:p>
        </w:tc>
        <w:tc>
          <w:tcPr/>
          <w:p>
            <w:pPr>
              <w:pStyle w:val="Compact"/>
              <w:jc w:val="center"/>
            </w:pPr>
            <w:r>
              <w:t xml:space="preserve">N_Obs</w:t>
            </w:r>
          </w:p>
        </w:tc>
        <w:tc>
          <w:tcPr/>
          <w:p>
            <w:pPr>
              <w:pStyle w:val="Compact"/>
              <w:jc w:val="center"/>
            </w:pPr>
            <w:r>
              <w:t xml:space="preserve">N_Units</w:t>
            </w:r>
          </w:p>
        </w:tc>
      </w:tr>
      <w:tr>
        <w:tc>
          <w:tcPr/>
          <w:p>
            <w:pPr>
              <w:pStyle w:val="Compact"/>
              <w:jc w:val="left"/>
            </w:pPr>
            <w:r>
              <w:t xml:space="preserve">TWFE (Original)</w:t>
            </w:r>
          </w:p>
        </w:tc>
        <w:tc>
          <w:tcPr/>
          <w:p>
            <w:pPr>
              <w:pStyle w:val="Compact"/>
              <w:jc w:val="left"/>
            </w:pPr>
            <w:r>
              <w:t xml:space="preserve">Negative binomial, model×state×vintage</w:t>
            </w:r>
          </w:p>
        </w:tc>
        <w:tc>
          <w:tcPr/>
          <w:p>
            <w:pPr>
              <w:pStyle w:val="Compact"/>
              <w:jc w:val="center"/>
            </w:pPr>
            <w:r>
              <w:t xml:space="preserve">-0.663***</w:t>
            </w:r>
          </w:p>
        </w:tc>
        <w:tc>
          <w:tcPr/>
          <w:p>
            <w:pPr>
              <w:pStyle w:val="Compact"/>
              <w:jc w:val="center"/>
            </w:pPr>
            <w:r>
              <w:t xml:space="preserve">(0.018)</w:t>
            </w:r>
          </w:p>
        </w:tc>
        <w:tc>
          <w:tcPr/>
          <w:p>
            <w:pPr>
              <w:pStyle w:val="Compact"/>
              <w:jc w:val="center"/>
            </w:pPr>
            <w:r>
              <w:t xml:space="preserve">-48.5%</w:t>
            </w:r>
          </w:p>
        </w:tc>
        <w:tc>
          <w:tcPr/>
          <w:p>
            <w:pPr>
              <w:pStyle w:val="Compact"/>
              <w:jc w:val="center"/>
            </w:pPr>
            <w:r>
              <w:t xml:space="preserve">16764</w:t>
            </w:r>
          </w:p>
        </w:tc>
        <w:tc>
          <w:tcPr/>
          <w:p>
            <w:pPr>
              <w:pStyle w:val="Compact"/>
              <w:jc w:val="center"/>
            </w:pPr>
            <w:r>
              <w:t xml:space="preserve">1405</w:t>
            </w:r>
          </w:p>
        </w:tc>
      </w:tr>
      <w:tr>
        <w:tc>
          <w:tcPr/>
          <w:p>
            <w:pPr>
              <w:pStyle w:val="Compact"/>
              <w:jc w:val="left"/>
            </w:pPr>
            <w:r>
              <w:t xml:space="preserve">Callaway &amp; Sant’Anna</w:t>
            </w:r>
          </w:p>
        </w:tc>
        <w:tc>
          <w:tcPr/>
          <w:p>
            <w:pPr>
              <w:pStyle w:val="Compact"/>
              <w:jc w:val="left"/>
            </w:pPr>
            <w:r>
              <w:t xml:space="preserve">Regression, model×state panel (log thefts)</w:t>
            </w:r>
          </w:p>
        </w:tc>
        <w:tc>
          <w:tcPr/>
          <w:p>
            <w:pPr>
              <w:pStyle w:val="Compact"/>
              <w:jc w:val="center"/>
            </w:pPr>
            <w:r>
              <w:t xml:space="preserve">-0.772***</w:t>
            </w:r>
          </w:p>
        </w:tc>
        <w:tc>
          <w:tcPr/>
          <w:p>
            <w:pPr>
              <w:pStyle w:val="Compact"/>
              <w:jc w:val="center"/>
            </w:pPr>
            <w:r>
              <w:t xml:space="preserve">(0.285)</w:t>
            </w:r>
          </w:p>
        </w:tc>
        <w:tc>
          <w:tcPr/>
          <w:p>
            <w:pPr>
              <w:pStyle w:val="Compact"/>
              <w:jc w:val="center"/>
            </w:pPr>
            <w:r>
              <w:t xml:space="preserve">-53.8%</w:t>
            </w:r>
          </w:p>
        </w:tc>
        <w:tc>
          <w:tcPr/>
          <w:p>
            <w:pPr>
              <w:pStyle w:val="Compact"/>
              <w:jc w:val="center"/>
            </w:pPr>
            <w:r>
              <w:t xml:space="preserve">7982</w:t>
            </w:r>
          </w:p>
        </w:tc>
        <w:tc>
          <w:tcPr/>
          <w:p>
            <w:pPr>
              <w:pStyle w:val="Compact"/>
              <w:jc w:val="center"/>
            </w:pPr>
            <w:r>
              <w:t xml:space="preserve">1405</w:t>
            </w:r>
          </w:p>
        </w:tc>
      </w:tr>
    </w:tbl>
    <w:p>
      <w:pPr>
        <w:pStyle w:val="BodyText"/>
      </w:pPr>
      <w:r>
        <w:t xml:space="preserve">The comparison table summarizes the original TWFE estimate and the Callaway–Sant’Anna (CS) estimate from the model–state specification. The TWFE regression (negative binomial at the model–state–vintage level) yields a coefficient of about −0.663 with a very small standard error (0.018), implying an average theft reduction of roughly 48.5 percent for Lojack‑equipped vehicles. The CS estimator, applied to the aggregated model–state panel with log thefts as the outcome, produces an overall ATT of about −0.772 with a larger standard error (0.285), corresponding to an estimated reduction of roughly 53.8 percent.</w:t>
      </w:r>
    </w:p>
    <w:p>
      <w:pPr>
        <w:pStyle w:val="BodyText"/>
      </w:pPr>
      <w:r>
        <w:t xml:space="preserve">Substantively, both methods point to a large and economically meaningful deterrence effect of Lojack, and their point estimates are quite close in magnitude. The CS estimate is somewhat more negative, suggesting a slightly stronger average effect once forbidden comparisons are removed and only valid 2×2 DiD comparisons are used, but the difference (about 0.11 in log points) is small relative to its standard error. This pattern is consistent with the recent DiD literature: TWFE can, in principle, be biased by heterogeneous treatment effects and negative weights, but in this application the TWFE coefficient appears to lie very close to the more robust CS estimate. The main value added by CS here is not a radically different average effect, but rather a clearer decomposition of dynamics and pre‑trends.</w:t>
      </w:r>
    </w:p>
    <w:p>
      <w:pPr>
        <w:pStyle w:val="SourceCode"/>
      </w:pPr>
      <w:r>
        <w:rPr>
          <w:rStyle w:val="CommentTok"/>
        </w:rPr>
        <w:t xml:space="preserve"># Coefficient comparison: TWFE vs CS (model×state)</w:t>
      </w:r>
      <w:r>
        <w:br/>
      </w:r>
      <w:r>
        <w:br/>
      </w:r>
      <w:r>
        <w:rPr>
          <w:rStyle w:val="NormalTok"/>
        </w:rPr>
        <w:t xml:space="preserve">coef.comparison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"TWFE"</w:t>
      </w:r>
      <w:r>
        <w:rPr>
          <w:rStyle w:val="NormalTok"/>
        </w:rPr>
        <w:t xml:space="preserve">, </w:t>
      </w:r>
      <w:r>
        <w:rPr>
          <w:rStyle w:val="StringTok"/>
        </w:rPr>
        <w:t xml:space="preserve">"CS (model×state)"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(twfe.coef, cs.coef),</w:t>
      </w:r>
      <w:r>
        <w:br/>
      </w:r>
      <w:r>
        <w:rPr>
          <w:rStyle w:val="NormalTok"/>
        </w:rPr>
        <w:t xml:space="preserve">  </w:t>
      </w:r>
      <w:r>
        <w:rPr>
          <w:rStyle w:val="AttributeTok"/>
        </w:rPr>
        <w:t xml:space="preserve">SE       =</w:t>
      </w:r>
      <w:r>
        <w:rPr>
          <w:rStyle w:val="NormalTok"/>
        </w:rPr>
        <w:t xml:space="preserve"> </w:t>
      </w:r>
      <w:r>
        <w:rPr>
          <w:rStyle w:val="FunctionTok"/>
        </w:rPr>
        <w:t xml:space="preserve">c</w:t>
      </w:r>
      <w:r>
        <w:rPr>
          <w:rStyle w:val="NormalTok"/>
        </w:rPr>
        <w:t xml:space="preserve">(twfe.se,   cs.se)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CI_Lower =</w:t>
      </w:r>
      <w:r>
        <w:rPr>
          <w:rStyle w:val="NormalTok"/>
        </w:rPr>
        <w:t xml:space="preserve"> Estimate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CI_Upper =</w:t>
      </w:r>
      <w:r>
        <w:rPr>
          <w:rStyle w:val="NormalTok"/>
        </w:rPr>
        <w:t xml:space="preserve"> Estimate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br/>
      </w:r>
      <w:r>
        <w:rPr>
          <w:rStyle w:val="NormalTok"/>
        </w:rPr>
        <w:t xml:space="preserve">p.comparison </w:t>
      </w:r>
      <w:r>
        <w:rPr>
          <w:rStyle w:val="OtherTok"/>
        </w:rPr>
        <w:t xml:space="preserve">=</w:t>
      </w:r>
      <w:r>
        <w:rPr>
          <w:rStyle w:val="NormalTok"/>
        </w:rPr>
        <w:t xml:space="preserve"> </w:t>
      </w:r>
      <w:r>
        <w:rPr>
          <w:rStyle w:val="FunctionTok"/>
        </w:rPr>
        <w:t xml:space="preserve">ggplot</w:t>
      </w:r>
      <w:r>
        <w:rPr>
          <w:rStyle w:val="NormalTok"/>
        </w:rPr>
        <w:t xml:space="preserve">(coef.comparison, </w:t>
      </w:r>
      <w:r>
        <w:rPr>
          <w:rStyle w:val="FunctionTok"/>
        </w:rPr>
        <w:t xml:space="preserve">aes</w:t>
      </w:r>
      <w:r>
        <w:rPr>
          <w:rStyle w:val="NormalTok"/>
        </w:rPr>
        <w:t xml:space="preserve">(</w:t>
      </w:r>
      <w:r>
        <w:rPr>
          <w:rStyle w:val="AttributeTok"/>
        </w:rPr>
        <w:t xml:space="preserve">x =</w:t>
      </w:r>
      <w:r>
        <w:rPr>
          <w:rStyle w:val="NormalTok"/>
        </w:rPr>
        <w:t xml:space="preserve"> Method,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CI_Lower, </w:t>
      </w:r>
      <w:r>
        <w:rPr>
          <w:rStyle w:val="AttributeTok"/>
        </w:rPr>
        <w:t xml:space="preserve">ymax =</w:t>
      </w:r>
      <w:r>
        <w:rPr>
          <w:rStyle w:val="NormalTok"/>
        </w:rPr>
        <w:t xml:space="preserve"> CI_Upper),</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"Comparison: TWFE vs. Callaway &amp; Sant'Anna"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"Effect of Lojack on Auto Theft (log scale, model×state specification)"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"Coefficient estimate"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"95% confidence intervals shown"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FunctionTok"/>
        </w:rPr>
        <w:t xml:space="preserve">print</w:t>
      </w:r>
      <w:r>
        <w:rPr>
          <w:rStyle w:val="NormalTok"/>
        </w:rPr>
        <w:t xml:space="preserve">(p.comparison)</w:t>
      </w:r>
    </w:p>
    <w:p>
      <w:pPr>
        <w:pStyle w:val="FirstParagraph"/>
      </w:pPr>
      <w:r>
        <w:drawing>
          <wp:inline>
            <wp:extent cx="4620126" cy="3696101"/>
            <wp:effectExtent b="0" l="0" r="0" t="0"/>
            <wp:docPr descr="" title="" id="30" name="Picture"/>
            <a:graphic>
              <a:graphicData uri="http://schemas.openxmlformats.org/drawingml/2006/picture">
                <pic:pic>
                  <pic:nvPicPr>
                    <pic:cNvPr descr="Replication-MZ_files/figure-docx/estimate2Plot-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'Plots'</w:t>
      </w:r>
      <w:r>
        <w:rPr>
          <w:rStyle w:val="NormalTok"/>
        </w:rPr>
        <w:t xml:space="preserve">, </w:t>
      </w:r>
      <w:r>
        <w:rPr>
          <w:rStyle w:val="StringTok"/>
        </w:rPr>
        <w:t xml:space="preserve">"twfe_vs_cs_comparison_model_state.png"</w:t>
      </w:r>
      <w:r>
        <w:rPr>
          <w:rStyle w:val="NormalTok"/>
        </w:rPr>
        <w:t xml:space="preserve">),</w:t>
      </w:r>
      <w:r>
        <w:br/>
      </w:r>
      <w:r>
        <w:rPr>
          <w:rStyle w:val="NormalTok"/>
        </w:rPr>
        <w:t xml:space="preserve">  p.comparison,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DataPreparation</dc:title>
  <dc:creator>Manuel Zerobin</dc:creator>
  <cp:keywords/>
  <dcterms:created xsi:type="dcterms:W3CDTF">2025-11-29T15:56:27Z</dcterms:created>
  <dcterms:modified xsi:type="dcterms:W3CDTF">2025-11-29T15:56:27Z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