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B62" w:rsidRPr="00561D49" w:rsidRDefault="00474B62" w:rsidP="00474B62">
      <w:pPr>
        <w:rPr>
          <w:sz w:val="18"/>
          <w:szCs w:val="18"/>
        </w:rPr>
      </w:pPr>
      <w:bookmarkStart w:id="0" w:name="_GoBack"/>
      <w:bookmarkEnd w:id="0"/>
      <w:r w:rsidRPr="00561D49">
        <w:rPr>
          <w:sz w:val="18"/>
          <w:szCs w:val="18"/>
        </w:rPr>
        <w:t>Cinematica</w:t>
      </w:r>
    </w:p>
    <w:p w:rsidR="00474B62" w:rsidRPr="00561D49" w:rsidRDefault="00474B62" w:rsidP="00474B6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w</m:t>
          </m:r>
          <m:r>
            <w:rPr>
              <w:rFonts w:ascii="Cambria Math" w:hAnsi="Cambria Math"/>
              <w:sz w:val="18"/>
              <w:szCs w:val="1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 xml:space="preserve">   </m:t>
          </m:r>
          <m:r>
            <w:rPr>
              <w:rFonts w:ascii="Cambria Math" w:hAnsi="Cambria Math"/>
              <w:sz w:val="18"/>
              <w:szCs w:val="18"/>
            </w:rPr>
            <m:t>w</m:t>
          </m:r>
          <m:r>
            <w:rPr>
              <w:rFonts w:ascii="Cambria Math" w:hAnsi="Cambria Math"/>
              <w:sz w:val="18"/>
              <w:szCs w:val="18"/>
              <w:lang w:val="en-US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</m:oMath>
      </m:oMathPara>
    </w:p>
    <w:p w:rsidR="00474B62" w:rsidRPr="00561D49" w:rsidRDefault="00474B62" w:rsidP="00474B6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v=wr  v=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</m:rad>
          <m:r>
            <w:rPr>
              <w:rFonts w:ascii="Cambria Math" w:hAnsi="Cambria Math"/>
              <w:sz w:val="18"/>
              <w:szCs w:val="18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acc>
          <m:r>
            <w:rPr>
              <w:rFonts w:ascii="Cambria Math" w:hAnsi="Cambria Math"/>
              <w:sz w:val="18"/>
              <w:szCs w:val="18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</m:acc>
        </m:oMath>
      </m:oMathPara>
    </w:p>
    <w:p w:rsidR="00474B62" w:rsidRPr="00561D49" w:rsidRDefault="00474B62" w:rsidP="00474B6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r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den>
          </m:f>
        </m:oMath>
      </m:oMathPara>
    </w:p>
    <w:p w:rsidR="003978AC" w:rsidRPr="00561D49" w:rsidRDefault="00B249EC">
      <w:pPr>
        <w:rPr>
          <w:sz w:val="18"/>
          <w:szCs w:val="18"/>
        </w:rPr>
      </w:pPr>
      <w:r w:rsidRPr="00561D49">
        <w:rPr>
          <w:sz w:val="18"/>
          <w:szCs w:val="18"/>
        </w:rPr>
        <w:t xml:space="preserve">Moto rettilineo uniforme </w:t>
      </w:r>
      <m:oMath>
        <m:r>
          <w:rPr>
            <w:rFonts w:ascii="Cambria Math" w:hAnsi="Cambria Math"/>
            <w:sz w:val="18"/>
            <w:szCs w:val="1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acc>
        <m:r>
          <w:rPr>
            <w:rFonts w:ascii="Cambria Math" w:hAnsi="Cambria Math"/>
            <w:sz w:val="18"/>
            <w:szCs w:val="18"/>
          </w:rPr>
          <m:t>=0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:rsidR="00B249EC" w:rsidRPr="00561D49" w:rsidRDefault="00B249EC" w:rsidP="00B249E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s=v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      z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=h-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t</m:t>
          </m:r>
        </m:oMath>
      </m:oMathPara>
    </w:p>
    <w:p w:rsidR="00B249EC" w:rsidRPr="00561D49" w:rsidRDefault="00B249EC">
      <w:pPr>
        <w:rPr>
          <w:sz w:val="18"/>
          <w:szCs w:val="18"/>
          <w:lang w:val="en-US"/>
        </w:rPr>
      </w:pPr>
    </w:p>
    <w:p w:rsidR="003978AC" w:rsidRPr="00561D49" w:rsidRDefault="00EB35F6">
      <w:pPr>
        <w:rPr>
          <w:sz w:val="18"/>
          <w:szCs w:val="18"/>
        </w:rPr>
      </w:pPr>
      <w:r w:rsidRPr="00561D49">
        <w:rPr>
          <w:sz w:val="18"/>
          <w:szCs w:val="18"/>
        </w:rPr>
        <w:t>Moto circolare uniforme</w:t>
      </w:r>
      <w:r w:rsidR="00B249EC" w:rsidRPr="00561D49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Cambria Math"/>
            <w:color w:val="545454"/>
            <w:sz w:val="18"/>
            <w:szCs w:val="18"/>
            <w:shd w:val="clear" w:color="auto" w:fill="FFFFFF"/>
          </w:rPr>
          <m:t>⟂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</m:acc>
        <m:r>
          <w:rPr>
            <w:rFonts w:ascii="Cambria Math" w:hAnsi="Cambria Math"/>
            <w:sz w:val="18"/>
            <w:szCs w:val="18"/>
          </w:rPr>
          <m:t>)</m:t>
        </m:r>
      </m:oMath>
    </w:p>
    <w:p w:rsidR="00EB35F6" w:rsidRPr="00561D49" w:rsidRDefault="00EB35F6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raggio: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qB</m:t>
              </m:r>
            </m:den>
          </m:f>
        </m:oMath>
      </m:oMathPara>
    </w:p>
    <w:p w:rsidR="00AF403A" w:rsidRPr="00561D49" w:rsidRDefault="00474B62">
      <w:pPr>
        <w:rPr>
          <w:sz w:val="18"/>
          <w:szCs w:val="18"/>
        </w:rPr>
      </w:pPr>
      <w:r w:rsidRPr="00561D49">
        <w:rPr>
          <w:sz w:val="18"/>
          <w:szCs w:val="18"/>
        </w:rPr>
        <w:t>Componenti vettori</w:t>
      </w:r>
    </w:p>
    <w:p w:rsidR="00474B62" w:rsidRPr="00561D49" w:rsidRDefault="00474B62" w:rsidP="00474B6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ax</m:t>
          </m:r>
          <m:r>
            <w:rPr>
              <w:rFonts w:ascii="Cambria Math" w:hAnsi="Cambria Math"/>
              <w:sz w:val="18"/>
              <w:szCs w:val="18"/>
            </w:rPr>
            <m:t>:</m:t>
          </m:r>
          <m:r>
            <w:rPr>
              <w:rFonts w:ascii="Cambria Math" w:hAnsi="Cambria Math"/>
              <w:sz w:val="18"/>
              <w:szCs w:val="18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|cosα</m:t>
          </m:r>
        </m:oMath>
      </m:oMathPara>
    </w:p>
    <w:p w:rsidR="00474B62" w:rsidRPr="00561D49" w:rsidRDefault="00474B62" w:rsidP="00474B6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</m:t>
          </m:r>
          <m:r>
            <w:rPr>
              <w:rFonts w:ascii="Cambria Math" w:hAnsi="Cambria Math"/>
              <w:sz w:val="18"/>
              <w:szCs w:val="18"/>
            </w:rPr>
            <m:t>y</m:t>
          </m:r>
          <m:r>
            <w:rPr>
              <w:rFonts w:ascii="Cambria Math" w:hAnsi="Cambria Math"/>
              <w:sz w:val="18"/>
              <w:szCs w:val="18"/>
            </w:rPr>
            <m:t>:|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|</m:t>
          </m:r>
          <m:r>
            <w:rPr>
              <w:rFonts w:ascii="Cambria Math" w:hAnsi="Cambria Math"/>
              <w:sz w:val="18"/>
              <w:szCs w:val="18"/>
            </w:rPr>
            <m:t>sin</m:t>
          </m:r>
          <m:r>
            <w:rPr>
              <w:rFonts w:ascii="Cambria Math" w:hAnsi="Cambria Math"/>
              <w:sz w:val="18"/>
              <w:szCs w:val="18"/>
            </w:rPr>
            <m:t>α</m:t>
          </m:r>
        </m:oMath>
      </m:oMathPara>
    </w:p>
    <w:p w:rsidR="00474B62" w:rsidRPr="00561D49" w:rsidRDefault="00704CDC">
      <w:pPr>
        <w:rPr>
          <w:sz w:val="18"/>
          <w:szCs w:val="18"/>
        </w:rPr>
      </w:pPr>
      <w:r w:rsidRPr="00561D49">
        <w:rPr>
          <w:sz w:val="18"/>
          <w:szCs w:val="18"/>
        </w:rPr>
        <w:t xml:space="preserve">Velocità di una carica da A </w:t>
      </w:r>
      <w:proofErr w:type="spellStart"/>
      <w:r w:rsidRPr="00561D49">
        <w:rPr>
          <w:sz w:val="18"/>
          <w:szCs w:val="18"/>
        </w:rPr>
        <w:t>a</w:t>
      </w:r>
      <w:proofErr w:type="spellEnd"/>
      <w:r w:rsidRPr="00561D49">
        <w:rPr>
          <w:sz w:val="18"/>
          <w:szCs w:val="18"/>
        </w:rPr>
        <w:t xml:space="preserve"> B</w:t>
      </w:r>
    </w:p>
    <w:p w:rsidR="00704CDC" w:rsidRPr="00561D49" w:rsidRDefault="00704CDC" w:rsidP="00704CDC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=q(V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704CDC" w:rsidRPr="00561D49" w:rsidRDefault="00704CDC">
      <w:pPr>
        <w:rPr>
          <w:sz w:val="18"/>
          <w:szCs w:val="18"/>
        </w:rPr>
      </w:pPr>
    </w:p>
    <w:p w:rsidR="00AF403A" w:rsidRPr="00561D49" w:rsidRDefault="00AF403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SY10"/>
                  <w:sz w:val="18"/>
                  <w:szCs w:val="18"/>
                </w:rPr>
                <m:t>epsilon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f=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SY10"/>
                  <w:sz w:val="18"/>
                  <w:szCs w:val="18"/>
                </w:rPr>
                <m:t>w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2π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 xml:space="preserve">  i=qf</m:t>
          </m:r>
          <m:r>
            <w:rPr>
              <w:rFonts w:ascii="Cambria Math" w:hAnsi="Cambria Math"/>
              <w:sz w:val="18"/>
              <w:szCs w:val="18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 W: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</m:sSub>
            </m:den>
          </m:f>
        </m:oMath>
      </m:oMathPara>
    </w:p>
    <w:p w:rsidR="00474B62" w:rsidRPr="00561D49" w:rsidRDefault="00474B62" w:rsidP="00474B62">
      <w:pPr>
        <w:rPr>
          <w:rFonts w:eastAsiaTheme="minorEastAsia"/>
          <w:sz w:val="18"/>
          <w:szCs w:val="18"/>
        </w:rPr>
      </w:pPr>
    </w:p>
    <w:p w:rsidR="00474B62" w:rsidRPr="00561D49" w:rsidRDefault="004A11C8" w:rsidP="00474B62">
      <w:pPr>
        <w:rPr>
          <w:rFonts w:eastAsiaTheme="minorEastAsia"/>
          <w:sz w:val="18"/>
          <w:szCs w:val="18"/>
        </w:rPr>
      </w:pPr>
      <w:r w:rsidRPr="00561D49">
        <w:rPr>
          <w:rFonts w:eastAsiaTheme="minorEastAsia"/>
          <w:sz w:val="18"/>
          <w:szCs w:val="18"/>
        </w:rPr>
        <w:t>B per far muovere la carica</w:t>
      </w:r>
    </w:p>
    <w:p w:rsidR="004A11C8" w:rsidRPr="00561D49" w:rsidRDefault="004A11C8" w:rsidP="004A11C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r>
            <w:rPr>
              <w:rFonts w:ascii="Cambria Math" w:hAnsi="Cambria Math"/>
              <w:sz w:val="18"/>
              <w:szCs w:val="18"/>
            </w:rPr>
            <m:t>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r>
                <w:rPr>
                  <w:rFonts w:ascii="Cambria Math" w:hAnsi="Cambria Math"/>
                  <w:sz w:val="18"/>
                  <w:szCs w:val="18"/>
                </w:rPr>
                <m:t>wr</m:t>
              </m:r>
            </m:den>
          </m:f>
        </m:oMath>
      </m:oMathPara>
    </w:p>
    <w:p w:rsidR="00B249EC" w:rsidRPr="00561D49" w:rsidRDefault="00B249EC" w:rsidP="004A11C8">
      <w:pPr>
        <w:rPr>
          <w:rFonts w:eastAsiaTheme="minorEastAsia"/>
          <w:sz w:val="18"/>
          <w:szCs w:val="18"/>
        </w:rPr>
      </w:pPr>
      <w:r w:rsidRPr="00561D49">
        <w:rPr>
          <w:rFonts w:eastAsiaTheme="minorEastAsia"/>
          <w:sz w:val="18"/>
          <w:szCs w:val="18"/>
        </w:rPr>
        <w:t>B generato da una carica in un punto</w:t>
      </w:r>
    </w:p>
    <w:p w:rsidR="004A11C8" w:rsidRPr="00561D49" w:rsidRDefault="00B249EC" w:rsidP="00474B62">
      <w:pPr>
        <w:rPr>
          <w:rFonts w:eastAsiaTheme="minorEastAsia"/>
          <w:sz w:val="18"/>
          <w:szCs w:val="1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km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ke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</m:acc>
        </m:oMath>
      </m:oMathPara>
    </w:p>
    <w:p w:rsidR="00474B62" w:rsidRDefault="00474B62"/>
    <w:sectPr w:rsidR="00474B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AC"/>
    <w:rsid w:val="001E44FB"/>
    <w:rsid w:val="003978AC"/>
    <w:rsid w:val="0042162D"/>
    <w:rsid w:val="00474B62"/>
    <w:rsid w:val="004A11C8"/>
    <w:rsid w:val="00561D49"/>
    <w:rsid w:val="00676D25"/>
    <w:rsid w:val="00704CDC"/>
    <w:rsid w:val="00AF403A"/>
    <w:rsid w:val="00B249EC"/>
    <w:rsid w:val="00E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EB7A"/>
  <w15:chartTrackingRefBased/>
  <w15:docId w15:val="{5D4DD829-E3BE-4BC4-83B7-05E2C56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97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Martinelli</dc:creator>
  <cp:keywords/>
  <dc:description/>
  <cp:lastModifiedBy>Stefano Martinelli</cp:lastModifiedBy>
  <cp:revision>6</cp:revision>
  <dcterms:created xsi:type="dcterms:W3CDTF">2018-12-10T13:37:00Z</dcterms:created>
  <dcterms:modified xsi:type="dcterms:W3CDTF">2019-02-02T11:37:00Z</dcterms:modified>
</cp:coreProperties>
</file>