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8 luglio 2013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FF6606" w:rsidP="00FF6606">
      <w:r>
        <w:t>numero documento</w:t>
      </w:r>
    </w:p>
    <w:p w:rsidR="00FF6606" w:rsidRDefault="00FF6606" w:rsidP="00FF6606"/>
    <w:p w:rsidR="00286C7C" w:rsidRDefault="00286C7C" w:rsidP="00FF6606"/>
    <w:p w:rsidR="00286C7C" w:rsidRDefault="00286C7C" w:rsidP="00FF6606"/>
    <w:p w:rsidR="00FF6606" w:rsidRDefault="00FF6606" w:rsidP="00FF6606">
      <w:r>
        <w:t xml:space="preserve">1a. </w:t>
      </w:r>
      <w:r w:rsidR="00436BFC">
        <w:t>La certificazione ISO 27001 e' rilasciata</w:t>
      </w:r>
      <w:r w:rsidR="00274D14">
        <w:t xml:space="preserve"> in Italia</w:t>
      </w:r>
      <w:r w:rsidR="00436BFC">
        <w:t xml:space="preserve"> da:</w:t>
      </w:r>
    </w:p>
    <w:p w:rsidR="00274D14" w:rsidRDefault="00436BFC" w:rsidP="00FF6606">
      <w:r>
        <w:t>A</w:t>
      </w:r>
      <w:r w:rsidR="00274D14">
        <w:t>)</w:t>
      </w:r>
      <w:r>
        <w:t xml:space="preserve"> </w:t>
      </w:r>
      <w:r w:rsidR="00274D14">
        <w:t>OWASP</w:t>
      </w:r>
    </w:p>
    <w:p w:rsidR="00274D14" w:rsidRPr="00FF6606" w:rsidRDefault="00274D14" w:rsidP="00274D14">
      <w:r w:rsidRPr="00FF6606">
        <w:t>B</w:t>
      </w:r>
      <w:r>
        <w:t>)</w:t>
      </w:r>
      <w:r w:rsidRPr="00FF6606">
        <w:t xml:space="preserve"> un </w:t>
      </w:r>
      <w:r>
        <w:t>Organismo di Certificazione Accreditato da OWASP</w:t>
      </w:r>
    </w:p>
    <w:p w:rsidR="00FF6606" w:rsidRPr="00FF6606" w:rsidRDefault="00274D14" w:rsidP="00FF6606">
      <w:r>
        <w:t>C) Accredia</w:t>
      </w:r>
    </w:p>
    <w:p w:rsidR="00FF6606" w:rsidRPr="00FF6606" w:rsidRDefault="00274D14" w:rsidP="00FF6606">
      <w:r>
        <w:t>D)</w:t>
      </w:r>
      <w:r w:rsidR="00FF6606" w:rsidRPr="00FF6606">
        <w:t xml:space="preserve"> un </w:t>
      </w:r>
      <w:r>
        <w:t>Organismo di Certificazione</w:t>
      </w:r>
      <w:r w:rsidR="00436BFC">
        <w:t xml:space="preserve"> Accreditato da </w:t>
      </w:r>
      <w:r>
        <w:t>Accredia</w:t>
      </w:r>
    </w:p>
    <w:p w:rsidR="00FF6606" w:rsidRDefault="00274D14" w:rsidP="00FF6606">
      <w:r>
        <w:t>E)</w:t>
      </w:r>
      <w:r w:rsidR="00FF6606" w:rsidRPr="00FF6606">
        <w:t xml:space="preserve"> </w:t>
      </w:r>
      <w:r w:rsidR="00436BFC">
        <w:t>una Autorità di Certificazione abilitata dall’</w:t>
      </w:r>
      <w:r>
        <w:t>A</w:t>
      </w:r>
      <w:r w:rsidR="00436BFC">
        <w:t>genzia</w:t>
      </w:r>
      <w:r>
        <w:t xml:space="preserve"> per l’Italia Digitale</w:t>
      </w:r>
    </w:p>
    <w:p w:rsidR="00FF6606" w:rsidRPr="00436BFC" w:rsidRDefault="00FF6606" w:rsidP="00FF6606"/>
    <w:p w:rsidR="00FF6606" w:rsidRDefault="00FF6606" w:rsidP="00FF6606">
      <w:r>
        <w:t xml:space="preserve">1b. </w:t>
      </w:r>
      <w:r w:rsidR="00274D14">
        <w:t>in IPSEC vengono cifrate le seguenti informazioni</w:t>
      </w:r>
      <w:r>
        <w:t>:</w:t>
      </w:r>
    </w:p>
    <w:p w:rsidR="00FF6606" w:rsidRDefault="00274D14" w:rsidP="00274D14">
      <w:r>
        <w:t>A) header di livello 2</w:t>
      </w:r>
    </w:p>
    <w:p w:rsidR="00FF6606" w:rsidRDefault="00FF6606" w:rsidP="00FF6606">
      <w:r>
        <w:t>B</w:t>
      </w:r>
      <w:r w:rsidR="00274D14">
        <w:t>)</w:t>
      </w:r>
      <w:r>
        <w:t xml:space="preserve"> </w:t>
      </w:r>
      <w:r w:rsidR="00274D14">
        <w:t>MAC address</w:t>
      </w:r>
    </w:p>
    <w:p w:rsidR="00FF6606" w:rsidRDefault="00FF6606" w:rsidP="00FF6606">
      <w:r>
        <w:t>C</w:t>
      </w:r>
      <w:r w:rsidR="00274D14">
        <w:t>)</w:t>
      </w:r>
      <w:r>
        <w:t xml:space="preserve"> </w:t>
      </w:r>
      <w:r w:rsidR="00274D14">
        <w:t>trailer di livello 2</w:t>
      </w:r>
    </w:p>
    <w:p w:rsidR="00274D14" w:rsidRDefault="00274D14" w:rsidP="00FF6606">
      <w:r>
        <w:t>D) porta TCP</w:t>
      </w:r>
    </w:p>
    <w:p w:rsidR="00274D14" w:rsidRDefault="00596D31" w:rsidP="00FF6606">
      <w:r>
        <w:t>E) CRC E</w:t>
      </w:r>
      <w:r w:rsidR="00274D14">
        <w:t>thernet</w:t>
      </w:r>
    </w:p>
    <w:p w:rsidR="00286C7C" w:rsidRDefault="00286C7C">
      <w:r>
        <w:br w:type="page"/>
      </w:r>
    </w:p>
    <w:p w:rsidR="00FF6606" w:rsidRDefault="00FF6606" w:rsidP="00FF6606"/>
    <w:p w:rsidR="00FF6606" w:rsidRDefault="00FF6606" w:rsidP="00FF6606">
      <w:r>
        <w:t xml:space="preserve">2. </w:t>
      </w:r>
      <w:r w:rsidR="00F36586" w:rsidRPr="00F36586">
        <w:t xml:space="preserve">Calcolo </w:t>
      </w:r>
      <w:r w:rsidR="00F36586">
        <w:t xml:space="preserve">efficiente </w:t>
      </w:r>
      <w:r w:rsidR="00F36586" w:rsidRPr="00F36586">
        <w:t>di  a</w:t>
      </w:r>
      <w:r w:rsidR="00F36586" w:rsidRPr="00F36586">
        <w:rPr>
          <w:vertAlign w:val="superscript"/>
        </w:rPr>
        <w:t xml:space="preserve">b </w:t>
      </w:r>
      <w:r w:rsidR="00F36586">
        <w:t>mod q mediante il metodo iterativo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F6606" w:rsidRDefault="00FF6606" w:rsidP="00FF6606">
      <w:r>
        <w:t xml:space="preserve">3. </w:t>
      </w:r>
      <w:r w:rsidR="00F36586">
        <w:t>Definire la resistenza alle collisioni per le funzioni di hash, e discuterne le conseguenze per la sicurezza della firma elettronica</w:t>
      </w:r>
    </w:p>
    <w:p w:rsidR="00FF6606" w:rsidRDefault="00FF6606" w:rsidP="00FF6606"/>
    <w:p w:rsidR="00705430" w:rsidRDefault="00705430">
      <w:r>
        <w:br w:type="page"/>
      </w:r>
    </w:p>
    <w:p w:rsidR="00FF6606" w:rsidRDefault="00FF6606" w:rsidP="00FF6606">
      <w:r>
        <w:lastRenderedPageBreak/>
        <w:t xml:space="preserve">4. </w:t>
      </w:r>
      <w:r w:rsidR="00705430">
        <w:t>Descrivere il NAT, il NAPT, e le loro implicazioni per la sicurezza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>
      <w:bookmarkStart w:id="0" w:name="_GoBack"/>
      <w:bookmarkEnd w:id="0"/>
    </w:p>
    <w:p w:rsidR="00705430" w:rsidRDefault="00705430" w:rsidP="00FF6606"/>
    <w:p w:rsidR="00705430" w:rsidRDefault="00705430" w:rsidP="00FF6606"/>
    <w:p w:rsidR="00705430" w:rsidRDefault="00705430" w:rsidP="00FF6606"/>
    <w:p w:rsidR="00083620" w:rsidRDefault="00FF6606" w:rsidP="00FF6606">
      <w:r>
        <w:t xml:space="preserve">5. Descrivere </w:t>
      </w:r>
      <w:r w:rsidR="00705430">
        <w:t>l’attacco di tipo DOS noto come</w:t>
      </w:r>
      <w:r>
        <w:t xml:space="preserve"> "</w:t>
      </w:r>
      <w:r w:rsidR="00705430">
        <w:t>syn flooding”</w:t>
      </w:r>
    </w:p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6BFC"/>
    <w:rsid w:val="00442EFD"/>
    <w:rsid w:val="0044402E"/>
    <w:rsid w:val="00483890"/>
    <w:rsid w:val="004A26D0"/>
    <w:rsid w:val="004C6C6A"/>
    <w:rsid w:val="004D29A4"/>
    <w:rsid w:val="004F1CAC"/>
    <w:rsid w:val="00517B39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30C0"/>
    <w:rsid w:val="00690D08"/>
    <w:rsid w:val="00694640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74D7E"/>
    <w:rsid w:val="007F79B4"/>
    <w:rsid w:val="008006D4"/>
    <w:rsid w:val="0088243E"/>
    <w:rsid w:val="00897875"/>
    <w:rsid w:val="00897CC8"/>
    <w:rsid w:val="008B0A75"/>
    <w:rsid w:val="008B58D1"/>
    <w:rsid w:val="008C729D"/>
    <w:rsid w:val="008D54E9"/>
    <w:rsid w:val="008E4DF6"/>
    <w:rsid w:val="009A218B"/>
    <w:rsid w:val="009A3114"/>
    <w:rsid w:val="009D7C50"/>
    <w:rsid w:val="009F1E5B"/>
    <w:rsid w:val="009F579B"/>
    <w:rsid w:val="00A05CF2"/>
    <w:rsid w:val="00A25AA8"/>
    <w:rsid w:val="00A3230E"/>
    <w:rsid w:val="00A360AD"/>
    <w:rsid w:val="00A67E1E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87312"/>
    <w:rsid w:val="00EE3D6C"/>
    <w:rsid w:val="00EF3036"/>
    <w:rsid w:val="00F03799"/>
    <w:rsid w:val="00F23C9B"/>
    <w:rsid w:val="00F33121"/>
    <w:rsid w:val="00F36586"/>
    <w:rsid w:val="00F50BE1"/>
    <w:rsid w:val="00F56053"/>
    <w:rsid w:val="00F574BE"/>
    <w:rsid w:val="00F84071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7</cp:revision>
  <dcterms:created xsi:type="dcterms:W3CDTF">2013-07-05T12:11:00Z</dcterms:created>
  <dcterms:modified xsi:type="dcterms:W3CDTF">2013-07-05T12:49:00Z</dcterms:modified>
</cp:coreProperties>
</file>