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06" w:rsidRDefault="00FF6606" w:rsidP="00FF6606">
      <w:r>
        <w:t>Università degli Studi di Torino</w:t>
      </w:r>
    </w:p>
    <w:p w:rsidR="00FF6606" w:rsidRDefault="00FF6606" w:rsidP="00FF6606">
      <w:r>
        <w:t>Corso di Laurea in Informatica</w:t>
      </w:r>
    </w:p>
    <w:p w:rsidR="00FF6606" w:rsidRDefault="00FF6606" w:rsidP="00FF6606">
      <w:r>
        <w:t>Esame di Sicurezza</w:t>
      </w:r>
      <w:r w:rsidR="00286C7C">
        <w:t xml:space="preserve"> – </w:t>
      </w:r>
      <w:r w:rsidR="00253A90">
        <w:t>2 settembre</w:t>
      </w:r>
      <w:r w:rsidR="00286C7C">
        <w:t xml:space="preserve"> 2013</w:t>
      </w:r>
    </w:p>
    <w:p w:rsidR="00286C7C" w:rsidRDefault="00286C7C" w:rsidP="00FF6606"/>
    <w:p w:rsidR="00286C7C" w:rsidRDefault="00FF6606" w:rsidP="00FF6606">
      <w:r>
        <w:t>Nome</w:t>
      </w:r>
      <w:r>
        <w:tab/>
      </w:r>
      <w:r>
        <w:tab/>
      </w:r>
      <w:r>
        <w:tab/>
      </w:r>
      <w:r>
        <w:tab/>
      </w:r>
      <w:r w:rsidR="00286C7C">
        <w:t xml:space="preserve">                            </w:t>
      </w:r>
      <w:r>
        <w:t>Cognome</w:t>
      </w:r>
      <w:r>
        <w:tab/>
      </w:r>
      <w:r>
        <w:tab/>
      </w:r>
      <w:r>
        <w:tab/>
      </w:r>
    </w:p>
    <w:p w:rsidR="00286C7C" w:rsidRDefault="00286C7C" w:rsidP="00FF6606"/>
    <w:p w:rsidR="00FF6606" w:rsidRDefault="00FF6606" w:rsidP="00FF6606">
      <w:r>
        <w:t>numero documento</w:t>
      </w:r>
    </w:p>
    <w:p w:rsidR="00FF6606" w:rsidRDefault="00FF6606" w:rsidP="00FF6606"/>
    <w:p w:rsidR="00286C7C" w:rsidRDefault="00286C7C" w:rsidP="00FF6606"/>
    <w:p w:rsidR="00286C7C" w:rsidRDefault="00286C7C" w:rsidP="00FF6606"/>
    <w:p w:rsidR="00FF6606" w:rsidRDefault="00FF6606" w:rsidP="00FF6606">
      <w:r>
        <w:t xml:space="preserve">1a. </w:t>
      </w:r>
      <w:r w:rsidR="00436BFC">
        <w:t xml:space="preserve">La certificazione ISO 27001 </w:t>
      </w:r>
      <w:r w:rsidR="00435413">
        <w:t>riguarda</w:t>
      </w:r>
      <w:r w:rsidR="00436BFC">
        <w:t>:</w:t>
      </w:r>
    </w:p>
    <w:p w:rsidR="00274D14" w:rsidRPr="00435413" w:rsidRDefault="00436BFC" w:rsidP="00FF6606">
      <w:pPr>
        <w:rPr>
          <w:lang w:val="en-US"/>
        </w:rPr>
      </w:pPr>
      <w:r w:rsidRPr="00435413">
        <w:rPr>
          <w:lang w:val="en-US"/>
        </w:rPr>
        <w:t>A</w:t>
      </w:r>
      <w:r w:rsidR="00274D14" w:rsidRPr="00435413">
        <w:rPr>
          <w:lang w:val="en-US"/>
        </w:rPr>
        <w:t>)</w:t>
      </w:r>
      <w:r w:rsidRPr="00435413">
        <w:rPr>
          <w:lang w:val="en-US"/>
        </w:rPr>
        <w:t xml:space="preserve"> </w:t>
      </w:r>
      <w:r w:rsidR="00435413">
        <w:rPr>
          <w:lang w:val="en-US"/>
        </w:rPr>
        <w:t>un information security management s</w:t>
      </w:r>
      <w:r w:rsidR="00435413" w:rsidRPr="00435413">
        <w:rPr>
          <w:lang w:val="en-US"/>
        </w:rPr>
        <w:t>ystem</w:t>
      </w:r>
    </w:p>
    <w:p w:rsidR="00274D14" w:rsidRPr="00FF6606" w:rsidRDefault="00274D14" w:rsidP="00274D14">
      <w:r w:rsidRPr="00FF6606">
        <w:t>B</w:t>
      </w:r>
      <w:r>
        <w:t>)</w:t>
      </w:r>
      <w:r w:rsidRPr="00FF6606">
        <w:t xml:space="preserve"> </w:t>
      </w:r>
      <w:r w:rsidR="00435413">
        <w:t>la sicurezza perimetrale</w:t>
      </w:r>
      <w:r w:rsidR="00E621A3">
        <w:t xml:space="preserve"> e in particolare i firewall</w:t>
      </w:r>
    </w:p>
    <w:p w:rsidR="00FF6606" w:rsidRPr="00FF6606" w:rsidRDefault="00274D14" w:rsidP="00FF6606">
      <w:r>
        <w:t xml:space="preserve">C) </w:t>
      </w:r>
      <w:r w:rsidR="00435413">
        <w:t>l’autenticazione mediante certificati di chiave pubblica</w:t>
      </w:r>
    </w:p>
    <w:p w:rsidR="00FF6606" w:rsidRPr="00FF6606" w:rsidRDefault="00274D14" w:rsidP="00FF6606">
      <w:r>
        <w:t>D)</w:t>
      </w:r>
      <w:r w:rsidR="00FF6606" w:rsidRPr="00FF6606">
        <w:t xml:space="preserve"> </w:t>
      </w:r>
      <w:r w:rsidR="00435413">
        <w:t>i certificati rilasciati da una certification authority</w:t>
      </w:r>
      <w:r w:rsidR="00E621A3">
        <w:t xml:space="preserve"> accreditata</w:t>
      </w:r>
    </w:p>
    <w:p w:rsidR="00FF6606" w:rsidRDefault="00274D14" w:rsidP="00FF6606">
      <w:r>
        <w:t>E)</w:t>
      </w:r>
      <w:r w:rsidR="00FF6606" w:rsidRPr="00FF6606">
        <w:t xml:space="preserve"> </w:t>
      </w:r>
      <w:r w:rsidR="00435413">
        <w:t>la firma grafometrica</w:t>
      </w:r>
    </w:p>
    <w:p w:rsidR="00FF6606" w:rsidRPr="00436BFC" w:rsidRDefault="00FF6606" w:rsidP="00FF6606"/>
    <w:p w:rsidR="00FF6606" w:rsidRDefault="00FF6606" w:rsidP="00FF6606">
      <w:r>
        <w:t xml:space="preserve">1b. </w:t>
      </w:r>
      <w:r w:rsidR="00435413">
        <w:t>un Proxy HTTP non trasparente</w:t>
      </w:r>
      <w:r>
        <w:t>:</w:t>
      </w:r>
    </w:p>
    <w:p w:rsidR="00FF6606" w:rsidRDefault="00274D14" w:rsidP="00274D14">
      <w:r>
        <w:t xml:space="preserve">A) </w:t>
      </w:r>
      <w:r w:rsidR="00435413">
        <w:t>svolge tutte le funzioni richieste ad un Firewall</w:t>
      </w:r>
    </w:p>
    <w:p w:rsidR="00FF6606" w:rsidRDefault="00FF6606" w:rsidP="00FF6606">
      <w:r>
        <w:t>B</w:t>
      </w:r>
      <w:r w:rsidR="00274D14">
        <w:t>)</w:t>
      </w:r>
      <w:r>
        <w:t xml:space="preserve"> </w:t>
      </w:r>
      <w:r w:rsidR="00435413">
        <w:t>svolge le stesse funzioni di un NAT</w:t>
      </w:r>
    </w:p>
    <w:p w:rsidR="00FF6606" w:rsidRDefault="00FF6606" w:rsidP="00FF6606">
      <w:r>
        <w:t>C</w:t>
      </w:r>
      <w:r w:rsidR="00274D14">
        <w:t>)</w:t>
      </w:r>
      <w:r>
        <w:t xml:space="preserve"> </w:t>
      </w:r>
      <w:r w:rsidR="00435413">
        <w:t>svolge le stesse funzioni di un NAPT</w:t>
      </w:r>
    </w:p>
    <w:p w:rsidR="00274D14" w:rsidRDefault="00274D14" w:rsidP="00FF6606">
      <w:r>
        <w:t xml:space="preserve">D) </w:t>
      </w:r>
      <w:r w:rsidR="00435413">
        <w:t>sostiene 2 connessioni TCP, una aperta dal client e una aperta verso il server</w:t>
      </w:r>
    </w:p>
    <w:p w:rsidR="00435413" w:rsidRDefault="00596D31" w:rsidP="00435413">
      <w:r>
        <w:t xml:space="preserve">E) </w:t>
      </w:r>
      <w:r w:rsidR="00435413">
        <w:t xml:space="preserve">inoltra al server HTTP la richiesta del client, </w:t>
      </w:r>
      <w:r w:rsidR="00253A90">
        <w:t>con</w:t>
      </w:r>
      <w:r w:rsidR="00435413">
        <w:t xml:space="preserve"> lo stesso indirizzo IP sorgente</w:t>
      </w:r>
    </w:p>
    <w:p w:rsidR="00435413" w:rsidRDefault="00435413" w:rsidP="00FF6606"/>
    <w:p w:rsidR="00286C7C" w:rsidRDefault="00286C7C">
      <w:r>
        <w:br w:type="page"/>
      </w:r>
    </w:p>
    <w:p w:rsidR="00FF6606" w:rsidRDefault="00FF6606" w:rsidP="00FF6606"/>
    <w:p w:rsidR="00FF6606" w:rsidRDefault="00FF6606" w:rsidP="00FF6606">
      <w:r>
        <w:t xml:space="preserve">2. </w:t>
      </w:r>
      <w:r w:rsidR="00F70578">
        <w:t>Test di primalità di Miller-Rabin</w:t>
      </w:r>
    </w:p>
    <w:p w:rsidR="00FF6606" w:rsidRDefault="00FF6606" w:rsidP="00FF6606"/>
    <w:p w:rsidR="00705430" w:rsidRDefault="00705430" w:rsidP="00FF6606"/>
    <w:p w:rsidR="00705430" w:rsidRDefault="00705430" w:rsidP="00FF6606"/>
    <w:p w:rsidR="00705430" w:rsidRDefault="00705430" w:rsidP="00FF6606"/>
    <w:p w:rsidR="00F36586" w:rsidRDefault="00F36586" w:rsidP="00FF6606"/>
    <w:p w:rsidR="00F36586" w:rsidRDefault="00F36586" w:rsidP="00FF6606"/>
    <w:p w:rsidR="00F36586" w:rsidRDefault="00F36586" w:rsidP="00FF6606"/>
    <w:p w:rsidR="00F36586" w:rsidRDefault="00F36586" w:rsidP="00FF6606"/>
    <w:p w:rsidR="00F36586" w:rsidRDefault="00F36586" w:rsidP="00FF6606"/>
    <w:p w:rsidR="00705430" w:rsidRDefault="00705430" w:rsidP="00FF6606"/>
    <w:p w:rsidR="00F36586" w:rsidRDefault="00F36586" w:rsidP="00FF6606"/>
    <w:p w:rsidR="00F36586" w:rsidRDefault="00F36586" w:rsidP="00FF6606"/>
    <w:p w:rsidR="00F36586" w:rsidRDefault="00F36586" w:rsidP="00FF6606"/>
    <w:p w:rsidR="00FF6606" w:rsidRDefault="00FF6606" w:rsidP="00FF6606">
      <w:r>
        <w:t xml:space="preserve">3. </w:t>
      </w:r>
      <w:r w:rsidR="00F70578">
        <w:t>Dimostrare che, se M e’ primo e x</w:t>
      </w:r>
      <w:r w:rsidR="00F70578">
        <w:rPr>
          <w:vertAlign w:val="superscript"/>
        </w:rPr>
        <w:t>2</w:t>
      </w:r>
      <w:r w:rsidR="00F70578">
        <w:t xml:space="preserve"> mod M = 1, allora x = 1 oppure x = M-1</w:t>
      </w:r>
    </w:p>
    <w:p w:rsidR="00FF6606" w:rsidRDefault="00FF6606" w:rsidP="00FF6606"/>
    <w:p w:rsidR="00705430" w:rsidRDefault="00705430">
      <w:r>
        <w:br w:type="page"/>
      </w:r>
    </w:p>
    <w:p w:rsidR="00FF6606" w:rsidRDefault="00FF6606" w:rsidP="00FF6606">
      <w:r>
        <w:lastRenderedPageBreak/>
        <w:t xml:space="preserve">4. </w:t>
      </w:r>
      <w:r w:rsidR="00F70578">
        <w:t>Perché su un packet filter vengono normalmente filtrati i pacchetti IP con l’opzione di source routing?</w:t>
      </w:r>
    </w:p>
    <w:p w:rsidR="00FF6606" w:rsidRDefault="00FF6606" w:rsidP="00FF6606"/>
    <w:p w:rsidR="00705430" w:rsidRDefault="00705430" w:rsidP="00FF6606"/>
    <w:p w:rsidR="00705430" w:rsidRDefault="00705430" w:rsidP="00FF6606"/>
    <w:p w:rsidR="00705430" w:rsidRDefault="00705430" w:rsidP="00FF6606"/>
    <w:p w:rsidR="00F36586" w:rsidRDefault="00F36586" w:rsidP="00FF6606"/>
    <w:p w:rsidR="00F36586" w:rsidRDefault="00F36586" w:rsidP="00FF6606"/>
    <w:p w:rsidR="00705430" w:rsidRDefault="00705430" w:rsidP="00FF6606"/>
    <w:p w:rsidR="00705430" w:rsidRDefault="00705430" w:rsidP="00FF6606"/>
    <w:p w:rsidR="00F36586" w:rsidRDefault="00F36586" w:rsidP="00FF6606"/>
    <w:p w:rsidR="00F36586" w:rsidRDefault="00F36586" w:rsidP="00FF6606"/>
    <w:p w:rsidR="00705430" w:rsidRDefault="00705430" w:rsidP="00FF6606"/>
    <w:p w:rsidR="00705430" w:rsidRDefault="00705430" w:rsidP="00FF6606"/>
    <w:p w:rsidR="00705430" w:rsidRDefault="00705430" w:rsidP="00FF6606"/>
    <w:p w:rsidR="00083620" w:rsidRDefault="00FF6606" w:rsidP="00FF6606">
      <w:r>
        <w:t xml:space="preserve">5. </w:t>
      </w:r>
      <w:r w:rsidR="00F70578">
        <w:t>Fare un esempio di Broken Authentication o Session Management (OWASP)</w:t>
      </w:r>
      <w:bookmarkStart w:id="0" w:name="_GoBack"/>
      <w:bookmarkEnd w:id="0"/>
    </w:p>
    <w:sectPr w:rsidR="000836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30C9A"/>
    <w:multiLevelType w:val="hybridMultilevel"/>
    <w:tmpl w:val="8294D0F8"/>
    <w:lvl w:ilvl="0" w:tplc="BBA660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640"/>
    <w:rsid w:val="00003516"/>
    <w:rsid w:val="000118D3"/>
    <w:rsid w:val="00083620"/>
    <w:rsid w:val="000C35F2"/>
    <w:rsid w:val="000E004C"/>
    <w:rsid w:val="000F3DB0"/>
    <w:rsid w:val="0012166E"/>
    <w:rsid w:val="00135C43"/>
    <w:rsid w:val="0014223B"/>
    <w:rsid w:val="00153E30"/>
    <w:rsid w:val="001B7665"/>
    <w:rsid w:val="001C304A"/>
    <w:rsid w:val="001E0A47"/>
    <w:rsid w:val="00216025"/>
    <w:rsid w:val="00221C25"/>
    <w:rsid w:val="002322AD"/>
    <w:rsid w:val="00232CED"/>
    <w:rsid w:val="00240E36"/>
    <w:rsid w:val="00253A90"/>
    <w:rsid w:val="00274D14"/>
    <w:rsid w:val="00281E86"/>
    <w:rsid w:val="00286C7C"/>
    <w:rsid w:val="002A1028"/>
    <w:rsid w:val="002A15EC"/>
    <w:rsid w:val="002A4C0A"/>
    <w:rsid w:val="002B2AF3"/>
    <w:rsid w:val="002B38DD"/>
    <w:rsid w:val="00316E59"/>
    <w:rsid w:val="00336A70"/>
    <w:rsid w:val="00347C2A"/>
    <w:rsid w:val="00372F6D"/>
    <w:rsid w:val="003838A1"/>
    <w:rsid w:val="003F506E"/>
    <w:rsid w:val="004269A5"/>
    <w:rsid w:val="00426EA9"/>
    <w:rsid w:val="00434CD8"/>
    <w:rsid w:val="00435413"/>
    <w:rsid w:val="00436BFC"/>
    <w:rsid w:val="00442EFD"/>
    <w:rsid w:val="0044402E"/>
    <w:rsid w:val="00483890"/>
    <w:rsid w:val="004A26D0"/>
    <w:rsid w:val="004C6C6A"/>
    <w:rsid w:val="004D29A4"/>
    <w:rsid w:val="004F1CAC"/>
    <w:rsid w:val="00517B39"/>
    <w:rsid w:val="00553A14"/>
    <w:rsid w:val="00562263"/>
    <w:rsid w:val="0058171F"/>
    <w:rsid w:val="00596D31"/>
    <w:rsid w:val="005E72DD"/>
    <w:rsid w:val="00607C84"/>
    <w:rsid w:val="0062137C"/>
    <w:rsid w:val="006262F1"/>
    <w:rsid w:val="0063390E"/>
    <w:rsid w:val="0064483C"/>
    <w:rsid w:val="006564F4"/>
    <w:rsid w:val="00656CA2"/>
    <w:rsid w:val="006730C0"/>
    <w:rsid w:val="00690D08"/>
    <w:rsid w:val="00694640"/>
    <w:rsid w:val="006B42D1"/>
    <w:rsid w:val="006D0B7B"/>
    <w:rsid w:val="006E752E"/>
    <w:rsid w:val="006F0909"/>
    <w:rsid w:val="00705430"/>
    <w:rsid w:val="00721544"/>
    <w:rsid w:val="00731412"/>
    <w:rsid w:val="007353F6"/>
    <w:rsid w:val="0073580F"/>
    <w:rsid w:val="00745994"/>
    <w:rsid w:val="00774D7E"/>
    <w:rsid w:val="007F79B4"/>
    <w:rsid w:val="008006D4"/>
    <w:rsid w:val="0088243E"/>
    <w:rsid w:val="00897875"/>
    <w:rsid w:val="00897CC8"/>
    <w:rsid w:val="008B0A75"/>
    <w:rsid w:val="008B58D1"/>
    <w:rsid w:val="008C729D"/>
    <w:rsid w:val="008D54E9"/>
    <w:rsid w:val="008E4DF6"/>
    <w:rsid w:val="009A218B"/>
    <w:rsid w:val="009A3114"/>
    <w:rsid w:val="009D7C50"/>
    <w:rsid w:val="009F1E5B"/>
    <w:rsid w:val="009F579B"/>
    <w:rsid w:val="00A05CF2"/>
    <w:rsid w:val="00A25AA8"/>
    <w:rsid w:val="00A3230E"/>
    <w:rsid w:val="00A360AD"/>
    <w:rsid w:val="00A67E1E"/>
    <w:rsid w:val="00AB43BC"/>
    <w:rsid w:val="00AD07FB"/>
    <w:rsid w:val="00AD131F"/>
    <w:rsid w:val="00AD3E85"/>
    <w:rsid w:val="00AD5852"/>
    <w:rsid w:val="00AD5EA1"/>
    <w:rsid w:val="00AE6730"/>
    <w:rsid w:val="00B6611E"/>
    <w:rsid w:val="00BB2C7F"/>
    <w:rsid w:val="00BE783B"/>
    <w:rsid w:val="00BF1433"/>
    <w:rsid w:val="00BF1903"/>
    <w:rsid w:val="00C16C90"/>
    <w:rsid w:val="00C821D4"/>
    <w:rsid w:val="00C9136E"/>
    <w:rsid w:val="00CF6CFD"/>
    <w:rsid w:val="00D02578"/>
    <w:rsid w:val="00D04ECA"/>
    <w:rsid w:val="00D20351"/>
    <w:rsid w:val="00D21B9B"/>
    <w:rsid w:val="00D34827"/>
    <w:rsid w:val="00D417DF"/>
    <w:rsid w:val="00DA2B52"/>
    <w:rsid w:val="00DE0410"/>
    <w:rsid w:val="00DE199A"/>
    <w:rsid w:val="00DE2F60"/>
    <w:rsid w:val="00DE765B"/>
    <w:rsid w:val="00E01982"/>
    <w:rsid w:val="00E6060E"/>
    <w:rsid w:val="00E61AF1"/>
    <w:rsid w:val="00E621A3"/>
    <w:rsid w:val="00E87312"/>
    <w:rsid w:val="00EE3D6C"/>
    <w:rsid w:val="00EF3036"/>
    <w:rsid w:val="00F03799"/>
    <w:rsid w:val="00F23C9B"/>
    <w:rsid w:val="00F33121"/>
    <w:rsid w:val="00F36586"/>
    <w:rsid w:val="00F50BE1"/>
    <w:rsid w:val="00F56053"/>
    <w:rsid w:val="00F574BE"/>
    <w:rsid w:val="00F70578"/>
    <w:rsid w:val="00F84071"/>
    <w:rsid w:val="00F87E16"/>
    <w:rsid w:val="00FB0832"/>
    <w:rsid w:val="00FE0622"/>
    <w:rsid w:val="00F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4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4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fpb</dc:creator>
  <cp:keywords/>
  <dc:description/>
  <cp:lastModifiedBy>fpb</cp:lastModifiedBy>
  <cp:revision>10</cp:revision>
  <dcterms:created xsi:type="dcterms:W3CDTF">2013-07-05T12:11:00Z</dcterms:created>
  <dcterms:modified xsi:type="dcterms:W3CDTF">2013-09-02T10:00:00Z</dcterms:modified>
</cp:coreProperties>
</file>