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Standard Operating Procedure (SOP)</w:t>
        <w:br/>
        <w:t>Vulnerability Mitigation Process for Application &amp; Patching Management</w:t>
      </w:r>
    </w:p>
    <w:p>
      <w:pPr>
        <w:pStyle w:val="Heading2"/>
      </w:pPr>
      <w:r>
        <w:t>1. Document Purpose</w:t>
      </w:r>
    </w:p>
    <w:p>
      <w:r>
        <w:t>The purpose of this document is to define the standardized operational process for identifying, assessing, testing, deploying, monitoring, and remediating vulnerabilities across enterprise-managed endpoints.</w:t>
        <w:br/>
        <w:br/>
        <w:t>This SOP ensures that vulnerabilities identified through Tenable are mitigated in a controlled and secure manner using:</w:t>
        <w:br/>
        <w:t>• Microsoft Intune</w:t>
        <w:br/>
        <w:t>• Patch My PC</w:t>
        <w:br/>
        <w:t>• Windows Update for Business</w:t>
        <w:br/>
        <w:t>• Enterprise deployment and testing methodologies</w:t>
        <w:br/>
        <w:br/>
        <w:t>The process is designed to:</w:t>
        <w:br/>
        <w:t>• Reduce organizational security exposure</w:t>
        <w:br/>
        <w:t>• Maintain regulatory and compliance standards</w:t>
        <w:br/>
        <w:t>• Prevent endpoint compromise</w:t>
        <w:br/>
        <w:t>• Minimize business disruption during patch deployment</w:t>
        <w:br/>
        <w:t>• Ensure deployment governance and traceability</w:t>
      </w:r>
    </w:p>
    <w:p>
      <w:pPr>
        <w:pStyle w:val="Heading2"/>
      </w:pPr>
      <w:r>
        <w:t>2. Scope</w:t>
      </w:r>
    </w:p>
    <w:p>
      <w:r>
        <w:t>This process applies to:</w:t>
        <w:br/>
        <w:t>• Windows corporate devices</w:t>
        <w:br/>
        <w:t>• Azure AD joined devices</w:t>
        <w:br/>
        <w:t>• Hybrid joined devices</w:t>
        <w:br/>
        <w:t>• Cloud PCs</w:t>
        <w:br/>
        <w:t>• Enterprise-managed applications</w:t>
        <w:br/>
        <w:t>• Third-party applications</w:t>
        <w:br/>
        <w:t>• Security updates</w:t>
        <w:br/>
        <w:t>• Monthly patching activities</w:t>
        <w:br/>
        <w:t>• Emergency vulnerability remediation activities</w:t>
      </w:r>
    </w:p>
    <w:p>
      <w:pPr>
        <w:pStyle w:val="Heading2"/>
      </w:pPr>
      <w:r>
        <w:t>3. Tools &amp; Platforms Used</w:t>
      </w:r>
    </w:p>
    <w:p>
      <w:r>
        <w:t>• Tenable – Vulnerability identification and risk assessment</w:t>
        <w:br/>
        <w:t>• Microsoft Intune – Endpoint management and deployment</w:t>
        <w:br/>
        <w:t>• Patch My PC – Third-party application patch publishing</w:t>
        <w:br/>
        <w:t>• Windows Update for Business – Windows OS update deployment</w:t>
        <w:br/>
        <w:t>• Microsoft Defender – Endpoint security and exposure monitoring</w:t>
        <w:br/>
        <w:t>• ManageEngine – Change, incident, and problem management</w:t>
      </w:r>
    </w:p>
    <w:p>
      <w:pPr>
        <w:pStyle w:val="Heading2"/>
      </w:pPr>
      <w:r>
        <w:t>4. Process Overview</w:t>
      </w:r>
    </w:p>
    <w:p>
      <w:r>
        <w:t>1. Vulnerability Detection</w:t>
        <w:br/>
        <w:t>2. Vulnerability Assessment &amp; Prioritization</w:t>
        <w:br/>
        <w:t>3. Version Verification &amp; Impact Analysis</w:t>
        <w:br/>
        <w:t>4. Patch Availability Validation in Patch My PC</w:t>
        <w:br/>
        <w:t>5. Pre-Deployment Testing</w:t>
        <w:br/>
        <w:t>6. Change Management Approval</w:t>
        <w:br/>
        <w:t>7. Deployment Configuration in Intune</w:t>
        <w:br/>
        <w:t>8. Pilot Deployment</w:t>
        <w:br/>
        <w:t>9. Enterprise Production Rollout</w:t>
        <w:br/>
        <w:t>10. Post Deployment Monitoring</w:t>
        <w:br/>
        <w:t>11. Vulnerability Validation Closure</w:t>
        <w:br/>
        <w:t>12. Rollback &amp; Incident Management</w:t>
        <w:br/>
        <w:t>13. Compliance Reporting</w:t>
      </w:r>
    </w:p>
    <w:p>
      <w:pPr>
        <w:pStyle w:val="Heading2"/>
      </w:pPr>
      <w:r>
        <w:t>5. Vulnerability Detection Process</w:t>
      </w:r>
    </w:p>
    <w:p>
      <w:r>
        <w:t>The Security and Endpoint Management teams continuously monitor vulnerabilities through:</w:t>
        <w:br/>
        <w:t>• Tenable scans</w:t>
        <w:br/>
        <w:t>• Vendor advisories</w:t>
        <w:br/>
        <w:t>• Microsoft Security Response Center bulletins</w:t>
        <w:br/>
        <w:t>• CVE publications</w:t>
        <w:br/>
        <w:t>• Threat intelligence feeds</w:t>
        <w:br/>
        <w:t>• Security Operations Center alerts</w:t>
        <w:br/>
        <w:t>• User-reported incidents</w:t>
        <w:br/>
        <w:br/>
        <w:t>Tenable scans are used to identify:</w:t>
        <w:br/>
        <w:t>• Outdated application versions</w:t>
        <w:br/>
        <w:t>• Missing security patches</w:t>
        <w:br/>
        <w:t>• Unsupported software</w:t>
        <w:br/>
        <w:t>• Vulnerable browser versions</w:t>
        <w:br/>
        <w:t>• OS patch gaps</w:t>
        <w:br/>
        <w:t>• Known exploitable CVEs</w:t>
      </w:r>
    </w:p>
    <w:p>
      <w:pPr>
        <w:pStyle w:val="Heading2"/>
      </w:pPr>
      <w:r>
        <w:t>6. Vulnerability Prioritization</w:t>
      </w:r>
    </w:p>
    <w:p>
      <w:r>
        <w:t>Severity Classification:</w:t>
        <w:br/>
        <w:t>• Critical – Active exploit or severe business impact (24–72 Hours)</w:t>
        <w:br/>
        <w:t>• High – Significant security exposure (7 Days)</w:t>
        <w:br/>
        <w:t>• Medium – Moderate security risk (30 Days)</w:t>
        <w:br/>
        <w:t>• Low – Minor exposure (60–90 Days)</w:t>
        <w:br/>
        <w:br/>
        <w:t>Prioritization is based on:</w:t>
        <w:br/>
        <w:t>• Internet-facing exposure</w:t>
        <w:br/>
        <w:t>• Privilege escalation capability</w:t>
        <w:br/>
        <w:t>• Remote code execution potential</w:t>
        <w:br/>
        <w:t>• Business criticality</w:t>
        <w:br/>
        <w:t>• Device population impacted</w:t>
      </w:r>
    </w:p>
    <w:p>
      <w:pPr>
        <w:pStyle w:val="Heading2"/>
      </w:pPr>
      <w:r>
        <w:t>7. Installed Version Verification Process</w:t>
      </w:r>
    </w:p>
    <w:p>
      <w:r>
        <w:t>Before initiating remediation, the engineering team validates:</w:t>
        <w:br/>
        <w:t>• Existing installed application versions</w:t>
        <w:br/>
        <w:t>• Vulnerable application footprint</w:t>
        <w:br/>
        <w:t>• Deployment applicability</w:t>
        <w:br/>
        <w:t>• Potential business impact</w:t>
        <w:br/>
        <w:br/>
        <w:t>Methods used:</w:t>
        <w:br/>
        <w:t>• Intune Discovered Apps</w:t>
        <w:br/>
        <w:t>• Registry checks</w:t>
        <w:br/>
        <w:t>• File version checks</w:t>
        <w:br/>
        <w:t>• Device inventory reports</w:t>
        <w:br/>
        <w:t>• Manual pilot validation</w:t>
      </w:r>
    </w:p>
    <w:p>
      <w:pPr>
        <w:pStyle w:val="Heading2"/>
      </w:pPr>
      <w:r>
        <w:t>8. Patch Availability Validation in Patch My PC</w:t>
      </w:r>
    </w:p>
    <w:p>
      <w:r>
        <w:t>The engineering team validates:</w:t>
        <w:br/>
        <w:t>• Latest version availability</w:t>
        <w:br/>
        <w:t>• Vendor release notes</w:t>
        <w:br/>
        <w:t>• Supported architecture</w:t>
        <w:br/>
        <w:t>• Detection methods</w:t>
        <w:br/>
        <w:t>• Supersedence support</w:t>
        <w:br/>
        <w:t>• Silent install capability</w:t>
        <w:br/>
        <w:br/>
        <w:t>Decision outcomes:</w:t>
        <w:br/>
        <w:t>• Update Available – Proceed with deployment</w:t>
        <w:br/>
        <w:t>• Update Not Available – Risk acceptance or alternate mitigation</w:t>
        <w:br/>
        <w:t>• Unsupported Application – Initiate retirement discussion</w:t>
      </w:r>
    </w:p>
    <w:p>
      <w:pPr>
        <w:pStyle w:val="Heading2"/>
      </w:pPr>
      <w:r>
        <w:t>9. Enabling Application in Patch My PC</w:t>
      </w:r>
    </w:p>
    <w:p>
      <w:r>
        <w:t>Steps:</w:t>
        <w:br/>
        <w:t>1. Open Patch My PC Publishing Service</w:t>
        <w:br/>
        <w:t>2. Search for required application</w:t>
        <w:br/>
        <w:t>3. Enable publishing</w:t>
        <w:br/>
        <w:t>4. Configure deployment settings:</w:t>
        <w:br/>
        <w:t xml:space="preserve">   • Publish to Intune</w:t>
        <w:br/>
        <w:t xml:space="preserve">   • Create applications automatically</w:t>
        <w:br/>
        <w:t xml:space="preserve">   • Enable supersedence</w:t>
        <w:br/>
        <w:t xml:space="preserve">   • Enable auto-updates</w:t>
        <w:br/>
        <w:t>5. Run publish and sync updates</w:t>
        <w:br/>
        <w:t>6. Validate application visibility in Intune</w:t>
      </w:r>
    </w:p>
    <w:p>
      <w:pPr>
        <w:pStyle w:val="Heading2"/>
      </w:pPr>
      <w:r>
        <w:t>10. Pre-Deployment Testing Process</w:t>
      </w:r>
    </w:p>
    <w:p>
      <w:r>
        <w:t>Testing stages include:</w:t>
        <w:br/>
        <w:t>• IT Validation</w:t>
        <w:br/>
        <w:t>• Functional Validation</w:t>
        <w:br/>
        <w:t>• Security Validation</w:t>
        <w:br/>
        <w:t>• Performance Validation</w:t>
        <w:br/>
        <w:t>• Business User Acceptance Testing (UAT)</w:t>
        <w:br/>
        <w:br/>
        <w:t>Validation includes:</w:t>
        <w:br/>
        <w:t>• Application launch testing</w:t>
        <w:br/>
        <w:t>• Authentication testing</w:t>
        <w:br/>
        <w:t>• VPN validation</w:t>
        <w:br/>
        <w:t>• Browser compatibility</w:t>
        <w:br/>
        <w:t>• Performance monitoring</w:t>
        <w:br/>
        <w:t>• Security remediation validation</w:t>
      </w:r>
    </w:p>
    <w:p>
      <w:pPr>
        <w:pStyle w:val="Heading2"/>
      </w:pPr>
      <w:r>
        <w:t>11. Change Management Process</w:t>
      </w:r>
    </w:p>
    <w:p>
      <w:r>
        <w:t>A formal change record is created containing:</w:t>
        <w:br/>
        <w:t>• Vulnerability details</w:t>
        <w:br/>
        <w:t>• CVE references</w:t>
        <w:br/>
        <w:t>• Business justification</w:t>
        <w:br/>
        <w:t>• Impact assessment</w:t>
        <w:br/>
        <w:t>• Testing evidence</w:t>
        <w:br/>
        <w:t>• Rollback plan</w:t>
        <w:br/>
        <w:t>• Deployment schedule</w:t>
        <w:br/>
        <w:t>• Communication plan</w:t>
        <w:br/>
        <w:br/>
        <w:t>Approvals required from:</w:t>
        <w:br/>
        <w:t>• Security Team</w:t>
        <w:br/>
        <w:t>• Change Management</w:t>
        <w:br/>
        <w:t>• Endpoint Lead</w:t>
        <w:br/>
        <w:t>• Application Owner (if applicable)</w:t>
      </w:r>
    </w:p>
    <w:p>
      <w:pPr>
        <w:pStyle w:val="Heading2"/>
      </w:pPr>
      <w:r>
        <w:t>12. Deployment Process Using Intune</w:t>
      </w:r>
    </w:p>
    <w:p>
      <w:r>
        <w:t>Deployment occurs in phased rings:</w:t>
        <w:br/>
        <w:br/>
        <w:t>Ring 0 – IT Validation</w:t>
        <w:br/>
        <w:t>Ring 1 – Pilot Users</w:t>
        <w:br/>
        <w:t>Ring 2 – Limited Production</w:t>
        <w:br/>
        <w:t>Ring 3 – Enterprise Rollout</w:t>
        <w:br/>
        <w:br/>
        <w:t>Validation activities:</w:t>
        <w:br/>
        <w:t>• Installation success rate</w:t>
        <w:br/>
        <w:t>• Detection validation</w:t>
        <w:br/>
        <w:t>• Restart behavior</w:t>
        <w:br/>
        <w:t>• Compliance status</w:t>
        <w:br/>
        <w:t>• User issue monitoring</w:t>
      </w:r>
    </w:p>
    <w:p>
      <w:pPr>
        <w:pStyle w:val="Heading2"/>
      </w:pPr>
      <w:r>
        <w:t>13. Post Deployment Monitoring</w:t>
      </w:r>
    </w:p>
    <w:p>
      <w:r>
        <w:t>Monitor:</w:t>
        <w:br/>
        <w:t>• Installation success rate</w:t>
        <w:br/>
        <w:t>• Failed installations</w:t>
        <w:br/>
        <w:t>• Restart status</w:t>
        <w:br/>
        <w:t>• Compliance status</w:t>
        <w:br/>
        <w:t>• Vulnerability closure in Tenable</w:t>
        <w:br/>
        <w:t>• Defender exposure score</w:t>
        <w:br/>
        <w:t>• User incidents and performance issues</w:t>
      </w:r>
    </w:p>
    <w:p>
      <w:pPr>
        <w:pStyle w:val="Heading2"/>
      </w:pPr>
      <w:r>
        <w:t>14. Vulnerability Closure Validation</w:t>
      </w:r>
    </w:p>
    <w:p>
      <w:r>
        <w:t>Vulnerability remediation is considered successful when:</w:t>
        <w:br/>
        <w:t>• Updated version installed</w:t>
        <w:br/>
        <w:t>• Tenable no longer detects vulnerability</w:t>
        <w:br/>
        <w:t>• No active incidents remain</w:t>
        <w:br/>
        <w:t>• Compliance targets achieved</w:t>
      </w:r>
    </w:p>
    <w:p>
      <w:pPr>
        <w:pStyle w:val="Heading2"/>
      </w:pPr>
      <w:r>
        <w:t>15. Rollback Process</w:t>
      </w:r>
    </w:p>
    <w:p>
      <w:r>
        <w:t>Rollback initiated if:</w:t>
        <w:br/>
        <w:t>• Business-critical functionality breaks</w:t>
        <w:br/>
        <w:t>• Application crashes occur</w:t>
        <w:br/>
        <w:t>• Authentication failures observed</w:t>
        <w:br/>
        <w:t>• Security conflicts identified</w:t>
        <w:br/>
        <w:br/>
        <w:t>Rollback actions:</w:t>
        <w:br/>
        <w:t>• Remove assignments</w:t>
        <w:br/>
        <w:t>• Deploy previous stable version</w:t>
        <w:br/>
        <w:t>• Pause deployment rings</w:t>
        <w:br/>
        <w:t>• Notify stakeholders</w:t>
      </w:r>
    </w:p>
    <w:p>
      <w:pPr>
        <w:pStyle w:val="Heading2"/>
      </w:pPr>
      <w:r>
        <w:t>16. Reporting &amp; Compliance</w:t>
      </w:r>
    </w:p>
    <w:p>
      <w:r>
        <w:t>Reports generated:</w:t>
        <w:br/>
        <w:t>• Vulnerability Remediation Report</w:t>
        <w:br/>
        <w:t>• Patch Compliance Report</w:t>
        <w:br/>
        <w:t>• Failed Deployment Report</w:t>
        <w:br/>
        <w:t>• Executive Summary Dashboard</w:t>
        <w:br/>
        <w:t>• Tenable Closure Report</w:t>
      </w:r>
    </w:p>
    <w:p>
      <w:pPr>
        <w:pStyle w:val="Heading2"/>
      </w:pPr>
      <w:r>
        <w:t>17. Operational Best Practices</w:t>
      </w:r>
    </w:p>
    <w:p>
      <w:r>
        <w:t>• Always perform pilot testing</w:t>
        <w:br/>
        <w:t>• Use phased deployment rings</w:t>
        <w:br/>
        <w:t>• Validate supersedence before rollout</w:t>
        <w:br/>
        <w:t>• Maintain rollback capability</w:t>
        <w:br/>
        <w:t>• Monitor deployment analytics continuously</w:t>
        <w:br/>
        <w:t>• Remove unsupported software proactively</w:t>
        <w:br/>
        <w:t>• Perform regular Tenable rescans</w:t>
        <w:br/>
        <w:t>• Maintain change governance compliance</w:t>
      </w:r>
    </w:p>
    <w:p>
      <w:pPr>
        <w:pStyle w:val="Heading2"/>
      </w:pPr>
      <w:r>
        <w:t>18. Conclusion</w:t>
      </w:r>
    </w:p>
    <w:p>
      <w:r>
        <w:t>This SOP establishes a comprehensive and controlled vulnerability mitigation framework leveraging Tenable, Microsoft Intune, and Patch My PC.</w:t>
        <w:br/>
        <w:br/>
        <w:t>The process ensures:</w:t>
        <w:br/>
        <w:t>• Timely vulnerability remediation</w:t>
        <w:br/>
        <w:t>• Secure enterprise patch deployment</w:t>
        <w:br/>
        <w:t>• Reduced organizational security risk</w:t>
        <w:br/>
        <w:t>• Improved endpoint compliance</w:t>
        <w:br/>
        <w:t>• Stable user experience during update activities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