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6B88C" w14:textId="77777777" w:rsidR="00616D82" w:rsidRDefault="00616D82" w:rsidP="00616D82">
      <w:pPr>
        <w:jc w:val="center"/>
        <w:rPr>
          <w:b/>
          <w:sz w:val="32"/>
        </w:rPr>
      </w:pPr>
      <w:r>
        <w:rPr>
          <w:b/>
          <w:sz w:val="32"/>
        </w:rPr>
        <w:t>Detallado</w:t>
      </w:r>
      <w:r w:rsidRPr="000325DD">
        <w:rPr>
          <w:b/>
          <w:sz w:val="32"/>
        </w:rPr>
        <w:t xml:space="preserve"> de Software</w:t>
      </w:r>
    </w:p>
    <w:p w14:paraId="4FC29E63" w14:textId="77777777" w:rsidR="00616D82" w:rsidRDefault="00616D82" w:rsidP="00616D82">
      <w:pPr>
        <w:pStyle w:val="Prrafodelista"/>
        <w:numPr>
          <w:ilvl w:val="0"/>
          <w:numId w:val="3"/>
        </w:numPr>
        <w:rPr>
          <w:b/>
          <w:sz w:val="24"/>
        </w:rPr>
      </w:pPr>
      <w:r w:rsidRPr="00371C68">
        <w:rPr>
          <w:b/>
          <w:sz w:val="24"/>
        </w:rPr>
        <w:t>Descripción general</w:t>
      </w:r>
    </w:p>
    <w:p w14:paraId="78431966" w14:textId="77777777" w:rsidR="00616D82" w:rsidRPr="00371C68" w:rsidRDefault="00616D82" w:rsidP="00616D82">
      <w:pPr>
        <w:pStyle w:val="Prrafodelista"/>
        <w:ind w:left="1065"/>
        <w:rPr>
          <w:b/>
          <w:sz w:val="24"/>
        </w:rPr>
      </w:pPr>
    </w:p>
    <w:p w14:paraId="41324B4D" w14:textId="77777777" w:rsidR="00616D82" w:rsidRDefault="00616D82" w:rsidP="00616D82">
      <w:pPr>
        <w:pStyle w:val="Prrafodelista"/>
        <w:ind w:left="1065"/>
        <w:jc w:val="both"/>
      </w:pPr>
      <w:r>
        <w:t>Se busca implementar la simulación de sistemas fracturados geotérmicos en casos particulares donde la finalidad sea la extracción y administración de energía geotérmica</w:t>
      </w:r>
      <w:r w:rsidRPr="00301C5E">
        <w:t xml:space="preserve">, se pretende realizar un análisis numérico Para establecer la factibilidad de un proyecto de recuperación de </w:t>
      </w:r>
      <w:r>
        <w:t>energía. El modelo matemático que describe el proceso es el siguiente:</w:t>
      </w:r>
      <w:r w:rsidRPr="00301C5E">
        <w:t xml:space="preserve"> </w:t>
      </w:r>
      <w:r>
        <w:t xml:space="preserve"> </w:t>
      </w:r>
    </w:p>
    <w:p w14:paraId="417F9C85" w14:textId="77777777" w:rsidR="00616D82" w:rsidRDefault="00797920" w:rsidP="00616D82">
      <w:pPr>
        <w:pStyle w:val="Prrafodelista"/>
        <w:ind w:left="1065"/>
        <w:jc w:val="cente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 xml:space="preserve">j </m:t>
                </m:r>
              </m:sub>
            </m:sSub>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m:t>
        </m:r>
      </m:oMath>
      <w:r w:rsidR="00616D82">
        <w:t xml:space="preserve">… (2) (Ecuación de masa) </w:t>
      </w:r>
    </w:p>
    <w:p w14:paraId="57A46219" w14:textId="77777777" w:rsidR="00616D82" w:rsidRDefault="00616D82" w:rsidP="00616D82">
      <w:pPr>
        <w:pStyle w:val="Prrafodelista"/>
        <w:ind w:left="1065"/>
      </w:pPr>
    </w:p>
    <w:p w14:paraId="5854335F" w14:textId="77777777" w:rsidR="00616D82" w:rsidRDefault="00797920" w:rsidP="00616D82">
      <w:pPr>
        <w:pStyle w:val="Prrafodelista"/>
        <w:ind w:left="1065"/>
        <w:jc w:val="cente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j </m:t>
                </m:r>
              </m:sub>
            </m:sSub>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oMath>
      <w:r w:rsidR="00616D82">
        <w:t xml:space="preserve"> …. (3) (Ecuación de energía)</w:t>
      </w:r>
    </w:p>
    <w:p w14:paraId="314398A2" w14:textId="77777777" w:rsidR="00616D82" w:rsidRDefault="00616D82" w:rsidP="00616D82">
      <w:pPr>
        <w:pStyle w:val="Prrafodelista"/>
        <w:ind w:left="1065"/>
        <w:jc w:val="both"/>
      </w:pPr>
      <w:r>
        <w:t xml:space="preserve">El problema está definido </w:t>
      </w:r>
      <w:r w:rsidRPr="00D0156E">
        <w:rPr>
          <w:color w:val="000000" w:themeColor="text1"/>
        </w:rPr>
        <w:t>en un medio poroso fracturado, en el cual se aplica” La doble porosidad”</w:t>
      </w:r>
      <w:r>
        <w:t>, el dominio del problema debe ser discretizado para lo cual se utilizará GMESH, el cual realiza un mallado (discretización), el cual permite aplicar métodos () que den solución a (2 y 3), con la característica que la solución de 2 alimenta la ecuación 3</w:t>
      </w:r>
      <w:r w:rsidRPr="00FD6A0D">
        <w:t>.</w:t>
      </w:r>
    </w:p>
    <w:p w14:paraId="09433F85" w14:textId="77777777" w:rsidR="00616D82" w:rsidRDefault="00616D82" w:rsidP="00616D82">
      <w:pPr>
        <w:pStyle w:val="Prrafodelista"/>
        <w:ind w:left="1065"/>
        <w:jc w:val="both"/>
      </w:pPr>
      <w:r>
        <w:t>El mallado lo realiza GMESH, en cada volumen de control se obtendrá una ecuación lineal, que obtiene la solución de (2 y 3) y esto se realiza sobre lo obtenido por GMSH, lo cual produce un sistema de ecuaciones lineales, que conformarán una matriz  de por lo menos 1000x1000 elementos la cual es una matriz dispersa, que será resuelta con métodos numéricos del algebra lineal, se pretende realizar una paralelización utilizando GPU.</w:t>
      </w:r>
    </w:p>
    <w:p w14:paraId="73E87B6C" w14:textId="77777777" w:rsidR="00616D82" w:rsidRPr="00491594" w:rsidRDefault="00616D82" w:rsidP="00616D82">
      <w:pPr>
        <w:pStyle w:val="Textoindependiente"/>
      </w:pPr>
    </w:p>
    <w:p w14:paraId="38D3E196" w14:textId="77777777" w:rsidR="00616D82" w:rsidRPr="001227A3" w:rsidRDefault="00616D82" w:rsidP="00616D82">
      <w:pPr>
        <w:rPr>
          <w:b/>
          <w:sz w:val="24"/>
        </w:rPr>
      </w:pPr>
      <w:r>
        <w:rPr>
          <w:b/>
          <w:sz w:val="24"/>
        </w:rPr>
        <w:t>1.1</w:t>
      </w:r>
      <w:r w:rsidRPr="001227A3">
        <w:rPr>
          <w:b/>
          <w:sz w:val="24"/>
        </w:rPr>
        <w:tab/>
        <w:t>Glosario de términos</w:t>
      </w:r>
      <w:r>
        <w:rPr>
          <w:b/>
          <w:sz w:val="24"/>
        </w:rPr>
        <w:t xml:space="preserve"> (Si aplica).</w:t>
      </w:r>
    </w:p>
    <w:p w14:paraId="3381FB01" w14:textId="77777777" w:rsidR="00616D82" w:rsidRDefault="00616D82" w:rsidP="00616D82">
      <w:pPr>
        <w:rPr>
          <w:rFonts w:ascii="Times New Roman" w:eastAsia="Times New Roman" w:hAnsi="Times New Roman" w:cs="Times New Roman"/>
          <w:i/>
          <w:color w:val="0000FF"/>
          <w:sz w:val="18"/>
          <w:szCs w:val="20"/>
        </w:rPr>
      </w:pPr>
      <w:r w:rsidRPr="001227A3">
        <w:rPr>
          <w:rFonts w:ascii="Times New Roman" w:eastAsia="Times New Roman" w:hAnsi="Times New Roman" w:cs="Times New Roman"/>
          <w:i/>
          <w:color w:val="0000FF"/>
          <w:sz w:val="18"/>
          <w:szCs w:val="20"/>
        </w:rPr>
        <w:t>[</w:t>
      </w:r>
      <w:r>
        <w:rPr>
          <w:rFonts w:ascii="Times New Roman" w:eastAsia="Times New Roman" w:hAnsi="Times New Roman" w:cs="Times New Roman"/>
          <w:i/>
          <w:color w:val="0000FF"/>
          <w:sz w:val="18"/>
          <w:szCs w:val="20"/>
        </w:rPr>
        <w:t>El glosario ayudara al entendimiento de los términos utilizados dentro del sistema, así como la notación y variables utilizadas para la descripción del problema.</w:t>
      </w:r>
      <w:r w:rsidRPr="001227A3">
        <w:rPr>
          <w:rFonts w:ascii="Times New Roman" w:eastAsia="Times New Roman" w:hAnsi="Times New Roman" w:cs="Times New Roman"/>
          <w:i/>
          <w:color w:val="0000FF"/>
          <w:sz w:val="18"/>
          <w:szCs w:val="20"/>
        </w:rPr>
        <w:t>]</w:t>
      </w:r>
    </w:p>
    <w:tbl>
      <w:tblPr>
        <w:tblStyle w:val="Tablaconcuadrcula"/>
        <w:tblW w:w="0" w:type="auto"/>
        <w:tblLook w:val="04A0" w:firstRow="1" w:lastRow="0" w:firstColumn="1" w:lastColumn="0" w:noHBand="0" w:noVBand="1"/>
      </w:tblPr>
      <w:tblGrid>
        <w:gridCol w:w="2405"/>
        <w:gridCol w:w="6379"/>
      </w:tblGrid>
      <w:tr w:rsidR="00616D82" w14:paraId="637B9DD6" w14:textId="77777777" w:rsidTr="00672A61">
        <w:tc>
          <w:tcPr>
            <w:tcW w:w="2405" w:type="dxa"/>
          </w:tcPr>
          <w:p w14:paraId="1C872218" w14:textId="77777777" w:rsidR="00616D82" w:rsidRDefault="00616D82" w:rsidP="00672A61">
            <w:pPr>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Termino</w:t>
            </w:r>
          </w:p>
        </w:tc>
        <w:tc>
          <w:tcPr>
            <w:tcW w:w="6379" w:type="dxa"/>
          </w:tcPr>
          <w:p w14:paraId="0733A633" w14:textId="77777777" w:rsidR="00616D82" w:rsidRDefault="00616D82" w:rsidP="00672A61">
            <w:pPr>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definición</w:t>
            </w:r>
          </w:p>
        </w:tc>
      </w:tr>
      <w:tr w:rsidR="00616D82" w14:paraId="589D1B84" w14:textId="77777777" w:rsidTr="00672A61">
        <w:tc>
          <w:tcPr>
            <w:tcW w:w="2405" w:type="dxa"/>
          </w:tcPr>
          <w:p w14:paraId="1862F422" w14:textId="77777777" w:rsidR="00616D82" w:rsidRDefault="00616D82" w:rsidP="00672A61">
            <w:pPr>
              <w:rPr>
                <w:rFonts w:ascii="Times New Roman" w:eastAsia="Times New Roman" w:hAnsi="Times New Roman" w:cs="Times New Roman"/>
                <w:i/>
                <w:color w:val="0000FF"/>
                <w:sz w:val="18"/>
                <w:szCs w:val="20"/>
              </w:rPr>
            </w:pPr>
          </w:p>
        </w:tc>
        <w:tc>
          <w:tcPr>
            <w:tcW w:w="6379" w:type="dxa"/>
          </w:tcPr>
          <w:p w14:paraId="273C8A94" w14:textId="77777777" w:rsidR="00616D82" w:rsidRDefault="00616D82" w:rsidP="00672A61">
            <w:pPr>
              <w:rPr>
                <w:rFonts w:ascii="Times New Roman" w:eastAsia="Times New Roman" w:hAnsi="Times New Roman" w:cs="Times New Roman"/>
                <w:i/>
                <w:color w:val="0000FF"/>
                <w:sz w:val="18"/>
                <w:szCs w:val="20"/>
              </w:rPr>
            </w:pPr>
          </w:p>
        </w:tc>
      </w:tr>
      <w:tr w:rsidR="00616D82" w14:paraId="7C763D81" w14:textId="77777777" w:rsidTr="00672A61">
        <w:tc>
          <w:tcPr>
            <w:tcW w:w="2405" w:type="dxa"/>
          </w:tcPr>
          <w:p w14:paraId="1E35894C" w14:textId="77777777" w:rsidR="00616D82" w:rsidRDefault="00616D82" w:rsidP="00672A61">
            <w:pPr>
              <w:rPr>
                <w:rFonts w:ascii="Times New Roman" w:eastAsia="Times New Roman" w:hAnsi="Times New Roman" w:cs="Times New Roman"/>
                <w:i/>
                <w:color w:val="0000FF"/>
                <w:sz w:val="18"/>
                <w:szCs w:val="20"/>
              </w:rPr>
            </w:pPr>
          </w:p>
        </w:tc>
        <w:tc>
          <w:tcPr>
            <w:tcW w:w="6379" w:type="dxa"/>
          </w:tcPr>
          <w:p w14:paraId="06E0E322" w14:textId="77777777" w:rsidR="00616D82" w:rsidRDefault="00616D82" w:rsidP="00672A61">
            <w:pPr>
              <w:rPr>
                <w:rFonts w:ascii="Times New Roman" w:eastAsia="Times New Roman" w:hAnsi="Times New Roman" w:cs="Times New Roman"/>
                <w:i/>
                <w:color w:val="0000FF"/>
                <w:sz w:val="18"/>
                <w:szCs w:val="20"/>
              </w:rPr>
            </w:pPr>
          </w:p>
        </w:tc>
      </w:tr>
    </w:tbl>
    <w:p w14:paraId="5F2279DE" w14:textId="77777777" w:rsidR="00616D82" w:rsidRDefault="00616D82" w:rsidP="009F5352">
      <w:pPr>
        <w:rPr>
          <w:rFonts w:ascii="Times New Roman" w:eastAsia="Times New Roman" w:hAnsi="Times New Roman" w:cs="Times New Roman"/>
          <w:i/>
          <w:color w:val="0000FF"/>
          <w:sz w:val="18"/>
          <w:szCs w:val="20"/>
        </w:rPr>
      </w:pPr>
    </w:p>
    <w:p w14:paraId="48AA2B2A" w14:textId="77777777" w:rsidR="009F5352" w:rsidRDefault="009F5352" w:rsidP="009F5352">
      <w:pPr>
        <w:rPr>
          <w:rFonts w:ascii="Times New Roman" w:eastAsia="Times New Roman" w:hAnsi="Times New Roman" w:cs="Times New Roman"/>
          <w:i/>
          <w:color w:val="0000FF"/>
          <w:sz w:val="18"/>
          <w:szCs w:val="20"/>
        </w:rPr>
      </w:pPr>
    </w:p>
    <w:p w14:paraId="4346CB37" w14:textId="77777777" w:rsidR="009F5352" w:rsidRDefault="009F5352" w:rsidP="009F5352">
      <w:pPr>
        <w:rPr>
          <w:rFonts w:ascii="Times New Roman" w:eastAsia="Times New Roman" w:hAnsi="Times New Roman" w:cs="Times New Roman"/>
          <w:i/>
          <w:color w:val="0000FF"/>
          <w:sz w:val="18"/>
          <w:szCs w:val="20"/>
        </w:rPr>
      </w:pPr>
    </w:p>
    <w:p w14:paraId="0DEED879" w14:textId="77777777" w:rsidR="009F5352" w:rsidRDefault="009F5352" w:rsidP="009F5352">
      <w:pPr>
        <w:rPr>
          <w:rFonts w:ascii="Times New Roman" w:eastAsia="Times New Roman" w:hAnsi="Times New Roman" w:cs="Times New Roman"/>
          <w:i/>
          <w:color w:val="0000FF"/>
          <w:sz w:val="18"/>
          <w:szCs w:val="20"/>
        </w:rPr>
      </w:pPr>
    </w:p>
    <w:p w14:paraId="1EF3451E" w14:textId="77777777" w:rsidR="009F5352" w:rsidRPr="00E465C7" w:rsidRDefault="009F5352" w:rsidP="009F5352">
      <w:pPr>
        <w:rPr>
          <w:b/>
          <w:sz w:val="24"/>
        </w:rPr>
      </w:pPr>
    </w:p>
    <w:p w14:paraId="75AF5B59" w14:textId="77777777" w:rsidR="00616D82" w:rsidRDefault="00616D82" w:rsidP="00616D82">
      <w:pPr>
        <w:rPr>
          <w:rFonts w:ascii="Times New Roman" w:eastAsia="Times New Roman" w:hAnsi="Times New Roman" w:cs="Times New Roman"/>
          <w:i/>
          <w:color w:val="0000FF"/>
          <w:sz w:val="18"/>
          <w:szCs w:val="20"/>
        </w:rPr>
      </w:pPr>
    </w:p>
    <w:p w14:paraId="63506229" w14:textId="77777777" w:rsidR="00616D82" w:rsidRDefault="00616D82" w:rsidP="00616D82">
      <w:pPr>
        <w:rPr>
          <w:rFonts w:ascii="Times New Roman" w:eastAsia="Times New Roman" w:hAnsi="Times New Roman" w:cs="Times New Roman"/>
          <w:i/>
          <w:color w:val="0000FF"/>
          <w:sz w:val="18"/>
          <w:szCs w:val="20"/>
        </w:rPr>
      </w:pPr>
    </w:p>
    <w:p w14:paraId="1DD2B06A" w14:textId="77777777" w:rsidR="00616D82" w:rsidRDefault="00616D82" w:rsidP="00616D82">
      <w:pPr>
        <w:rPr>
          <w:rFonts w:ascii="Times New Roman" w:eastAsia="Times New Roman" w:hAnsi="Times New Roman" w:cs="Times New Roman"/>
          <w:i/>
          <w:color w:val="0000FF"/>
          <w:sz w:val="18"/>
          <w:szCs w:val="20"/>
        </w:rPr>
      </w:pPr>
    </w:p>
    <w:p w14:paraId="36C68D1A" w14:textId="77777777" w:rsidR="00616D82" w:rsidRDefault="00616D82" w:rsidP="00616D82">
      <w:pPr>
        <w:pStyle w:val="Prrafodelista"/>
        <w:ind w:left="360"/>
        <w:jc w:val="center"/>
        <w:rPr>
          <w:b/>
          <w:sz w:val="32"/>
        </w:rPr>
      </w:pPr>
      <w:r>
        <w:rPr>
          <w:b/>
          <w:sz w:val="32"/>
        </w:rPr>
        <w:lastRenderedPageBreak/>
        <w:t>R</w:t>
      </w:r>
      <w:r w:rsidRPr="00C145F6">
        <w:rPr>
          <w:b/>
          <w:sz w:val="32"/>
        </w:rPr>
        <w:t>equerimientos de Software</w:t>
      </w:r>
    </w:p>
    <w:p w14:paraId="7A1FF9EE" w14:textId="77777777" w:rsidR="00616D82" w:rsidRPr="00C145F6" w:rsidRDefault="00616D82" w:rsidP="00616D82">
      <w:pPr>
        <w:pStyle w:val="Prrafodelista"/>
        <w:ind w:left="360"/>
        <w:jc w:val="center"/>
        <w:rPr>
          <w:b/>
          <w:sz w:val="32"/>
        </w:rPr>
      </w:pPr>
    </w:p>
    <w:p w14:paraId="37C41759" w14:textId="77777777" w:rsidR="00616D82" w:rsidRDefault="00616D82" w:rsidP="00616D82">
      <w:pPr>
        <w:pStyle w:val="Prrafodelista"/>
        <w:numPr>
          <w:ilvl w:val="0"/>
          <w:numId w:val="2"/>
        </w:numPr>
        <w:rPr>
          <w:b/>
          <w:sz w:val="32"/>
        </w:rPr>
      </w:pPr>
      <w:r w:rsidRPr="00280BAE">
        <w:rPr>
          <w:b/>
          <w:sz w:val="32"/>
        </w:rPr>
        <w:t>Requerimientos funcionales</w:t>
      </w:r>
    </w:p>
    <w:p w14:paraId="78C07CC8" w14:textId="77777777" w:rsidR="00616D82" w:rsidRPr="00280BAE" w:rsidRDefault="00616D82" w:rsidP="00616D82">
      <w:pPr>
        <w:pStyle w:val="Prrafodelista"/>
        <w:rPr>
          <w:b/>
          <w:sz w:val="32"/>
        </w:rPr>
      </w:pPr>
    </w:p>
    <w:p w14:paraId="0B80017E" w14:textId="77777777" w:rsidR="00616D82" w:rsidRDefault="00616D82" w:rsidP="00616D82">
      <w:pPr>
        <w:pStyle w:val="Prrafodelista"/>
        <w:numPr>
          <w:ilvl w:val="1"/>
          <w:numId w:val="1"/>
        </w:numPr>
        <w:rPr>
          <w:b/>
          <w:sz w:val="32"/>
        </w:rPr>
      </w:pPr>
      <w:r>
        <w:rPr>
          <w:b/>
          <w:sz w:val="32"/>
        </w:rPr>
        <w:t>Funcionalidades</w:t>
      </w:r>
    </w:p>
    <w:p w14:paraId="48C5E390" w14:textId="77777777" w:rsidR="00616D82" w:rsidRDefault="00616D82" w:rsidP="00616D82">
      <w:pPr>
        <w:pStyle w:val="Prrafodelista"/>
        <w:numPr>
          <w:ilvl w:val="2"/>
          <w:numId w:val="1"/>
        </w:numPr>
        <w:rPr>
          <w:b/>
          <w:sz w:val="32"/>
        </w:rPr>
      </w:pPr>
      <w:r>
        <w:rPr>
          <w:b/>
          <w:sz w:val="32"/>
        </w:rPr>
        <w:t>Mallado o discretización del dominio</w:t>
      </w:r>
    </w:p>
    <w:p w14:paraId="6AB7EC44" w14:textId="77777777" w:rsidR="00616D82" w:rsidRDefault="00616D82" w:rsidP="00616D82">
      <w:pPr>
        <w:pStyle w:val="Prrafodelista"/>
        <w:ind w:left="1224"/>
      </w:pPr>
    </w:p>
    <w:p w14:paraId="2CEFEE8E" w14:textId="77777777" w:rsidR="00616D82" w:rsidRDefault="00616D82" w:rsidP="00616D82">
      <w:pPr>
        <w:pStyle w:val="Prrafodelista"/>
        <w:ind w:left="1224"/>
        <w:jc w:val="both"/>
      </w:pPr>
      <w:r>
        <w:t>El mallado consiste en dividir el dominio de interés en subdominios triangulares, utilizando el algoritmo de Deluney, para este trabajo se utiliza una herramienta externa llamada GMSH [</w:t>
      </w:r>
      <w:r w:rsidRPr="00C96864">
        <w:rPr>
          <w:color w:val="FF0000"/>
        </w:rPr>
        <w:t>referencia</w:t>
      </w:r>
      <w:r>
        <w:t>], la cual toma como entrada el dominio y devuelve un archivo (.msh), el cual contiene las coordenadas de los nodos, los elementos triangulares y sus nodos de soporte, en ambos casos son leídos y almacenados para ser utilizados más adelante.</w:t>
      </w:r>
    </w:p>
    <w:p w14:paraId="0B9F8F1D" w14:textId="77777777" w:rsidR="00616D82" w:rsidRDefault="00616D82" w:rsidP="00616D82">
      <w:pPr>
        <w:pStyle w:val="Prrafodelista"/>
        <w:ind w:left="1224"/>
        <w:jc w:val="both"/>
      </w:pPr>
    </w:p>
    <w:p w14:paraId="0341F0A1" w14:textId="77777777" w:rsidR="00616D82" w:rsidRDefault="00616D82" w:rsidP="00616D82">
      <w:pPr>
        <w:pStyle w:val="Prrafodelista"/>
        <w:ind w:left="1224"/>
        <w:jc w:val="both"/>
      </w:pPr>
      <w:r>
        <w:t>Con ayuda de las coordenadas se calculan las medianas, el baricentro, los vectores normales y el área de cada elemento triangular, identificados en la literatura [</w:t>
      </w:r>
      <w:r w:rsidRPr="00C96864">
        <w:rPr>
          <w:color w:val="FF0000"/>
        </w:rPr>
        <w:t>referencia</w:t>
      </w:r>
      <w:r>
        <w:t xml:space="preserve">]. </w:t>
      </w:r>
    </w:p>
    <w:p w14:paraId="13B90098" w14:textId="77777777" w:rsidR="009F5352" w:rsidRDefault="009F5352" w:rsidP="00616D82">
      <w:pPr>
        <w:pStyle w:val="Prrafodelista"/>
        <w:ind w:left="1224"/>
        <w:jc w:val="both"/>
      </w:pPr>
    </w:p>
    <w:p w14:paraId="3B58923A" w14:textId="77777777" w:rsidR="009F5352" w:rsidRDefault="009F5352" w:rsidP="009F5352">
      <w:pPr>
        <w:pStyle w:val="Prrafodelista"/>
        <w:numPr>
          <w:ilvl w:val="2"/>
          <w:numId w:val="1"/>
        </w:numPr>
        <w:rPr>
          <w:b/>
          <w:sz w:val="32"/>
        </w:rPr>
      </w:pPr>
      <w:r w:rsidRPr="009F5352">
        <w:rPr>
          <w:b/>
          <w:sz w:val="32"/>
        </w:rPr>
        <w:t>CVFM</w:t>
      </w:r>
    </w:p>
    <w:p w14:paraId="4FEE7EBB" w14:textId="50F91171" w:rsidR="00F074D5" w:rsidRDefault="00F074D5" w:rsidP="00F074D5">
      <w:pPr>
        <w:rPr>
          <w:b/>
          <w:sz w:val="32"/>
        </w:rPr>
      </w:pPr>
      <w:r>
        <w:rPr>
          <w:b/>
          <w:sz w:val="32"/>
        </w:rPr>
        <w:t xml:space="preserve">El CVFEM es un </w:t>
      </w:r>
      <w:proofErr w:type="spellStart"/>
      <w:r>
        <w:rPr>
          <w:b/>
          <w:sz w:val="32"/>
        </w:rPr>
        <w:t>metodo</w:t>
      </w:r>
      <w:proofErr w:type="spellEnd"/>
      <w:r>
        <w:rPr>
          <w:b/>
          <w:sz w:val="32"/>
        </w:rPr>
        <w:t xml:space="preserve"> </w:t>
      </w:r>
      <w:proofErr w:type="spellStart"/>
      <w:r>
        <w:rPr>
          <w:b/>
          <w:sz w:val="32"/>
        </w:rPr>
        <w:t>numerico</w:t>
      </w:r>
      <w:proofErr w:type="spellEnd"/>
      <w:r>
        <w:rPr>
          <w:b/>
          <w:sz w:val="32"/>
        </w:rPr>
        <w:t xml:space="preserve">  de aproximación, que trabaja sobre </w:t>
      </w:r>
      <w:proofErr w:type="spellStart"/>
      <w:r>
        <w:rPr>
          <w:b/>
          <w:sz w:val="32"/>
        </w:rPr>
        <w:t>volumenes</w:t>
      </w:r>
      <w:proofErr w:type="spellEnd"/>
      <w:r>
        <w:rPr>
          <w:b/>
          <w:sz w:val="32"/>
        </w:rPr>
        <w:t xml:space="preserve"> de control con ayuda de elementos triangulares, en cada uno de estos se definen funciones de interpolación sobre los </w:t>
      </w:r>
      <w:proofErr w:type="spellStart"/>
      <w:r>
        <w:rPr>
          <w:b/>
          <w:sz w:val="32"/>
        </w:rPr>
        <w:t>vertices</w:t>
      </w:r>
      <w:proofErr w:type="spellEnd"/>
      <w:r>
        <w:rPr>
          <w:b/>
          <w:sz w:val="32"/>
        </w:rPr>
        <w:t xml:space="preserve"> que serán usa</w:t>
      </w:r>
      <w:r w:rsidR="00DC39A5">
        <w:rPr>
          <w:b/>
          <w:sz w:val="32"/>
        </w:rPr>
        <w:t>das para la aproximación total.</w:t>
      </w:r>
    </w:p>
    <w:p w14:paraId="7352F7CB" w14:textId="2CF76658" w:rsidR="00DC39A5" w:rsidRPr="00F074D5" w:rsidRDefault="00DC39A5" w:rsidP="00F074D5">
      <w:pPr>
        <w:rPr>
          <w:b/>
          <w:sz w:val="32"/>
        </w:rPr>
      </w:pPr>
      <w:r>
        <w:rPr>
          <w:b/>
          <w:sz w:val="32"/>
        </w:rPr>
        <w:t xml:space="preserve">En cada elemento se selecciona un nodo este será </w:t>
      </w:r>
      <w:bookmarkStart w:id="0" w:name="_GoBack"/>
      <w:bookmarkEnd w:id="0"/>
      <w:r>
        <w:rPr>
          <w:b/>
          <w:sz w:val="32"/>
        </w:rPr>
        <w:t xml:space="preserve">etiquetado con la letra i y los otros dos con j y k de forma anti horaria.  </w:t>
      </w:r>
    </w:p>
    <w:p w14:paraId="0B80A69A" w14:textId="77777777" w:rsidR="009F5352" w:rsidRDefault="009F5352" w:rsidP="009F5352">
      <w:pPr>
        <w:pStyle w:val="Prrafodelista"/>
        <w:numPr>
          <w:ilvl w:val="3"/>
          <w:numId w:val="1"/>
        </w:numPr>
        <w:rPr>
          <w:b/>
          <w:sz w:val="32"/>
        </w:rPr>
      </w:pPr>
      <w:r>
        <w:rPr>
          <w:b/>
          <w:sz w:val="32"/>
        </w:rPr>
        <w:t>F</w:t>
      </w:r>
      <w:r w:rsidR="00F074D5">
        <w:rPr>
          <w:b/>
          <w:sz w:val="32"/>
        </w:rPr>
        <w:t>unciones</w:t>
      </w:r>
      <w:r>
        <w:rPr>
          <w:b/>
          <w:sz w:val="32"/>
        </w:rPr>
        <w:t xml:space="preserve"> Base</w:t>
      </w:r>
    </w:p>
    <w:p w14:paraId="61840D2D" w14:textId="77777777" w:rsidR="009F5352" w:rsidRPr="009F5352" w:rsidRDefault="00F074D5" w:rsidP="009F5352">
      <w:pPr>
        <w:ind w:left="1080"/>
        <w:rPr>
          <w:b/>
          <w:sz w:val="32"/>
        </w:rPr>
      </w:pPr>
      <w:r>
        <w:rPr>
          <w:b/>
          <w:sz w:val="32"/>
        </w:rPr>
        <w:t xml:space="preserve">Son funciones de </w:t>
      </w:r>
      <w:proofErr w:type="spellStart"/>
      <w:r>
        <w:rPr>
          <w:b/>
          <w:sz w:val="32"/>
        </w:rPr>
        <w:t>interpolacion</w:t>
      </w:r>
      <w:proofErr w:type="spellEnd"/>
      <w:r>
        <w:rPr>
          <w:b/>
          <w:sz w:val="32"/>
        </w:rPr>
        <w:t xml:space="preserve">, que se definen en cada triangulo, en este trabajo se </w:t>
      </w:r>
      <w:proofErr w:type="spellStart"/>
      <w:r>
        <w:rPr>
          <w:b/>
          <w:sz w:val="32"/>
        </w:rPr>
        <w:t>utlizan</w:t>
      </w:r>
      <w:proofErr w:type="spellEnd"/>
      <w:r>
        <w:rPr>
          <w:b/>
          <w:sz w:val="32"/>
        </w:rPr>
        <w:t xml:space="preserve"> funciones lineales, las cuales son calculadas según [</w:t>
      </w:r>
      <w:proofErr w:type="spellStart"/>
      <w:r>
        <w:rPr>
          <w:b/>
          <w:sz w:val="32"/>
        </w:rPr>
        <w:t>ref</w:t>
      </w:r>
      <w:proofErr w:type="spellEnd"/>
      <w:r>
        <w:rPr>
          <w:b/>
          <w:sz w:val="32"/>
        </w:rPr>
        <w:t>]</w:t>
      </w:r>
    </w:p>
    <w:p w14:paraId="21FA7022" w14:textId="77777777" w:rsidR="00616D82" w:rsidRPr="008C4BD0" w:rsidRDefault="00616D82" w:rsidP="00616D82">
      <w:pPr>
        <w:pStyle w:val="Prrafodelista"/>
        <w:ind w:left="1224"/>
        <w:jc w:val="both"/>
      </w:pPr>
    </w:p>
    <w:p w14:paraId="1FAC9AB3" w14:textId="77777777" w:rsidR="00616D82" w:rsidRPr="00C75E57" w:rsidRDefault="00616D82" w:rsidP="00616D82">
      <w:pPr>
        <w:pStyle w:val="Prrafodelista"/>
        <w:numPr>
          <w:ilvl w:val="1"/>
          <w:numId w:val="1"/>
        </w:numPr>
        <w:rPr>
          <w:b/>
          <w:sz w:val="32"/>
        </w:rPr>
      </w:pPr>
      <w:r>
        <w:rPr>
          <w:b/>
          <w:sz w:val="32"/>
        </w:rPr>
        <w:t>Flujo de eventos</w:t>
      </w:r>
    </w:p>
    <w:p w14:paraId="3BB79068" w14:textId="77777777" w:rsidR="00616D82" w:rsidRDefault="00616D82" w:rsidP="00616D82"/>
    <w:p w14:paraId="6B7038F9" w14:textId="77777777" w:rsidR="00525EE6" w:rsidRDefault="00525EE6" w:rsidP="00616D82"/>
    <w:p w14:paraId="4B469A0C" w14:textId="77777777" w:rsidR="00525EE6" w:rsidRDefault="00525EE6" w:rsidP="00616D82"/>
    <w:p w14:paraId="6E90A648" w14:textId="77777777" w:rsidR="00525EE6" w:rsidRDefault="00525EE6" w:rsidP="00616D82"/>
    <w:p w14:paraId="0C2BB549" w14:textId="77777777" w:rsidR="00616D82" w:rsidRDefault="00616D82" w:rsidP="00616D82">
      <w:pPr>
        <w:pStyle w:val="Prrafodelista"/>
        <w:numPr>
          <w:ilvl w:val="0"/>
          <w:numId w:val="1"/>
        </w:numPr>
        <w:rPr>
          <w:b/>
          <w:sz w:val="32"/>
        </w:rPr>
      </w:pPr>
      <w:r>
        <w:rPr>
          <w:b/>
          <w:sz w:val="32"/>
        </w:rPr>
        <w:t>Casos de uso no funcionales</w:t>
      </w:r>
    </w:p>
    <w:p w14:paraId="03D65A49" w14:textId="77777777" w:rsidR="00616D82" w:rsidRDefault="00616D82" w:rsidP="00616D82">
      <w:pPr>
        <w:pStyle w:val="Prrafodelista"/>
        <w:numPr>
          <w:ilvl w:val="1"/>
          <w:numId w:val="1"/>
        </w:numPr>
        <w:rPr>
          <w:b/>
          <w:sz w:val="32"/>
        </w:rPr>
      </w:pPr>
      <w:r>
        <w:rPr>
          <w:b/>
          <w:sz w:val="32"/>
        </w:rPr>
        <w:t>Eficiencia</w:t>
      </w:r>
    </w:p>
    <w:p w14:paraId="51524ECD" w14:textId="77777777" w:rsidR="00616D82" w:rsidRDefault="00616D82" w:rsidP="00616D82">
      <w:pPr>
        <w:pStyle w:val="Prrafodelista"/>
        <w:numPr>
          <w:ilvl w:val="0"/>
          <w:numId w:val="4"/>
        </w:numPr>
        <w:rPr>
          <w:b/>
          <w:sz w:val="32"/>
        </w:rPr>
      </w:pPr>
      <w:r>
        <w:rPr>
          <w:b/>
          <w:sz w:val="32"/>
        </w:rPr>
        <w:t>Memoria</w:t>
      </w:r>
    </w:p>
    <w:p w14:paraId="5DA5F5B9" w14:textId="77777777" w:rsidR="00616D82" w:rsidRDefault="00616D82" w:rsidP="00616D82">
      <w:pPr>
        <w:pStyle w:val="Prrafodelista"/>
        <w:numPr>
          <w:ilvl w:val="0"/>
          <w:numId w:val="4"/>
        </w:numPr>
        <w:rPr>
          <w:b/>
          <w:sz w:val="32"/>
        </w:rPr>
      </w:pPr>
      <w:r>
        <w:rPr>
          <w:b/>
          <w:sz w:val="32"/>
        </w:rPr>
        <w:t>Tiempo de ejecución</w:t>
      </w:r>
    </w:p>
    <w:p w14:paraId="42D09F96" w14:textId="77777777" w:rsidR="00616D82" w:rsidRDefault="00616D82" w:rsidP="00616D82">
      <w:pPr>
        <w:pStyle w:val="Prrafodelista"/>
        <w:numPr>
          <w:ilvl w:val="0"/>
          <w:numId w:val="4"/>
        </w:numPr>
        <w:rPr>
          <w:b/>
          <w:sz w:val="32"/>
        </w:rPr>
      </w:pPr>
      <w:r>
        <w:rPr>
          <w:b/>
          <w:sz w:val="32"/>
        </w:rPr>
        <w:t>Resultados de la solución</w:t>
      </w:r>
    </w:p>
    <w:p w14:paraId="3D82CAE7" w14:textId="45E0983B" w:rsidR="003F0274" w:rsidRDefault="0004519D" w:rsidP="003F0274">
      <w:pPr>
        <w:pStyle w:val="Prrafodelista"/>
        <w:ind w:left="1512"/>
        <w:rPr>
          <w:b/>
          <w:sz w:val="32"/>
        </w:rPr>
      </w:pPr>
      <w:r>
        <w:rPr>
          <w:b/>
          <w:sz w:val="32"/>
        </w:rPr>
        <w:t xml:space="preserve">Las funciones de forma deben cumplir las siguientes </w:t>
      </w:r>
      <w:r w:rsidR="00DC39A5">
        <w:rPr>
          <w:b/>
          <w:sz w:val="32"/>
        </w:rPr>
        <w:t>restricciones</w:t>
      </w:r>
      <w:r>
        <w:rPr>
          <w:b/>
          <w:sz w:val="32"/>
        </w:rPr>
        <w:t>:</w:t>
      </w:r>
    </w:p>
    <w:p w14:paraId="4BA7ADB5" w14:textId="77777777" w:rsidR="0004519D" w:rsidRDefault="0004519D" w:rsidP="003F0274">
      <w:pPr>
        <w:pStyle w:val="Prrafodelista"/>
        <w:ind w:left="1512"/>
        <w:rPr>
          <w:b/>
          <w:sz w:val="32"/>
        </w:rPr>
      </w:pPr>
    </w:p>
    <w:p w14:paraId="2E5D679B" w14:textId="64263546" w:rsidR="0004519D" w:rsidRDefault="0004519D" w:rsidP="0004519D">
      <w:pPr>
        <w:pStyle w:val="Prrafodelista"/>
        <w:ind w:left="1512"/>
        <w:jc w:val="center"/>
        <w:rPr>
          <w:b/>
          <w:sz w:val="32"/>
        </w:rPr>
      </w:pPr>
      <w:r w:rsidRPr="0004519D">
        <w:rPr>
          <w:b/>
          <w:noProof/>
          <w:sz w:val="32"/>
          <w:lang w:eastAsia="es-MX"/>
        </w:rPr>
        <w:drawing>
          <wp:inline distT="0" distB="0" distL="0" distR="0" wp14:anchorId="28D69DBD" wp14:editId="4C6E374C">
            <wp:extent cx="2413000" cy="800100"/>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3000" cy="800100"/>
                    </a:xfrm>
                    <a:prstGeom prst="rect">
                      <a:avLst/>
                    </a:prstGeom>
                  </pic:spPr>
                </pic:pic>
              </a:graphicData>
            </a:graphic>
          </wp:inline>
        </w:drawing>
      </w:r>
    </w:p>
    <w:p w14:paraId="3543C243" w14:textId="77777777" w:rsidR="0004519D" w:rsidRDefault="0004519D" w:rsidP="0004519D">
      <w:pPr>
        <w:pStyle w:val="Prrafodelista"/>
        <w:ind w:left="1512"/>
        <w:jc w:val="center"/>
        <w:rPr>
          <w:b/>
          <w:sz w:val="32"/>
        </w:rPr>
      </w:pPr>
    </w:p>
    <w:p w14:paraId="0380459B" w14:textId="3DDCAA7A" w:rsidR="0004519D" w:rsidRDefault="0004519D" w:rsidP="0004519D">
      <w:pPr>
        <w:pStyle w:val="Prrafodelista"/>
        <w:ind w:left="1512"/>
        <w:rPr>
          <w:b/>
          <w:sz w:val="32"/>
        </w:rPr>
      </w:pPr>
      <w:r>
        <w:rPr>
          <w:b/>
          <w:sz w:val="32"/>
        </w:rPr>
        <w:t xml:space="preserve">Es decir si evaluamos </w:t>
      </w:r>
      <w:proofErr w:type="gramStart"/>
      <w:r>
        <w:rPr>
          <w:b/>
          <w:sz w:val="32"/>
        </w:rPr>
        <w:t>el</w:t>
      </w:r>
      <w:proofErr w:type="gramEnd"/>
      <w:r>
        <w:rPr>
          <w:b/>
          <w:sz w:val="32"/>
        </w:rPr>
        <w:t xml:space="preserve"> </w:t>
      </w:r>
      <w:r w:rsidR="00DC39A5">
        <w:rPr>
          <w:b/>
          <w:sz w:val="32"/>
        </w:rPr>
        <w:t>función</w:t>
      </w:r>
      <w:r>
        <w:rPr>
          <w:b/>
          <w:sz w:val="32"/>
        </w:rPr>
        <w:t xml:space="preserve"> en el nodo i el resultado es 1 en cualquier otro punto debe ser cero, y:</w:t>
      </w:r>
    </w:p>
    <w:p w14:paraId="6AFB06CD" w14:textId="2015570F" w:rsidR="0004519D" w:rsidRDefault="0004519D" w:rsidP="0004519D">
      <w:pPr>
        <w:pStyle w:val="Prrafodelista"/>
        <w:ind w:left="1512"/>
        <w:jc w:val="center"/>
        <w:rPr>
          <w:b/>
          <w:sz w:val="32"/>
        </w:rPr>
      </w:pPr>
      <w:r w:rsidRPr="0004519D">
        <w:rPr>
          <w:b/>
          <w:noProof/>
          <w:sz w:val="32"/>
          <w:lang w:eastAsia="es-MX"/>
        </w:rPr>
        <w:drawing>
          <wp:inline distT="0" distB="0" distL="0" distR="0" wp14:anchorId="6DB9AF91" wp14:editId="079134B5">
            <wp:extent cx="1574800" cy="368300"/>
            <wp:effectExtent l="0" t="0" r="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4800" cy="368300"/>
                    </a:xfrm>
                    <a:prstGeom prst="rect">
                      <a:avLst/>
                    </a:prstGeom>
                  </pic:spPr>
                </pic:pic>
              </a:graphicData>
            </a:graphic>
          </wp:inline>
        </w:drawing>
      </w:r>
    </w:p>
    <w:p w14:paraId="689FADF0" w14:textId="2FA6D55D" w:rsidR="0004519D" w:rsidRDefault="00DC39A5" w:rsidP="0004519D">
      <w:pPr>
        <w:pStyle w:val="Prrafodelista"/>
        <w:ind w:left="1512"/>
        <w:rPr>
          <w:b/>
          <w:sz w:val="32"/>
        </w:rPr>
      </w:pPr>
      <w:r>
        <w:rPr>
          <w:b/>
          <w:sz w:val="32"/>
        </w:rPr>
        <w:t>Donde</w:t>
      </w:r>
      <w:r w:rsidR="0004519D">
        <w:rPr>
          <w:b/>
          <w:sz w:val="32"/>
        </w:rPr>
        <w:t xml:space="preserve"> las lambdas </w:t>
      </w:r>
      <w:r>
        <w:rPr>
          <w:b/>
          <w:sz w:val="32"/>
        </w:rPr>
        <w:t>representan</w:t>
      </w:r>
      <w:r w:rsidR="0004519D">
        <w:rPr>
          <w:b/>
          <w:sz w:val="32"/>
        </w:rPr>
        <w:t xml:space="preserve"> a las funciones base.</w:t>
      </w:r>
    </w:p>
    <w:p w14:paraId="58870E1D" w14:textId="77777777" w:rsidR="00616D82" w:rsidRPr="00AC3E05" w:rsidRDefault="00616D82" w:rsidP="00616D82">
      <w:pPr>
        <w:pStyle w:val="Prrafodelista"/>
        <w:ind w:left="360"/>
        <w:rPr>
          <w:rFonts w:ascii="Times New Roman" w:eastAsia="Times New Roman" w:hAnsi="Times New Roman" w:cs="Times New Roman"/>
          <w:i/>
          <w:sz w:val="24"/>
          <w:szCs w:val="20"/>
        </w:rPr>
      </w:pPr>
    </w:p>
    <w:p w14:paraId="50355975" w14:textId="77777777" w:rsidR="00616D82" w:rsidRPr="008C4BD0" w:rsidRDefault="00616D82" w:rsidP="00616D82">
      <w:pPr>
        <w:pStyle w:val="Prrafodelista"/>
        <w:numPr>
          <w:ilvl w:val="1"/>
          <w:numId w:val="1"/>
        </w:numPr>
        <w:rPr>
          <w:b/>
          <w:sz w:val="32"/>
        </w:rPr>
      </w:pPr>
      <w:r>
        <w:rPr>
          <w:b/>
          <w:sz w:val="32"/>
        </w:rPr>
        <w:t>Restricciones de diseño y construcción</w:t>
      </w:r>
    </w:p>
    <w:p w14:paraId="29B5BF10" w14:textId="77777777" w:rsidR="00616D82" w:rsidRPr="001F1574" w:rsidRDefault="00616D82" w:rsidP="00616D82">
      <w:pPr>
        <w:pStyle w:val="Prrafodelista"/>
        <w:ind w:left="360"/>
        <w:rPr>
          <w:sz w:val="24"/>
        </w:rPr>
      </w:pPr>
      <w:r>
        <w:rPr>
          <w:sz w:val="24"/>
        </w:rPr>
        <w:t>El lenguaje utilizado es C++, se programará con un paradigma orientado a objetos, utilizando técnicas de metaprogramación para optimizar la codificación, la codificación modela la solución en un espacio bidimensional.</w:t>
      </w:r>
    </w:p>
    <w:p w14:paraId="3C6F8F52" w14:textId="77777777" w:rsidR="007A4A4A" w:rsidRDefault="00797920"/>
    <w:sectPr w:rsidR="007A4A4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8C57C" w14:textId="77777777" w:rsidR="00797920" w:rsidRDefault="00797920">
      <w:pPr>
        <w:spacing w:after="0" w:line="240" w:lineRule="auto"/>
      </w:pPr>
      <w:r>
        <w:separator/>
      </w:r>
    </w:p>
  </w:endnote>
  <w:endnote w:type="continuationSeparator" w:id="0">
    <w:p w14:paraId="1AED3AD6" w14:textId="77777777" w:rsidR="00797920" w:rsidRDefault="00797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F9F84" w14:textId="77777777" w:rsidR="00797920" w:rsidRDefault="00797920">
      <w:pPr>
        <w:spacing w:after="0" w:line="240" w:lineRule="auto"/>
      </w:pPr>
      <w:r>
        <w:separator/>
      </w:r>
    </w:p>
  </w:footnote>
  <w:footnote w:type="continuationSeparator" w:id="0">
    <w:p w14:paraId="300966C6" w14:textId="77777777" w:rsidR="00797920" w:rsidRDefault="00797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D075" w14:textId="77777777" w:rsidR="00115284" w:rsidRDefault="009F5352" w:rsidP="001227A3">
    <w:pPr>
      <w:spacing w:after="0" w:line="240" w:lineRule="auto"/>
      <w:ind w:right="-38"/>
      <w:jc w:val="right"/>
    </w:pPr>
    <w:r>
      <w:tab/>
      <w:t>Documento de Requerimientos y Detallado</w:t>
    </w:r>
  </w:p>
  <w:p w14:paraId="2450C2FE" w14:textId="77777777" w:rsidR="00115284" w:rsidRPr="006C0CF3" w:rsidRDefault="009F5352" w:rsidP="001227A3">
    <w:pPr>
      <w:spacing w:after="0" w:line="240" w:lineRule="auto"/>
      <w:ind w:right="-38"/>
      <w:jc w:val="right"/>
      <w:rPr>
        <w:rFonts w:ascii="Times New Roman" w:eastAsia="Times New Roman" w:hAnsi="Times New Roman" w:cs="Times New Roman"/>
        <w:i/>
        <w:color w:val="0000FF"/>
        <w:sz w:val="20"/>
        <w:szCs w:val="20"/>
      </w:rPr>
    </w:pPr>
    <w:r w:rsidRPr="006C0CF3">
      <w:rPr>
        <w:rFonts w:ascii="Times New Roman" w:eastAsia="Times New Roman" w:hAnsi="Times New Roman" w:cs="Times New Roman"/>
        <w:i/>
        <w:color w:val="0000FF"/>
        <w:sz w:val="20"/>
        <w:szCs w:val="20"/>
      </w:rPr>
      <w:t>Fecha de creación del documento [</w:t>
    </w:r>
    <w:proofErr w:type="spellStart"/>
    <w:r>
      <w:rPr>
        <w:rFonts w:ascii="Times New Roman" w:eastAsia="Times New Roman" w:hAnsi="Times New Roman" w:cs="Times New Roman"/>
        <w:i/>
        <w:color w:val="0000FF"/>
        <w:sz w:val="20"/>
        <w:szCs w:val="20"/>
      </w:rPr>
      <w:t>dd</w:t>
    </w:r>
    <w:proofErr w:type="spellEnd"/>
    <w:r>
      <w:rPr>
        <w:rFonts w:ascii="Times New Roman" w:eastAsia="Times New Roman" w:hAnsi="Times New Roman" w:cs="Times New Roman"/>
        <w:i/>
        <w:color w:val="0000FF"/>
        <w:sz w:val="20"/>
        <w:szCs w:val="20"/>
      </w:rPr>
      <w:t>-mm-</w:t>
    </w:r>
    <w:proofErr w:type="spellStart"/>
    <w:r>
      <w:rPr>
        <w:rFonts w:ascii="Times New Roman" w:eastAsia="Times New Roman" w:hAnsi="Times New Roman" w:cs="Times New Roman"/>
        <w:i/>
        <w:color w:val="0000FF"/>
        <w:sz w:val="20"/>
        <w:szCs w:val="20"/>
      </w:rPr>
      <w:t>aa</w:t>
    </w:r>
    <w:proofErr w:type="spellEnd"/>
    <w:r w:rsidRPr="006C0CF3">
      <w:rPr>
        <w:rFonts w:ascii="Times New Roman" w:eastAsia="Times New Roman" w:hAnsi="Times New Roman" w:cs="Times New Roman"/>
        <w:i/>
        <w:color w:val="0000FF"/>
        <w:sz w:val="20"/>
        <w:szCs w:val="20"/>
      </w:rPr>
      <w:t>]</w:t>
    </w:r>
  </w:p>
  <w:p w14:paraId="49553D60" w14:textId="77777777" w:rsidR="00115284" w:rsidRDefault="009F5352" w:rsidP="001227A3">
    <w:pPr>
      <w:spacing w:after="0" w:line="240" w:lineRule="auto"/>
      <w:jc w:val="right"/>
    </w:pPr>
    <w:r>
      <w:t xml:space="preserve">Página </w:t>
    </w:r>
    <w:r>
      <w:fldChar w:fldCharType="begin"/>
    </w:r>
    <w:r>
      <w:instrText>PAGE</w:instrText>
    </w:r>
    <w:r>
      <w:fldChar w:fldCharType="separate"/>
    </w:r>
    <w:r w:rsidR="005F13B3">
      <w:rPr>
        <w:noProof/>
      </w:rPr>
      <w:t>3</w:t>
    </w:r>
    <w:r>
      <w:fldChar w:fldCharType="end"/>
    </w:r>
    <w:r>
      <w:t xml:space="preserve"> de </w:t>
    </w:r>
    <w:r>
      <w:fldChar w:fldCharType="begin"/>
    </w:r>
    <w:r>
      <w:instrText>NUMPAGES</w:instrText>
    </w:r>
    <w:r>
      <w:fldChar w:fldCharType="separate"/>
    </w:r>
    <w:r w:rsidR="005F13B3">
      <w:rPr>
        <w:noProof/>
      </w:rPr>
      <w:t>3</w:t>
    </w:r>
    <w:r>
      <w:fldChar w:fldCharType="end"/>
    </w:r>
  </w:p>
  <w:p w14:paraId="66206111" w14:textId="77777777" w:rsidR="00115284" w:rsidRDefault="009F5352" w:rsidP="001227A3">
    <w:pPr>
      <w:spacing w:after="0" w:line="240" w:lineRule="auto"/>
      <w:jc w:val="right"/>
    </w:pPr>
    <w:r>
      <w:rPr>
        <w:noProof/>
        <w:lang w:eastAsia="es-MX"/>
      </w:rPr>
      <mc:AlternateContent>
        <mc:Choice Requires="wps">
          <w:drawing>
            <wp:anchor distT="0" distB="0" distL="114300" distR="114300" simplePos="0" relativeHeight="251659264" behindDoc="0" locked="0" layoutInCell="0" hidden="0" allowOverlap="1" wp14:anchorId="291FE83A" wp14:editId="481CC785">
              <wp:simplePos x="0" y="0"/>
              <wp:positionH relativeFrom="margin">
                <wp:posOffset>12700</wp:posOffset>
              </wp:positionH>
              <wp:positionV relativeFrom="paragraph">
                <wp:posOffset>25400</wp:posOffset>
              </wp:positionV>
              <wp:extent cx="53721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59950" y="3780000"/>
                        <a:ext cx="5372099"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xmlns:mv="urn:schemas-microsoft-com:mac:vml" xmlns:mo="http://schemas.microsoft.com/office/mac/office/2008/main">
          <w:pict>
            <v:shapetype w14:anchorId="6C8A5D5F" id="_x0000_t32" coordsize="21600,21600" o:spt="32" o:oned="t" path="m,l21600,21600e" filled="f">
              <v:path arrowok="t" fillok="f" o:connecttype="none"/>
              <o:lock v:ext="edit" shapetype="t"/>
            </v:shapetype>
            <v:shape id="Conector recto de flecha 2" o:spid="_x0000_s1026" type="#_x0000_t32" style="position:absolute;margin-left:1pt;margin-top:2pt;width:423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7Rq6QEAAMIDAAAOAAAAZHJzL2Uyb0RvYy54bWysU8lu2zAQvRfoPxC815IVKIkEyznYTS9F&#10;a6DpB4y5SAS4gWQt++87pNyky6UIwgM5JGce37wZbh7ORpOTCFE5O9D1qqZEWOa4suNAvz89frin&#10;JCawHLSzYqAXEenD9v27zex70bjJaS4CQRAb+9kPdErJ91UV2SQMxJXzwuKldMFAwm0YKx5gRnSj&#10;q6aub6vZBe6DYyJGPN0vl3Rb8KUULH2VMopE9ECRWypzKPMxz9V2A/0YwE+KXWnAK1gYUBYffYba&#10;QwLyI6h/oIxiwUUn04o5UzkpFRMlB8xmXf+VzbcJvCi5oDjRP8sU3w6WfTkdAlF8oA0lFgyWaIeF&#10;YskFEvJCuCBSCzYBabJas489Bu3sIVx30R9CTv0sg8krJkXOiHfbdl2Lml8GenN3X+NY1BbnRBg6&#10;tDd3Td11lDD0KHfVC4gPMX0SzpBsDDSmAGqcEnJbyK2L2nD6HBPSwMBfAZmBdY9K61Jabck80K5t&#10;WnwHsMGkhoSm8ZhytGOBiU4rnkNycAzjcacDOUFumTIyb3ziD7f83h7itPiVqyU9o5LI0kA/CeAf&#10;LSfp4lFWi7LSTMYITokW+F2yVTwTKP0/nkhCW+SSi7DInq2j45dSjXKOjVLYXps6d+Lv+xL98vW2&#10;PwEAAP//AwBQSwMEFAAGAAgAAAAhALdix7XYAAAABQEAAA8AAABkcnMvZG93bnJldi54bWxMj0FP&#10;wzAMhe9I/IfISNxYsqqaqlJ3QohyhhbtnDVeW61JqiTbyr/HnODkZz3rvc/VfrWzuFKIk3cI240C&#10;Qa73ZnIDwlfXPBUgYtLO6Nk7QvimCPv6/q7SpfE390nXNg2CQ1wsNcKY0lJKGfuRrI4bv5Bj7+SD&#10;1YnXMEgT9I3D7SwzpXbS6slxw6gXeh2pP7cXi9C2TX44qRDP6r3oOvXWhOxji/j4sL48g0i0pr9j&#10;+MVndKiZ6egvzkQxI2T8SULIebBb5AWLI8JOgawr+Z++/gEAAP//AwBQSwECLQAUAAYACAAAACEA&#10;toM4kv4AAADhAQAAEwAAAAAAAAAAAAAAAAAAAAAAW0NvbnRlbnRfVHlwZXNdLnhtbFBLAQItABQA&#10;BgAIAAAAIQA4/SH/1gAAAJQBAAALAAAAAAAAAAAAAAAAAC8BAABfcmVscy8ucmVsc1BLAQItABQA&#10;BgAIAAAAIQC3x7Rq6QEAAMIDAAAOAAAAAAAAAAAAAAAAAC4CAABkcnMvZTJvRG9jLnhtbFBLAQIt&#10;ABQABgAIAAAAIQC3Yse12AAAAAUBAAAPAAAAAAAAAAAAAAAAAEMEAABkcnMvZG93bnJldi54bWxQ&#10;SwUGAAAAAAQABADzAAAASAUAAAAA&#10;" o:allowincell="f">
              <v:stroke joinstyle="miter"/>
              <w10:wrap anchorx="margin"/>
            </v:shape>
          </w:pict>
        </mc:Fallback>
      </mc:AlternateContent>
    </w:r>
  </w:p>
  <w:p w14:paraId="0338B72D" w14:textId="77777777" w:rsidR="00115284" w:rsidRDefault="007979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0D8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43E19"/>
    <w:multiLevelType w:val="hybridMultilevel"/>
    <w:tmpl w:val="984E626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CE042F"/>
    <w:multiLevelType w:val="hybridMultilevel"/>
    <w:tmpl w:val="4C8A9F50"/>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15:restartNumberingAfterBreak="0">
    <w:nsid w:val="79AD3F5B"/>
    <w:multiLevelType w:val="hybridMultilevel"/>
    <w:tmpl w:val="19D8CECA"/>
    <w:lvl w:ilvl="0" w:tplc="09EE355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82"/>
    <w:rsid w:val="0004519D"/>
    <w:rsid w:val="000D1A2C"/>
    <w:rsid w:val="003F0274"/>
    <w:rsid w:val="00525EE6"/>
    <w:rsid w:val="005F13B3"/>
    <w:rsid w:val="00616D82"/>
    <w:rsid w:val="0069215D"/>
    <w:rsid w:val="00797920"/>
    <w:rsid w:val="009F5352"/>
    <w:rsid w:val="00B12872"/>
    <w:rsid w:val="00DC39A5"/>
    <w:rsid w:val="00F074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4B70"/>
  <w15:chartTrackingRefBased/>
  <w15:docId w15:val="{5AEAE362-0830-4CF5-8B5C-E05876FB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D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6D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D82"/>
  </w:style>
  <w:style w:type="paragraph" w:styleId="Textoindependiente">
    <w:name w:val="Body Text"/>
    <w:basedOn w:val="Normal"/>
    <w:link w:val="TextoindependienteCar"/>
    <w:uiPriority w:val="99"/>
    <w:unhideWhenUsed/>
    <w:rsid w:val="00616D82"/>
    <w:pPr>
      <w:spacing w:after="120"/>
    </w:pPr>
  </w:style>
  <w:style w:type="character" w:customStyle="1" w:styleId="TextoindependienteCar">
    <w:name w:val="Texto independiente Car"/>
    <w:basedOn w:val="Fuentedeprrafopredeter"/>
    <w:link w:val="Textoindependiente"/>
    <w:uiPriority w:val="99"/>
    <w:rsid w:val="00616D82"/>
  </w:style>
  <w:style w:type="paragraph" w:styleId="Prrafodelista">
    <w:name w:val="List Paragraph"/>
    <w:basedOn w:val="Normal"/>
    <w:uiPriority w:val="34"/>
    <w:qFormat/>
    <w:rsid w:val="00616D82"/>
    <w:pPr>
      <w:ind w:left="720"/>
      <w:contextualSpacing/>
    </w:pPr>
  </w:style>
  <w:style w:type="table" w:styleId="Tablaconcuadrcula">
    <w:name w:val="Table Grid"/>
    <w:basedOn w:val="Tablanormal"/>
    <w:uiPriority w:val="39"/>
    <w:rsid w:val="00616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536</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cp:lastModifiedBy>
  <cp:revision>6</cp:revision>
  <dcterms:created xsi:type="dcterms:W3CDTF">2016-10-12T19:37:00Z</dcterms:created>
  <dcterms:modified xsi:type="dcterms:W3CDTF">2016-10-13T21:53:00Z</dcterms:modified>
</cp:coreProperties>
</file>