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2CB0" w:rsidRPr="00023050" w:rsidRDefault="00962CB0" w:rsidP="00962CB0">
      <w:pPr>
        <w:pStyle w:val="Prrafodelista"/>
        <w:widowControl/>
        <w:spacing w:after="160" w:line="259" w:lineRule="auto"/>
        <w:ind w:left="360"/>
        <w:jc w:val="center"/>
        <w:rPr>
          <w:rFonts w:asciiTheme="minorHAnsi" w:eastAsiaTheme="minorHAnsi" w:hAnsiTheme="minorHAnsi" w:cstheme="minorBidi"/>
          <w:b/>
          <w:sz w:val="32"/>
          <w:szCs w:val="22"/>
          <w:lang w:val="es-MX"/>
        </w:rPr>
      </w:pPr>
      <w:r>
        <w:rPr>
          <w:rFonts w:asciiTheme="minorHAnsi" w:eastAsiaTheme="minorHAnsi" w:hAnsiTheme="minorHAnsi" w:cstheme="minorBidi"/>
          <w:b/>
          <w:sz w:val="32"/>
          <w:szCs w:val="22"/>
          <w:lang w:val="es-MX"/>
        </w:rPr>
        <w:t xml:space="preserve">Pruebas de integración </w:t>
      </w:r>
    </w:p>
    <w:p w:rsidR="00962CB0" w:rsidRDefault="00962CB0" w:rsidP="00962CB0">
      <w:pPr>
        <w:rPr>
          <w:lang w:val="es-MX"/>
        </w:rPr>
      </w:pPr>
    </w:p>
    <w:p w:rsidR="00962CB0" w:rsidRDefault="00962CB0" w:rsidP="00962CB0">
      <w:pPr>
        <w:rPr>
          <w:lang w:val="es-MX"/>
        </w:rPr>
      </w:pPr>
    </w:p>
    <w:p w:rsidR="00962CB0" w:rsidRPr="00243AE0" w:rsidRDefault="00962CB0" w:rsidP="00962CB0">
      <w:pPr>
        <w:pStyle w:val="Prrafodelista"/>
        <w:widowControl/>
        <w:numPr>
          <w:ilvl w:val="0"/>
          <w:numId w:val="1"/>
        </w:numPr>
        <w:spacing w:after="160" w:line="259" w:lineRule="auto"/>
        <w:ind w:left="360"/>
        <w:rPr>
          <w:lang w:val="es-MX"/>
        </w:rPr>
      </w:pPr>
      <w:r w:rsidRPr="00243AE0">
        <w:rPr>
          <w:rFonts w:asciiTheme="minorHAnsi" w:eastAsiaTheme="minorHAnsi" w:hAnsiTheme="minorHAnsi" w:cstheme="minorBidi"/>
          <w:b/>
          <w:sz w:val="32"/>
          <w:szCs w:val="22"/>
          <w:lang w:val="es-MX"/>
        </w:rPr>
        <w:t>Descripción de las</w:t>
      </w:r>
      <w:r w:rsidRPr="00230DE1">
        <w:rPr>
          <w:lang w:val="es-MX"/>
        </w:rPr>
        <w:t xml:space="preserve"> </w:t>
      </w:r>
      <w:r w:rsidRPr="00243AE0">
        <w:rPr>
          <w:rFonts w:asciiTheme="minorHAnsi" w:eastAsiaTheme="minorHAnsi" w:hAnsiTheme="minorHAnsi" w:cstheme="minorBidi"/>
          <w:b/>
          <w:sz w:val="32"/>
          <w:szCs w:val="22"/>
          <w:lang w:val="es-MX"/>
        </w:rPr>
        <w:t>pruebas</w:t>
      </w:r>
    </w:p>
    <w:p w:rsidR="00962CB0" w:rsidRPr="0090000D" w:rsidRDefault="0090000D" w:rsidP="00962CB0">
      <w:pPr>
        <w:pStyle w:val="Prrafodelista"/>
        <w:rPr>
          <w:lang w:val="es-MX"/>
        </w:rPr>
      </w:pPr>
      <w:r w:rsidRPr="0090000D">
        <w:rPr>
          <w:bCs/>
          <w:iCs/>
          <w:lang w:val="es-MX"/>
        </w:rPr>
        <w:t>La salida de la clase malla debe permitir la obtención de las funciones de forma</w:t>
      </w:r>
      <w:r>
        <w:rPr>
          <w:bCs/>
          <w:iCs/>
          <w:lang w:val="es-MX"/>
        </w:rPr>
        <w:t>, se tendrá una función que lee los nodos obtenidos de malla, se debe de obtener los coeficientes para cada elemento,  aplicamos la definición de funciones de forma, donde la sumatoria debe de ser uno si se está calculando para el nodo i y 0 para los nodos j y k y esto aplica para cada uno de los otros dos nodos j y k de la mismo forma.</w:t>
      </w:r>
    </w:p>
    <w:p w:rsidR="00962CB0" w:rsidRPr="00962CB0" w:rsidRDefault="00962CB0" w:rsidP="00962CB0">
      <w:pPr>
        <w:rPr>
          <w:lang w:val="es-MX"/>
        </w:rPr>
      </w:pPr>
    </w:p>
    <w:p w:rsidR="00962CB0" w:rsidRPr="004B57A4" w:rsidRDefault="000E4D75" w:rsidP="00962CB0">
      <w:pPr>
        <w:pStyle w:val="Prrafodelista"/>
        <w:widowControl/>
        <w:numPr>
          <w:ilvl w:val="0"/>
          <w:numId w:val="1"/>
        </w:numPr>
        <w:spacing w:after="160" w:line="259" w:lineRule="auto"/>
        <w:ind w:left="360"/>
        <w:rPr>
          <w:rFonts w:asciiTheme="minorHAnsi" w:eastAsiaTheme="minorHAnsi" w:hAnsiTheme="minorHAnsi" w:cstheme="minorBidi"/>
          <w:b/>
          <w:sz w:val="32"/>
          <w:szCs w:val="22"/>
          <w:lang w:val="es-MX"/>
        </w:rPr>
      </w:pPr>
      <w:r>
        <w:rPr>
          <w:rFonts w:asciiTheme="minorHAnsi" w:eastAsiaTheme="minorHAnsi" w:hAnsiTheme="minorHAnsi" w:cstheme="minorBidi"/>
          <w:b/>
          <w:sz w:val="32"/>
          <w:szCs w:val="22"/>
          <w:lang w:val="es-MX"/>
        </w:rPr>
        <w:t>Interacciones de clases</w:t>
      </w:r>
      <w:r w:rsidR="00962CB0" w:rsidRPr="004B57A4">
        <w:rPr>
          <w:rFonts w:asciiTheme="minorHAnsi" w:eastAsiaTheme="minorHAnsi" w:hAnsiTheme="minorHAnsi" w:cstheme="minorBidi"/>
          <w:b/>
          <w:sz w:val="32"/>
          <w:szCs w:val="22"/>
          <w:lang w:val="es-MX"/>
        </w:rPr>
        <w:t xml:space="preserve"> </w:t>
      </w:r>
    </w:p>
    <w:p w:rsidR="000E4D75" w:rsidRPr="00985F09" w:rsidRDefault="000E4D75" w:rsidP="00962CB0">
      <w:pPr>
        <w:ind w:left="708"/>
        <w:rPr>
          <w:lang w:val="es-MX"/>
        </w:rPr>
      </w:pPr>
      <w:bookmarkStart w:id="0" w:name="_GoBack"/>
      <w:bookmarkEnd w:id="0"/>
    </w:p>
    <w:p w:rsidR="00962CB0" w:rsidRPr="004B57A4" w:rsidRDefault="000E4D75" w:rsidP="00962CB0">
      <w:pPr>
        <w:pStyle w:val="Prrafodelista"/>
        <w:widowControl/>
        <w:numPr>
          <w:ilvl w:val="0"/>
          <w:numId w:val="1"/>
        </w:numPr>
        <w:spacing w:after="160" w:line="259" w:lineRule="auto"/>
        <w:ind w:left="360"/>
        <w:rPr>
          <w:rFonts w:asciiTheme="minorHAnsi" w:eastAsiaTheme="minorHAnsi" w:hAnsiTheme="minorHAnsi" w:cstheme="minorBidi"/>
          <w:b/>
          <w:sz w:val="32"/>
          <w:szCs w:val="22"/>
          <w:lang w:val="es-MX"/>
        </w:rPr>
      </w:pPr>
      <w:r>
        <w:rPr>
          <w:rFonts w:asciiTheme="minorHAnsi" w:eastAsiaTheme="minorHAnsi" w:hAnsiTheme="minorHAnsi" w:cstheme="minorBidi"/>
          <w:b/>
          <w:sz w:val="32"/>
          <w:szCs w:val="22"/>
          <w:lang w:val="es-MX"/>
        </w:rPr>
        <w:t>Casos de Integración</w:t>
      </w:r>
    </w:p>
    <w:p w:rsidR="00962CB0" w:rsidRDefault="00962CB0" w:rsidP="00962CB0">
      <w:pPr>
        <w:rPr>
          <w:lang w:val="es-MX"/>
        </w:rPr>
      </w:pPr>
    </w:p>
    <w:p w:rsidR="00962CB0" w:rsidRDefault="00962CB0" w:rsidP="00962CB0">
      <w:pPr>
        <w:rPr>
          <w:lang w:val="es-MX"/>
        </w:rPr>
      </w:pPr>
    </w:p>
    <w:tbl>
      <w:tblPr>
        <w:tblStyle w:val="Tablaconcuadrcula"/>
        <w:tblW w:w="0" w:type="auto"/>
        <w:tblLook w:val="04A0" w:firstRow="1" w:lastRow="0" w:firstColumn="1" w:lastColumn="0" w:noHBand="0" w:noVBand="1"/>
      </w:tblPr>
      <w:tblGrid>
        <w:gridCol w:w="1635"/>
        <w:gridCol w:w="1483"/>
        <w:gridCol w:w="1390"/>
        <w:gridCol w:w="1395"/>
        <w:gridCol w:w="1387"/>
        <w:gridCol w:w="1538"/>
      </w:tblGrid>
      <w:tr w:rsidR="00962CB0" w:rsidTr="003B635C">
        <w:tc>
          <w:tcPr>
            <w:tcW w:w="1635" w:type="dxa"/>
          </w:tcPr>
          <w:p w:rsidR="00962CB0" w:rsidRDefault="00962CB0" w:rsidP="003B635C">
            <w:pPr>
              <w:rPr>
                <w:lang w:val="es-MX"/>
              </w:rPr>
            </w:pPr>
            <w:r w:rsidRPr="00FF726F">
              <w:rPr>
                <w:bCs/>
                <w:iCs/>
                <w:color w:val="0000FF"/>
                <w:lang w:val="es-MX"/>
              </w:rPr>
              <w:t>&lt;Identificador del método o clase a probar&gt;</w:t>
            </w:r>
          </w:p>
        </w:tc>
        <w:tc>
          <w:tcPr>
            <w:tcW w:w="1483" w:type="dxa"/>
          </w:tcPr>
          <w:p w:rsidR="00962CB0" w:rsidRDefault="00962CB0" w:rsidP="003B635C">
            <w:pPr>
              <w:rPr>
                <w:lang w:val="es-MX"/>
              </w:rPr>
            </w:pPr>
            <w:r>
              <w:rPr>
                <w:lang w:val="es-MX"/>
              </w:rPr>
              <w:t>Requerimientos necesarios</w:t>
            </w:r>
          </w:p>
        </w:tc>
        <w:tc>
          <w:tcPr>
            <w:tcW w:w="1390" w:type="dxa"/>
          </w:tcPr>
          <w:p w:rsidR="00962CB0" w:rsidRDefault="00962CB0" w:rsidP="003B635C">
            <w:pPr>
              <w:rPr>
                <w:lang w:val="es-MX"/>
              </w:rPr>
            </w:pPr>
            <w:r>
              <w:rPr>
                <w:lang w:val="es-MX"/>
              </w:rPr>
              <w:t>Valores de entrada</w:t>
            </w:r>
          </w:p>
        </w:tc>
        <w:tc>
          <w:tcPr>
            <w:tcW w:w="1395" w:type="dxa"/>
          </w:tcPr>
          <w:p w:rsidR="00962CB0" w:rsidRDefault="00962CB0" w:rsidP="003B635C">
            <w:pPr>
              <w:rPr>
                <w:lang w:val="es-MX"/>
              </w:rPr>
            </w:pPr>
            <w:r>
              <w:rPr>
                <w:lang w:val="es-MX"/>
              </w:rPr>
              <w:t>Valores esperados</w:t>
            </w:r>
          </w:p>
        </w:tc>
        <w:tc>
          <w:tcPr>
            <w:tcW w:w="1387" w:type="dxa"/>
          </w:tcPr>
          <w:p w:rsidR="00962CB0" w:rsidRDefault="00962CB0" w:rsidP="003B635C">
            <w:pPr>
              <w:rPr>
                <w:lang w:val="es-MX"/>
              </w:rPr>
            </w:pPr>
            <w:r>
              <w:rPr>
                <w:lang w:val="es-MX"/>
              </w:rPr>
              <w:t>Valores obtenidos</w:t>
            </w:r>
          </w:p>
        </w:tc>
        <w:tc>
          <w:tcPr>
            <w:tcW w:w="1538" w:type="dxa"/>
          </w:tcPr>
          <w:p w:rsidR="00962CB0" w:rsidRDefault="00962CB0" w:rsidP="003B635C">
            <w:pPr>
              <w:rPr>
                <w:lang w:val="es-MX"/>
              </w:rPr>
            </w:pPr>
            <w:r>
              <w:rPr>
                <w:lang w:val="es-MX"/>
              </w:rPr>
              <w:t>Aprobado(si/no)</w:t>
            </w:r>
          </w:p>
        </w:tc>
      </w:tr>
      <w:tr w:rsidR="00962CB0" w:rsidTr="003B635C">
        <w:tc>
          <w:tcPr>
            <w:tcW w:w="1635" w:type="dxa"/>
          </w:tcPr>
          <w:p w:rsidR="00962CB0" w:rsidRDefault="00962CB0" w:rsidP="003B635C">
            <w:pPr>
              <w:rPr>
                <w:lang w:val="es-MX"/>
              </w:rPr>
            </w:pPr>
          </w:p>
        </w:tc>
        <w:tc>
          <w:tcPr>
            <w:tcW w:w="1483" w:type="dxa"/>
          </w:tcPr>
          <w:p w:rsidR="00962CB0" w:rsidRDefault="00962CB0" w:rsidP="003B635C">
            <w:pPr>
              <w:rPr>
                <w:lang w:val="es-MX"/>
              </w:rPr>
            </w:pPr>
          </w:p>
        </w:tc>
        <w:tc>
          <w:tcPr>
            <w:tcW w:w="1390" w:type="dxa"/>
          </w:tcPr>
          <w:p w:rsidR="00962CB0" w:rsidRDefault="00962CB0" w:rsidP="003B635C">
            <w:pPr>
              <w:rPr>
                <w:lang w:val="es-MX"/>
              </w:rPr>
            </w:pPr>
          </w:p>
        </w:tc>
        <w:tc>
          <w:tcPr>
            <w:tcW w:w="1395" w:type="dxa"/>
          </w:tcPr>
          <w:p w:rsidR="00962CB0" w:rsidRDefault="00962CB0" w:rsidP="003B635C">
            <w:pPr>
              <w:rPr>
                <w:lang w:val="es-MX"/>
              </w:rPr>
            </w:pPr>
          </w:p>
        </w:tc>
        <w:tc>
          <w:tcPr>
            <w:tcW w:w="1387" w:type="dxa"/>
          </w:tcPr>
          <w:p w:rsidR="00962CB0" w:rsidRDefault="00962CB0" w:rsidP="003B635C">
            <w:pPr>
              <w:rPr>
                <w:lang w:val="es-MX"/>
              </w:rPr>
            </w:pPr>
          </w:p>
        </w:tc>
        <w:tc>
          <w:tcPr>
            <w:tcW w:w="1538" w:type="dxa"/>
          </w:tcPr>
          <w:p w:rsidR="00962CB0" w:rsidRDefault="00962CB0" w:rsidP="003B635C">
            <w:pPr>
              <w:rPr>
                <w:lang w:val="es-MX"/>
              </w:rPr>
            </w:pPr>
          </w:p>
        </w:tc>
      </w:tr>
      <w:tr w:rsidR="00962CB0" w:rsidTr="003B635C">
        <w:tc>
          <w:tcPr>
            <w:tcW w:w="1635" w:type="dxa"/>
          </w:tcPr>
          <w:p w:rsidR="00962CB0" w:rsidRDefault="00962CB0" w:rsidP="003B635C">
            <w:pPr>
              <w:rPr>
                <w:lang w:val="es-MX"/>
              </w:rPr>
            </w:pPr>
          </w:p>
        </w:tc>
        <w:tc>
          <w:tcPr>
            <w:tcW w:w="1483" w:type="dxa"/>
          </w:tcPr>
          <w:p w:rsidR="00962CB0" w:rsidRDefault="00962CB0" w:rsidP="003B635C">
            <w:pPr>
              <w:rPr>
                <w:lang w:val="es-MX"/>
              </w:rPr>
            </w:pPr>
          </w:p>
        </w:tc>
        <w:tc>
          <w:tcPr>
            <w:tcW w:w="1390" w:type="dxa"/>
          </w:tcPr>
          <w:p w:rsidR="00962CB0" w:rsidRDefault="00962CB0" w:rsidP="003B635C">
            <w:pPr>
              <w:rPr>
                <w:lang w:val="es-MX"/>
              </w:rPr>
            </w:pPr>
          </w:p>
        </w:tc>
        <w:tc>
          <w:tcPr>
            <w:tcW w:w="1395" w:type="dxa"/>
          </w:tcPr>
          <w:p w:rsidR="00962CB0" w:rsidRDefault="00962CB0" w:rsidP="003B635C">
            <w:pPr>
              <w:rPr>
                <w:lang w:val="es-MX"/>
              </w:rPr>
            </w:pPr>
          </w:p>
        </w:tc>
        <w:tc>
          <w:tcPr>
            <w:tcW w:w="1387" w:type="dxa"/>
          </w:tcPr>
          <w:p w:rsidR="00962CB0" w:rsidRDefault="00962CB0" w:rsidP="003B635C">
            <w:pPr>
              <w:rPr>
                <w:lang w:val="es-MX"/>
              </w:rPr>
            </w:pPr>
          </w:p>
        </w:tc>
        <w:tc>
          <w:tcPr>
            <w:tcW w:w="1538" w:type="dxa"/>
          </w:tcPr>
          <w:p w:rsidR="00962CB0" w:rsidRDefault="00962CB0" w:rsidP="003B635C">
            <w:pPr>
              <w:rPr>
                <w:lang w:val="es-MX"/>
              </w:rPr>
            </w:pPr>
          </w:p>
        </w:tc>
      </w:tr>
    </w:tbl>
    <w:p w:rsidR="00962CB0" w:rsidRDefault="00962CB0" w:rsidP="00962CB0">
      <w:pPr>
        <w:rPr>
          <w:lang w:val="es-MX"/>
        </w:rPr>
      </w:pPr>
    </w:p>
    <w:p w:rsidR="00962CB0" w:rsidRDefault="00962CB0" w:rsidP="00962CB0">
      <w:pPr>
        <w:rPr>
          <w:lang w:val="es-MX"/>
        </w:rPr>
      </w:pPr>
    </w:p>
    <w:p w:rsidR="00962CB0" w:rsidRPr="004B57A4" w:rsidRDefault="00962CB0" w:rsidP="00962CB0">
      <w:pPr>
        <w:pStyle w:val="Prrafodelista"/>
        <w:widowControl/>
        <w:numPr>
          <w:ilvl w:val="0"/>
          <w:numId w:val="1"/>
        </w:numPr>
        <w:spacing w:after="160" w:line="259" w:lineRule="auto"/>
        <w:ind w:left="360"/>
        <w:rPr>
          <w:rFonts w:asciiTheme="minorHAnsi" w:eastAsiaTheme="minorHAnsi" w:hAnsiTheme="minorHAnsi" w:cstheme="minorBidi"/>
          <w:b/>
          <w:sz w:val="32"/>
          <w:szCs w:val="22"/>
          <w:lang w:val="es-MX"/>
        </w:rPr>
      </w:pPr>
      <w:r w:rsidRPr="004B57A4">
        <w:rPr>
          <w:rFonts w:asciiTheme="minorHAnsi" w:eastAsiaTheme="minorHAnsi" w:hAnsiTheme="minorHAnsi" w:cstheme="minorBidi"/>
          <w:b/>
          <w:sz w:val="32"/>
          <w:szCs w:val="22"/>
          <w:lang w:val="es-MX"/>
        </w:rPr>
        <w:t xml:space="preserve">Defectos y/o cambios </w:t>
      </w:r>
    </w:p>
    <w:p w:rsidR="00962CB0" w:rsidRDefault="00962CB0" w:rsidP="00962CB0">
      <w:pPr>
        <w:rPr>
          <w:lang w:val="es-MX"/>
        </w:rPr>
      </w:pPr>
    </w:p>
    <w:tbl>
      <w:tblPr>
        <w:tblStyle w:val="Tablaconcuadrcula"/>
        <w:tblW w:w="0" w:type="auto"/>
        <w:tblLook w:val="04A0" w:firstRow="1" w:lastRow="0" w:firstColumn="1" w:lastColumn="0" w:noHBand="0" w:noVBand="1"/>
      </w:tblPr>
      <w:tblGrid>
        <w:gridCol w:w="2942"/>
        <w:gridCol w:w="2943"/>
        <w:gridCol w:w="2943"/>
      </w:tblGrid>
      <w:tr w:rsidR="00962CB0" w:rsidTr="003B635C">
        <w:tc>
          <w:tcPr>
            <w:tcW w:w="8828" w:type="dxa"/>
            <w:gridSpan w:val="3"/>
          </w:tcPr>
          <w:p w:rsidR="00962CB0" w:rsidRDefault="00962CB0" w:rsidP="003B635C">
            <w:pPr>
              <w:rPr>
                <w:lang w:val="es-MX"/>
              </w:rPr>
            </w:pPr>
            <w:r>
              <w:rPr>
                <w:lang w:val="es-MX"/>
              </w:rPr>
              <w:t>Funcionalidad</w:t>
            </w:r>
          </w:p>
        </w:tc>
      </w:tr>
      <w:tr w:rsidR="00962CB0" w:rsidTr="003B635C">
        <w:tc>
          <w:tcPr>
            <w:tcW w:w="2942" w:type="dxa"/>
          </w:tcPr>
          <w:p w:rsidR="00962CB0" w:rsidRDefault="00962CB0" w:rsidP="003B635C">
            <w:pPr>
              <w:rPr>
                <w:lang w:val="es-MX"/>
              </w:rPr>
            </w:pPr>
            <w:r w:rsidRPr="00FF726F">
              <w:rPr>
                <w:bCs/>
                <w:iCs/>
                <w:color w:val="0000FF"/>
                <w:lang w:val="es-MX"/>
              </w:rPr>
              <w:t>&lt;Identificador del método</w:t>
            </w:r>
            <w:r>
              <w:rPr>
                <w:bCs/>
                <w:iCs/>
                <w:color w:val="0000FF"/>
                <w:lang w:val="es-MX"/>
              </w:rPr>
              <w:t xml:space="preserve"> o clase </w:t>
            </w:r>
            <w:r w:rsidRPr="00FF726F">
              <w:rPr>
                <w:bCs/>
                <w:iCs/>
                <w:color w:val="0000FF"/>
                <w:lang w:val="es-MX"/>
              </w:rPr>
              <w:t xml:space="preserve"> a modificar&gt;</w:t>
            </w:r>
          </w:p>
        </w:tc>
        <w:tc>
          <w:tcPr>
            <w:tcW w:w="2943" w:type="dxa"/>
          </w:tcPr>
          <w:p w:rsidR="00962CB0" w:rsidRDefault="00962CB0" w:rsidP="003B635C">
            <w:pPr>
              <w:rPr>
                <w:lang w:val="es-MX"/>
              </w:rPr>
            </w:pPr>
            <w:r>
              <w:rPr>
                <w:lang w:val="es-MX"/>
              </w:rPr>
              <w:t>Defecto</w:t>
            </w:r>
          </w:p>
        </w:tc>
        <w:tc>
          <w:tcPr>
            <w:tcW w:w="2943" w:type="dxa"/>
          </w:tcPr>
          <w:p w:rsidR="00962CB0" w:rsidRDefault="00962CB0" w:rsidP="0057731E">
            <w:pPr>
              <w:rPr>
                <w:lang w:val="es-MX"/>
              </w:rPr>
            </w:pPr>
            <w:r>
              <w:rPr>
                <w:lang w:val="es-MX"/>
              </w:rPr>
              <w:t xml:space="preserve">Cambios </w:t>
            </w:r>
          </w:p>
        </w:tc>
      </w:tr>
      <w:tr w:rsidR="00962CB0" w:rsidTr="003B635C">
        <w:tc>
          <w:tcPr>
            <w:tcW w:w="2942" w:type="dxa"/>
          </w:tcPr>
          <w:p w:rsidR="00962CB0" w:rsidRDefault="00962CB0" w:rsidP="003B635C">
            <w:pPr>
              <w:rPr>
                <w:lang w:val="es-MX"/>
              </w:rPr>
            </w:pPr>
          </w:p>
        </w:tc>
        <w:tc>
          <w:tcPr>
            <w:tcW w:w="2943" w:type="dxa"/>
          </w:tcPr>
          <w:p w:rsidR="00962CB0" w:rsidRDefault="00962CB0" w:rsidP="003B635C">
            <w:pPr>
              <w:rPr>
                <w:lang w:val="es-MX"/>
              </w:rPr>
            </w:pPr>
          </w:p>
        </w:tc>
        <w:tc>
          <w:tcPr>
            <w:tcW w:w="2943" w:type="dxa"/>
          </w:tcPr>
          <w:p w:rsidR="00962CB0" w:rsidRDefault="00962CB0" w:rsidP="003B635C">
            <w:pPr>
              <w:rPr>
                <w:lang w:val="es-MX"/>
              </w:rPr>
            </w:pPr>
          </w:p>
        </w:tc>
      </w:tr>
    </w:tbl>
    <w:p w:rsidR="007A4A4A" w:rsidRDefault="00106F27"/>
    <w:sectPr w:rsidR="007A4A4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903EF"/>
    <w:multiLevelType w:val="hybridMultilevel"/>
    <w:tmpl w:val="1BACE0CC"/>
    <w:lvl w:ilvl="0" w:tplc="080A0001">
      <w:start w:val="1"/>
      <w:numFmt w:val="bullet"/>
      <w:lvlText w:val=""/>
      <w:lvlJc w:val="left"/>
      <w:pPr>
        <w:ind w:left="2160" w:hanging="360"/>
      </w:pPr>
      <w:rPr>
        <w:rFonts w:ascii="Symbol" w:hAnsi="Symbol" w:hint="default"/>
      </w:rPr>
    </w:lvl>
    <w:lvl w:ilvl="1" w:tplc="080A0003" w:tentative="1">
      <w:start w:val="1"/>
      <w:numFmt w:val="bullet"/>
      <w:lvlText w:val="o"/>
      <w:lvlJc w:val="left"/>
      <w:pPr>
        <w:ind w:left="2880" w:hanging="360"/>
      </w:pPr>
      <w:rPr>
        <w:rFonts w:ascii="Courier New" w:hAnsi="Courier New" w:cs="Courier New" w:hint="default"/>
      </w:rPr>
    </w:lvl>
    <w:lvl w:ilvl="2" w:tplc="080A0005" w:tentative="1">
      <w:start w:val="1"/>
      <w:numFmt w:val="bullet"/>
      <w:lvlText w:val=""/>
      <w:lvlJc w:val="left"/>
      <w:pPr>
        <w:ind w:left="3600" w:hanging="360"/>
      </w:pPr>
      <w:rPr>
        <w:rFonts w:ascii="Wingdings" w:hAnsi="Wingdings" w:hint="default"/>
      </w:rPr>
    </w:lvl>
    <w:lvl w:ilvl="3" w:tplc="080A0001" w:tentative="1">
      <w:start w:val="1"/>
      <w:numFmt w:val="bullet"/>
      <w:lvlText w:val=""/>
      <w:lvlJc w:val="left"/>
      <w:pPr>
        <w:ind w:left="4320" w:hanging="360"/>
      </w:pPr>
      <w:rPr>
        <w:rFonts w:ascii="Symbol" w:hAnsi="Symbol" w:hint="default"/>
      </w:rPr>
    </w:lvl>
    <w:lvl w:ilvl="4" w:tplc="080A0003" w:tentative="1">
      <w:start w:val="1"/>
      <w:numFmt w:val="bullet"/>
      <w:lvlText w:val="o"/>
      <w:lvlJc w:val="left"/>
      <w:pPr>
        <w:ind w:left="5040" w:hanging="360"/>
      </w:pPr>
      <w:rPr>
        <w:rFonts w:ascii="Courier New" w:hAnsi="Courier New" w:cs="Courier New" w:hint="default"/>
      </w:rPr>
    </w:lvl>
    <w:lvl w:ilvl="5" w:tplc="080A0005" w:tentative="1">
      <w:start w:val="1"/>
      <w:numFmt w:val="bullet"/>
      <w:lvlText w:val=""/>
      <w:lvlJc w:val="left"/>
      <w:pPr>
        <w:ind w:left="5760" w:hanging="360"/>
      </w:pPr>
      <w:rPr>
        <w:rFonts w:ascii="Wingdings" w:hAnsi="Wingdings" w:hint="default"/>
      </w:rPr>
    </w:lvl>
    <w:lvl w:ilvl="6" w:tplc="080A0001" w:tentative="1">
      <w:start w:val="1"/>
      <w:numFmt w:val="bullet"/>
      <w:lvlText w:val=""/>
      <w:lvlJc w:val="left"/>
      <w:pPr>
        <w:ind w:left="6480" w:hanging="360"/>
      </w:pPr>
      <w:rPr>
        <w:rFonts w:ascii="Symbol" w:hAnsi="Symbol" w:hint="default"/>
      </w:rPr>
    </w:lvl>
    <w:lvl w:ilvl="7" w:tplc="080A0003" w:tentative="1">
      <w:start w:val="1"/>
      <w:numFmt w:val="bullet"/>
      <w:lvlText w:val="o"/>
      <w:lvlJc w:val="left"/>
      <w:pPr>
        <w:ind w:left="7200" w:hanging="360"/>
      </w:pPr>
      <w:rPr>
        <w:rFonts w:ascii="Courier New" w:hAnsi="Courier New" w:cs="Courier New" w:hint="default"/>
      </w:rPr>
    </w:lvl>
    <w:lvl w:ilvl="8" w:tplc="080A0005" w:tentative="1">
      <w:start w:val="1"/>
      <w:numFmt w:val="bullet"/>
      <w:lvlText w:val=""/>
      <w:lvlJc w:val="left"/>
      <w:pPr>
        <w:ind w:left="7920" w:hanging="360"/>
      </w:pPr>
      <w:rPr>
        <w:rFonts w:ascii="Wingdings" w:hAnsi="Wingdings" w:hint="default"/>
      </w:rPr>
    </w:lvl>
  </w:abstractNum>
  <w:abstractNum w:abstractNumId="1" w15:restartNumberingAfterBreak="0">
    <w:nsid w:val="2DDA453B"/>
    <w:multiLevelType w:val="hybridMultilevel"/>
    <w:tmpl w:val="753CEA8E"/>
    <w:lvl w:ilvl="0" w:tplc="080A000F">
      <w:start w:val="1"/>
      <w:numFmt w:val="decimal"/>
      <w:lvlText w:val="%1."/>
      <w:lvlJc w:val="left"/>
      <w:pPr>
        <w:ind w:left="4472"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2CB0"/>
    <w:rsid w:val="000E4D75"/>
    <w:rsid w:val="00106F27"/>
    <w:rsid w:val="0057731E"/>
    <w:rsid w:val="0069215D"/>
    <w:rsid w:val="0090000D"/>
    <w:rsid w:val="00962CB0"/>
    <w:rsid w:val="00AB5A87"/>
    <w:rsid w:val="00B1287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4085E0-6535-4753-828D-E14CA6BDD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62CB0"/>
    <w:pPr>
      <w:widowControl w:val="0"/>
      <w:spacing w:after="0" w:line="240" w:lineRule="atLeast"/>
    </w:pPr>
    <w:rPr>
      <w:rFonts w:ascii="Times New Roman" w:eastAsia="Times New Roman" w:hAnsi="Times New Roman" w:cs="Times New Roman"/>
      <w:sz w:val="20"/>
      <w:szCs w:val="20"/>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962C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962C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2870</TotalTime>
  <Pages>1</Pages>
  <Words>121</Words>
  <Characters>668</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GENESIS</dc:creator>
  <cp:keywords/>
  <dc:description/>
  <cp:lastModifiedBy>GENESIS</cp:lastModifiedBy>
  <cp:revision>2</cp:revision>
  <dcterms:created xsi:type="dcterms:W3CDTF">2016-10-14T15:45:00Z</dcterms:created>
  <dcterms:modified xsi:type="dcterms:W3CDTF">2016-10-17T02:04:00Z</dcterms:modified>
</cp:coreProperties>
</file>