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7CC1" w14:textId="77777777" w:rsidR="00A90885" w:rsidRPr="001902C3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5B35CB35" w14:textId="432BAC7D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Информационная система "</w:t>
      </w:r>
      <w:r>
        <w:rPr>
          <w:rFonts w:ascii="Times New Roman" w:hAnsi="Times New Roman" w:cs="Times New Roman"/>
          <w:sz w:val="28"/>
          <w:szCs w:val="28"/>
        </w:rPr>
        <w:t>ПИТТАСИ</w:t>
      </w:r>
      <w:r w:rsidRPr="00A90885">
        <w:rPr>
          <w:rFonts w:ascii="Times New Roman" w:hAnsi="Times New Roman" w:cs="Times New Roman"/>
          <w:sz w:val="28"/>
          <w:szCs w:val="28"/>
        </w:rPr>
        <w:t>".</w:t>
      </w:r>
    </w:p>
    <w:p w14:paraId="39C19AF4" w14:textId="77777777" w:rsidR="00A90885" w:rsidRPr="001902C3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3624F4B" w14:textId="0B61A0E2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Информационная система "</w:t>
      </w:r>
      <w:r>
        <w:rPr>
          <w:rFonts w:ascii="Times New Roman" w:hAnsi="Times New Roman" w:cs="Times New Roman"/>
          <w:sz w:val="28"/>
          <w:szCs w:val="28"/>
        </w:rPr>
        <w:t>ПИТТАСИ</w:t>
      </w:r>
      <w:r w:rsidRPr="00A90885">
        <w:rPr>
          <w:rFonts w:ascii="Times New Roman" w:hAnsi="Times New Roman" w:cs="Times New Roman"/>
          <w:sz w:val="28"/>
          <w:szCs w:val="28"/>
        </w:rPr>
        <w:t>" предназначена для сбора, обработки и визуализации обращений граждан о проблемах городской инфраструктуры. Система обеспечивает интерактивное нанесение проблемных меток на карту города, их категоризацию, отслеживание статуса исполнения и формирование общественного рейтинга. Платформа позволяет создавать обращения через мобильное приложение, осуществлять управление и анализ через веб-портал, а также предоставляет доступ к обезличенным данным через публичный API.</w:t>
      </w:r>
    </w:p>
    <w:p w14:paraId="7D88C31D" w14:textId="77777777" w:rsidR="00A90885" w:rsidRPr="001902C3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Пользовательские истории</w:t>
      </w:r>
    </w:p>
    <w:p w14:paraId="02B22BB2" w14:textId="77777777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Как житель города, я хочу быстро сообщить о яме на дороге с помощью телефона, чтобы привлечь внимание служб к проблеме.</w:t>
      </w:r>
    </w:p>
    <w:p w14:paraId="0842FE65" w14:textId="77777777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Как житель города, я хочу видеть на карте все заявки и голосовать за самые важные, чтобы показать властям приоритеты сообщества.</w:t>
      </w:r>
    </w:p>
    <w:p w14:paraId="0D261B0D" w14:textId="77777777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Как модератор, я хочу видеть все новые обращения в своем районе на веб-портале, чтобы оперативно распределять задачи и отчитываться о их выполнении.</w:t>
      </w:r>
    </w:p>
    <w:p w14:paraId="188DDC99" w14:textId="77777777" w:rsidR="00A90885" w:rsidRPr="00A90885" w:rsidRDefault="00A90885" w:rsidP="00A908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Как аналитик или журналист, я хочу получать обезличенные данные о проблемах через API, чтобы проводить независимый анализ эффективности работы городских служб.</w:t>
      </w:r>
    </w:p>
    <w:p w14:paraId="4FD221E5" w14:textId="33F35197" w:rsidR="00DC6117" w:rsidRPr="00A4445D" w:rsidRDefault="00DC6117" w:rsidP="00A9088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</w:t>
      </w:r>
    </w:p>
    <w:p w14:paraId="2993F1C1" w14:textId="605C5685" w:rsidR="00A4445D" w:rsidRPr="00A90885" w:rsidRDefault="002B6402" w:rsidP="00A90885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445D">
        <w:rPr>
          <w:rFonts w:ascii="Times New Roman" w:hAnsi="Times New Roman" w:cs="Times New Roman"/>
          <w:i/>
          <w:iCs/>
          <w:sz w:val="28"/>
          <w:szCs w:val="28"/>
        </w:rPr>
        <w:t>Основной пользовательский сценарий:</w:t>
      </w:r>
    </w:p>
    <w:p w14:paraId="54C1C365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Пользователь (Житель города) авторизуется и открывает мобильное приложение.</w:t>
      </w:r>
    </w:p>
    <w:p w14:paraId="2871E2BE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lastRenderedPageBreak/>
        <w:t>Пользователь нажимает кнопку "Сообщить о проблеме".</w:t>
      </w:r>
    </w:p>
    <w:p w14:paraId="34145FD3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Система автоматически определяет геолокацию и открывает интерфейс для создания обращения.</w:t>
      </w:r>
    </w:p>
    <w:p w14:paraId="0CAD0277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Пользователь делает фотографию, выбирает категорию и добавляет текстовое описание.</w:t>
      </w:r>
    </w:p>
    <w:p w14:paraId="6444366B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Пользователь отправляет обращение. Система создает новую метку на карте со статусом "Новое".</w:t>
      </w:r>
    </w:p>
    <w:p w14:paraId="27E880A3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Пользователь (Модератор) через веб-портал видит новое обращение в списке задач.</w:t>
      </w:r>
    </w:p>
    <w:p w14:paraId="1D9BB7EC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Модератор изучает обращение и меняет его статус на "В работе".</w:t>
      </w:r>
    </w:p>
    <w:p w14:paraId="79EB8FE1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 xml:space="preserve">Система отправляет </w:t>
      </w:r>
      <w:proofErr w:type="spellStart"/>
      <w:r w:rsidRPr="00A9088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90885">
        <w:rPr>
          <w:rFonts w:ascii="Times New Roman" w:hAnsi="Times New Roman" w:cs="Times New Roman"/>
          <w:sz w:val="28"/>
          <w:szCs w:val="28"/>
        </w:rPr>
        <w:t>-уведомление автору об изменении статуса.</w:t>
      </w:r>
    </w:p>
    <w:p w14:paraId="5CFB9EF3" w14:textId="77777777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После решения проблемы Модератор меняет статус на "Решено" и прикрепляет фотоотчет.</w:t>
      </w:r>
    </w:p>
    <w:p w14:paraId="5E0334B6" w14:textId="78A67995" w:rsidR="00A90885" w:rsidRPr="00A90885" w:rsidRDefault="00A90885" w:rsidP="00A9088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885">
        <w:rPr>
          <w:rFonts w:ascii="Times New Roman" w:hAnsi="Times New Roman" w:cs="Times New Roman"/>
          <w:sz w:val="28"/>
          <w:szCs w:val="28"/>
        </w:rPr>
        <w:t>Пользователи видят на карте обновленный статус метки. Внешние системы могут получить эти данные через API.</w:t>
      </w:r>
    </w:p>
    <w:p w14:paraId="63352F91" w14:textId="0A6EA9C4" w:rsidR="00A90885" w:rsidRDefault="00A908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164F8F" w14:textId="1EDB6EC5" w:rsidR="002B6402" w:rsidRPr="00A4445D" w:rsidRDefault="002B6402" w:rsidP="002B64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445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UseCase</w:t>
      </w:r>
      <w:proofErr w:type="spellEnd"/>
    </w:p>
    <w:p w14:paraId="25C836DC" w14:textId="655EA508" w:rsidR="00E16793" w:rsidRPr="00A4445D" w:rsidRDefault="00A90885" w:rsidP="002B640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1FD6" wp14:editId="121A3E43">
            <wp:extent cx="5940425" cy="6468110"/>
            <wp:effectExtent l="0" t="0" r="3175" b="8890"/>
            <wp:docPr id="843136230" name="Рисунок 1" descr="Изображение выглядит как текст, диаграмма, План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6230" name="Рисунок 1" descr="Изображение выглядит как текст, диаграмма, План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106" cy="64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580" w14:textId="3E8B6E37" w:rsidR="00AE6E41" w:rsidRPr="00A90885" w:rsidRDefault="00AE6E41" w:rsidP="00AE6E41">
      <w:pPr>
        <w:pStyle w:val="ae"/>
        <w:rPr>
          <w:rFonts w:cs="Times New Roman"/>
          <w:sz w:val="28"/>
          <w:szCs w:val="28"/>
          <w:lang w:val="en-US"/>
        </w:rPr>
      </w:pPr>
      <w:r w:rsidRPr="00A4445D">
        <w:rPr>
          <w:rFonts w:cs="Times New Roman"/>
          <w:sz w:val="28"/>
          <w:szCs w:val="28"/>
        </w:rPr>
        <w:t>Рисунок</w:t>
      </w:r>
      <w:r w:rsidRPr="00A90885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1</w:t>
      </w:r>
      <w:r w:rsidRPr="00A90885">
        <w:rPr>
          <w:rFonts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cs="Times New Roman"/>
          <w:sz w:val="28"/>
          <w:szCs w:val="28"/>
          <w:lang w:val="en-US"/>
        </w:rPr>
        <w:t>usecase</w:t>
      </w:r>
      <w:proofErr w:type="spellEnd"/>
      <w:r w:rsidRPr="00A90885">
        <w:rPr>
          <w:rFonts w:cs="Times New Roman"/>
          <w:sz w:val="28"/>
          <w:szCs w:val="28"/>
          <w:lang w:val="en-US"/>
        </w:rPr>
        <w:t xml:space="preserve"> «</w:t>
      </w:r>
      <w:r>
        <w:rPr>
          <w:rFonts w:cs="Times New Roman"/>
          <w:sz w:val="28"/>
          <w:szCs w:val="28"/>
        </w:rPr>
        <w:t>ПИТТАСИ</w:t>
      </w:r>
      <w:r w:rsidRPr="00A90885">
        <w:rPr>
          <w:rFonts w:cs="Times New Roman"/>
          <w:sz w:val="28"/>
          <w:szCs w:val="28"/>
          <w:lang w:val="en-US"/>
        </w:rPr>
        <w:t>»</w:t>
      </w:r>
    </w:p>
    <w:p w14:paraId="5E989932" w14:textId="061016D1" w:rsidR="00AE6E41" w:rsidRDefault="00AE6E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47F371" w14:textId="77777777" w:rsidR="00A4445D" w:rsidRDefault="00A444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B87C9" w14:textId="60DECE2E" w:rsidR="002B6402" w:rsidRPr="00A4445D" w:rsidRDefault="002B6402" w:rsidP="002B6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Основной функционал: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78"/>
        <w:gridCol w:w="1910"/>
        <w:gridCol w:w="2420"/>
        <w:gridCol w:w="2537"/>
      </w:tblGrid>
      <w:tr w:rsidR="002B6402" w:rsidRPr="001902C3" w14:paraId="554B1A32" w14:textId="77777777" w:rsidTr="00A90885">
        <w:tc>
          <w:tcPr>
            <w:tcW w:w="2548" w:type="dxa"/>
          </w:tcPr>
          <w:p w14:paraId="7B7DA791" w14:textId="75247123" w:rsidR="002B6402" w:rsidRPr="001902C3" w:rsidRDefault="002B6402" w:rsidP="00AE6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1916" w:type="dxa"/>
          </w:tcPr>
          <w:p w14:paraId="1E925193" w14:textId="12154BC5" w:rsidR="002B6402" w:rsidRPr="001902C3" w:rsidRDefault="002B6402" w:rsidP="00AE6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0" w:type="auto"/>
          </w:tcPr>
          <w:p w14:paraId="6E503D74" w14:textId="56088860" w:rsidR="002B6402" w:rsidRPr="001902C3" w:rsidRDefault="002B6402" w:rsidP="00AE6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0" w:type="auto"/>
          </w:tcPr>
          <w:p w14:paraId="17528F2B" w14:textId="2064B37A" w:rsidR="002B6402" w:rsidRPr="001902C3" w:rsidRDefault="002B6402" w:rsidP="00AE6E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A90885" w:rsidRPr="001902C3" w14:paraId="1EC0F188" w14:textId="77777777" w:rsidTr="00A90885">
        <w:tc>
          <w:tcPr>
            <w:tcW w:w="2548" w:type="dxa"/>
          </w:tcPr>
          <w:p w14:paraId="3D38C522" w14:textId="540B15A6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  <w:tc>
          <w:tcPr>
            <w:tcW w:w="1916" w:type="dxa"/>
          </w:tcPr>
          <w:p w14:paraId="45EF8271" w14:textId="6691D7E1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106C01C5" w14:textId="063468E0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</w:tcPr>
          <w:p w14:paraId="1A8C9871" w14:textId="00EDB9C7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Создает новую учетную запись пользователя в системе.</w:t>
            </w:r>
          </w:p>
        </w:tc>
      </w:tr>
      <w:tr w:rsidR="00A90885" w:rsidRPr="001902C3" w14:paraId="17C5A444" w14:textId="77777777" w:rsidTr="00A90885">
        <w:tc>
          <w:tcPr>
            <w:tcW w:w="2548" w:type="dxa"/>
          </w:tcPr>
          <w:p w14:paraId="6AFEB702" w14:textId="0B179A71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Аутентификация пользователя</w:t>
            </w:r>
          </w:p>
        </w:tc>
        <w:tc>
          <w:tcPr>
            <w:tcW w:w="1916" w:type="dxa"/>
          </w:tcPr>
          <w:p w14:paraId="48BFC84E" w14:textId="6677EAB1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</w:tcPr>
          <w:p w14:paraId="0074267E" w14:textId="64DEB5D9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</w:p>
        </w:tc>
        <w:tc>
          <w:tcPr>
            <w:tcW w:w="0" w:type="auto"/>
          </w:tcPr>
          <w:p w14:paraId="02F54E33" w14:textId="63C7707A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Проверяет учетные данные и возвращает токен доступа.</w:t>
            </w:r>
          </w:p>
        </w:tc>
      </w:tr>
      <w:tr w:rsidR="00A90885" w:rsidRPr="001902C3" w14:paraId="51D532EB" w14:textId="77777777" w:rsidTr="00A90885">
        <w:tc>
          <w:tcPr>
            <w:tcW w:w="2548" w:type="dxa"/>
          </w:tcPr>
          <w:p w14:paraId="143B8A5A" w14:textId="3CCE9CDF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Создание обращения</w:t>
            </w:r>
          </w:p>
        </w:tc>
        <w:tc>
          <w:tcPr>
            <w:tcW w:w="1916" w:type="dxa"/>
          </w:tcPr>
          <w:p w14:paraId="4B374805" w14:textId="0672961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coordinates, photos,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description</w:t>
            </w:r>
          </w:p>
        </w:tc>
        <w:tc>
          <w:tcPr>
            <w:tcW w:w="0" w:type="auto"/>
          </w:tcPr>
          <w:p w14:paraId="22D2B52F" w14:textId="0575638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</w:p>
        </w:tc>
        <w:tc>
          <w:tcPr>
            <w:tcW w:w="0" w:type="auto"/>
          </w:tcPr>
          <w:p w14:paraId="087D8147" w14:textId="4929065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Сохраняет новое обращение в БД и возвращает его ID.</w:t>
            </w:r>
          </w:p>
        </w:tc>
      </w:tr>
      <w:tr w:rsidR="00A90885" w:rsidRPr="001902C3" w14:paraId="151BBA76" w14:textId="77777777" w:rsidTr="00A90885">
        <w:tc>
          <w:tcPr>
            <w:tcW w:w="2548" w:type="dxa"/>
          </w:tcPr>
          <w:p w14:paraId="7B0F4F10" w14:textId="1B5217C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проблем на карте</w:t>
            </w:r>
          </w:p>
        </w:tc>
        <w:tc>
          <w:tcPr>
            <w:tcW w:w="1916" w:type="dxa"/>
          </w:tcPr>
          <w:p w14:paraId="15591605" w14:textId="6563F2CB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mapBounds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filters</w:t>
            </w:r>
            <w:proofErr w:type="spellEnd"/>
          </w:p>
        </w:tc>
        <w:tc>
          <w:tcPr>
            <w:tcW w:w="0" w:type="auto"/>
          </w:tcPr>
          <w:p w14:paraId="15AE8560" w14:textId="59CC18B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Массив объектов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</w:p>
        </w:tc>
        <w:tc>
          <w:tcPr>
            <w:tcW w:w="0" w:type="auto"/>
          </w:tcPr>
          <w:p w14:paraId="633F7942" w14:textId="70E303AA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список проблем в видимой области карты с учетом фильтров.</w:t>
            </w:r>
          </w:p>
        </w:tc>
      </w:tr>
      <w:tr w:rsidR="00A90885" w:rsidRPr="001902C3" w14:paraId="331EA4F3" w14:textId="77777777" w:rsidTr="00A90885">
        <w:tc>
          <w:tcPr>
            <w:tcW w:w="2548" w:type="dxa"/>
          </w:tcPr>
          <w:p w14:paraId="63CD0068" w14:textId="26D53C4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деталей проблемы</w:t>
            </w:r>
          </w:p>
        </w:tc>
        <w:tc>
          <w:tcPr>
            <w:tcW w:w="1916" w:type="dxa"/>
          </w:tcPr>
          <w:p w14:paraId="4A9570D2" w14:textId="11578EC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</w:p>
        </w:tc>
        <w:tc>
          <w:tcPr>
            <w:tcW w:w="0" w:type="auto"/>
          </w:tcPr>
          <w:p w14:paraId="6215F65D" w14:textId="63C5680E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Полный объект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</w:p>
        </w:tc>
        <w:tc>
          <w:tcPr>
            <w:tcW w:w="0" w:type="auto"/>
          </w:tcPr>
          <w:p w14:paraId="7F9931F6" w14:textId="5775980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всю информацию по одному конкретному обращению.</w:t>
            </w:r>
          </w:p>
        </w:tc>
      </w:tr>
      <w:tr w:rsidR="00A90885" w:rsidRPr="001902C3" w14:paraId="46CF3669" w14:textId="77777777" w:rsidTr="00A90885">
        <w:tc>
          <w:tcPr>
            <w:tcW w:w="2548" w:type="dxa"/>
          </w:tcPr>
          <w:p w14:paraId="4A768B29" w14:textId="0299A50E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Добавление комментария</w:t>
            </w:r>
          </w:p>
        </w:tc>
        <w:tc>
          <w:tcPr>
            <w:tcW w:w="1916" w:type="dxa"/>
          </w:tcPr>
          <w:p w14:paraId="40C591BD" w14:textId="34DC7EE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0" w:type="auto"/>
          </w:tcPr>
          <w:p w14:paraId="7674E470" w14:textId="46925EC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commentID</w:t>
            </w:r>
            <w:proofErr w:type="spellEnd"/>
          </w:p>
        </w:tc>
        <w:tc>
          <w:tcPr>
            <w:tcW w:w="0" w:type="auto"/>
          </w:tcPr>
          <w:p w14:paraId="7D6C8249" w14:textId="5D9C3C13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Сохраняет комментарий пользователя к указанному обращению.</w:t>
            </w:r>
          </w:p>
        </w:tc>
      </w:tr>
      <w:tr w:rsidR="00A90885" w:rsidRPr="001902C3" w14:paraId="296F0A96" w14:textId="77777777" w:rsidTr="00A90885">
        <w:tc>
          <w:tcPr>
            <w:tcW w:w="2548" w:type="dxa"/>
          </w:tcPr>
          <w:p w14:paraId="4C3EB66A" w14:textId="604010B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комментариев</w:t>
            </w:r>
          </w:p>
        </w:tc>
        <w:tc>
          <w:tcPr>
            <w:tcW w:w="1916" w:type="dxa"/>
          </w:tcPr>
          <w:p w14:paraId="1CE8DB8C" w14:textId="246B2550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</w:p>
        </w:tc>
        <w:tc>
          <w:tcPr>
            <w:tcW w:w="0" w:type="auto"/>
          </w:tcPr>
          <w:p w14:paraId="2C3B57F0" w14:textId="6E4DD2E7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Массив объектов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0" w:type="auto"/>
          </w:tcPr>
          <w:p w14:paraId="7BA95000" w14:textId="45443511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список всех комментариев для одного обращения.</w:t>
            </w:r>
          </w:p>
        </w:tc>
      </w:tr>
      <w:tr w:rsidR="00A90885" w:rsidRPr="001902C3" w14:paraId="7F711EDA" w14:textId="77777777" w:rsidTr="00A90885">
        <w:tc>
          <w:tcPr>
            <w:tcW w:w="2548" w:type="dxa"/>
          </w:tcPr>
          <w:p w14:paraId="5FA1F026" w14:textId="01E27158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Голосование за проблему</w:t>
            </w:r>
          </w:p>
        </w:tc>
        <w:tc>
          <w:tcPr>
            <w:tcW w:w="1916" w:type="dxa"/>
          </w:tcPr>
          <w:p w14:paraId="6286C1F0" w14:textId="4283362F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</w:p>
        </w:tc>
        <w:tc>
          <w:tcPr>
            <w:tcW w:w="0" w:type="auto"/>
          </w:tcPr>
          <w:p w14:paraId="66CAEFBF" w14:textId="4633A78B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newRating</w:t>
            </w:r>
            <w:proofErr w:type="spellEnd"/>
          </w:p>
        </w:tc>
        <w:tc>
          <w:tcPr>
            <w:tcW w:w="0" w:type="auto"/>
          </w:tcPr>
          <w:p w14:paraId="125C713E" w14:textId="50144923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Увеличивает рейтинг проблемы и возвращает новое значение.</w:t>
            </w:r>
          </w:p>
        </w:tc>
      </w:tr>
      <w:tr w:rsidR="00A90885" w:rsidRPr="001902C3" w14:paraId="02902FCA" w14:textId="77777777" w:rsidTr="00A90885">
        <w:tc>
          <w:tcPr>
            <w:tcW w:w="2548" w:type="dxa"/>
          </w:tcPr>
          <w:p w14:paraId="7B755824" w14:textId="73110B7E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профиля пользователя</w:t>
            </w:r>
          </w:p>
        </w:tc>
        <w:tc>
          <w:tcPr>
            <w:tcW w:w="1916" w:type="dxa"/>
          </w:tcPr>
          <w:p w14:paraId="5FC35A48" w14:textId="5426632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</w:p>
        </w:tc>
        <w:tc>
          <w:tcPr>
            <w:tcW w:w="0" w:type="auto"/>
          </w:tcPr>
          <w:p w14:paraId="646B6A13" w14:textId="648B62C2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UserProfile</w:t>
            </w:r>
            <w:proofErr w:type="spellEnd"/>
          </w:p>
        </w:tc>
        <w:tc>
          <w:tcPr>
            <w:tcW w:w="0" w:type="auto"/>
          </w:tcPr>
          <w:p w14:paraId="07D146A7" w14:textId="2D0DF618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данные профиля текущего пользователя.</w:t>
            </w:r>
          </w:p>
        </w:tc>
      </w:tr>
      <w:tr w:rsidR="00A90885" w:rsidRPr="001902C3" w14:paraId="1E431AF8" w14:textId="77777777" w:rsidTr="00A90885">
        <w:tc>
          <w:tcPr>
            <w:tcW w:w="2548" w:type="dxa"/>
          </w:tcPr>
          <w:p w14:paraId="5475AD05" w14:textId="175729BF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Редактирование профиля</w:t>
            </w:r>
          </w:p>
        </w:tc>
        <w:tc>
          <w:tcPr>
            <w:tcW w:w="1916" w:type="dxa"/>
          </w:tcPr>
          <w:p w14:paraId="417B852A" w14:textId="6304BD6F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newUsername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newAvatar</w:t>
            </w:r>
            <w:proofErr w:type="spellEnd"/>
          </w:p>
        </w:tc>
        <w:tc>
          <w:tcPr>
            <w:tcW w:w="0" w:type="auto"/>
          </w:tcPr>
          <w:p w14:paraId="3AB068C3" w14:textId="1775424B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</w:tcPr>
          <w:p w14:paraId="1CAFC5C7" w14:textId="3D1CF7A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Обновляет данные в профиле пользователя.</w:t>
            </w:r>
          </w:p>
        </w:tc>
      </w:tr>
      <w:tr w:rsidR="00A90885" w:rsidRPr="001902C3" w14:paraId="1DE90259" w14:textId="77777777" w:rsidTr="00A90885">
        <w:tc>
          <w:tcPr>
            <w:tcW w:w="2548" w:type="dxa"/>
          </w:tcPr>
          <w:p w14:paraId="4AD28285" w14:textId="575CBA77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своих обращений</w:t>
            </w:r>
          </w:p>
        </w:tc>
        <w:tc>
          <w:tcPr>
            <w:tcW w:w="1916" w:type="dxa"/>
          </w:tcPr>
          <w:p w14:paraId="08E60694" w14:textId="59A1FAEE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</w:p>
        </w:tc>
        <w:tc>
          <w:tcPr>
            <w:tcW w:w="0" w:type="auto"/>
          </w:tcPr>
          <w:p w14:paraId="7B972292" w14:textId="2C294CF9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Массив объектов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</w:p>
        </w:tc>
        <w:tc>
          <w:tcPr>
            <w:tcW w:w="0" w:type="auto"/>
          </w:tcPr>
          <w:p w14:paraId="70162DD4" w14:textId="48FCC6FA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список всех обращений, созданных текущим пользователем.</w:t>
            </w:r>
          </w:p>
        </w:tc>
      </w:tr>
      <w:tr w:rsidR="00A90885" w:rsidRPr="001902C3" w14:paraId="1052F210" w14:textId="77777777" w:rsidTr="00A90885">
        <w:tc>
          <w:tcPr>
            <w:tcW w:w="2548" w:type="dxa"/>
          </w:tcPr>
          <w:p w14:paraId="20AB7FEE" w14:textId="246A30BA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Фильтрация обращений (Модератор)</w:t>
            </w:r>
          </w:p>
        </w:tc>
        <w:tc>
          <w:tcPr>
            <w:tcW w:w="1916" w:type="dxa"/>
          </w:tcPr>
          <w:p w14:paraId="6E579949" w14:textId="18DC0320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filters</w:t>
            </w:r>
            <w:proofErr w:type="spellEnd"/>
          </w:p>
        </w:tc>
        <w:tc>
          <w:tcPr>
            <w:tcW w:w="0" w:type="auto"/>
          </w:tcPr>
          <w:p w14:paraId="31A07ED4" w14:textId="4B7094E7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Массив объектов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</w:p>
        </w:tc>
        <w:tc>
          <w:tcPr>
            <w:tcW w:w="0" w:type="auto"/>
          </w:tcPr>
          <w:p w14:paraId="752E67D9" w14:textId="390D3730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список проблем, отфильтрованный по административным критериям.</w:t>
            </w:r>
          </w:p>
        </w:tc>
      </w:tr>
      <w:tr w:rsidR="00A90885" w:rsidRPr="001902C3" w14:paraId="52CC118D" w14:textId="77777777" w:rsidTr="00A90885">
        <w:tc>
          <w:tcPr>
            <w:tcW w:w="2548" w:type="dxa"/>
          </w:tcPr>
          <w:p w14:paraId="335D0970" w14:textId="4B0AFB09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Изменение статуса (Модератор)</w:t>
            </w:r>
          </w:p>
        </w:tc>
        <w:tc>
          <w:tcPr>
            <w:tcW w:w="1916" w:type="dxa"/>
          </w:tcPr>
          <w:p w14:paraId="133FEA9A" w14:textId="7F4D76DC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newStatus</w:t>
            </w:r>
            <w:proofErr w:type="spellEnd"/>
          </w:p>
        </w:tc>
        <w:tc>
          <w:tcPr>
            <w:tcW w:w="0" w:type="auto"/>
          </w:tcPr>
          <w:p w14:paraId="1617D26A" w14:textId="59D5DA0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</w:tcPr>
          <w:p w14:paraId="2AEFF664" w14:textId="7C19D4A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Изменяет статус указанного обращения.</w:t>
            </w:r>
          </w:p>
        </w:tc>
      </w:tr>
      <w:tr w:rsidR="00A90885" w:rsidRPr="001902C3" w14:paraId="4F377AB3" w14:textId="77777777" w:rsidTr="00A90885">
        <w:tc>
          <w:tcPr>
            <w:tcW w:w="2548" w:type="dxa"/>
          </w:tcPr>
          <w:p w14:paraId="145A6480" w14:textId="05FFAE30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Добавление официального ответа (Модератор)</w:t>
            </w:r>
          </w:p>
        </w:tc>
        <w:tc>
          <w:tcPr>
            <w:tcW w:w="1916" w:type="dxa"/>
          </w:tcPr>
          <w:p w14:paraId="6ACE366C" w14:textId="3CCA1ECF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authToken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photos</w:t>
            </w:r>
            <w:proofErr w:type="spellEnd"/>
          </w:p>
        </w:tc>
        <w:tc>
          <w:tcPr>
            <w:tcW w:w="0" w:type="auto"/>
          </w:tcPr>
          <w:p w14:paraId="040AC8B8" w14:textId="310CCDF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officialCommentID</w:t>
            </w:r>
            <w:proofErr w:type="spellEnd"/>
          </w:p>
        </w:tc>
        <w:tc>
          <w:tcPr>
            <w:tcW w:w="0" w:type="auto"/>
          </w:tcPr>
          <w:p w14:paraId="2CC2FB82" w14:textId="5345F2EA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Добавляет официальный комментарий от имени служб.</w:t>
            </w:r>
          </w:p>
        </w:tc>
      </w:tr>
      <w:tr w:rsidR="00A90885" w:rsidRPr="001902C3" w14:paraId="7BC72E9F" w14:textId="77777777" w:rsidTr="00A90885">
        <w:tc>
          <w:tcPr>
            <w:tcW w:w="2548" w:type="dxa"/>
          </w:tcPr>
          <w:p w14:paraId="6B354926" w14:textId="3D84DCB7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Получение данных (Public API)</w:t>
            </w:r>
          </w:p>
        </w:tc>
        <w:tc>
          <w:tcPr>
            <w:tcW w:w="1916" w:type="dxa"/>
          </w:tcPr>
          <w:p w14:paraId="76442FBC" w14:textId="2D142CED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regionID</w:t>
            </w:r>
            <w:proofErr w:type="spellEnd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filters</w:t>
            </w:r>
            <w:proofErr w:type="spellEnd"/>
          </w:p>
        </w:tc>
        <w:tc>
          <w:tcPr>
            <w:tcW w:w="0" w:type="auto"/>
          </w:tcPr>
          <w:p w14:paraId="30E84618" w14:textId="7A0C4EC5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 xml:space="preserve">Массив обезличенных </w:t>
            </w:r>
            <w:proofErr w:type="spellStart"/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</w:p>
        </w:tc>
        <w:tc>
          <w:tcPr>
            <w:tcW w:w="0" w:type="auto"/>
          </w:tcPr>
          <w:p w14:paraId="59D5D7DD" w14:textId="4536D121" w:rsidR="00A90885" w:rsidRPr="001902C3" w:rsidRDefault="00A90885" w:rsidP="00A90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02C3">
              <w:rPr>
                <w:rFonts w:ascii="Times New Roman" w:hAnsi="Times New Roman" w:cs="Times New Roman"/>
                <w:sz w:val="28"/>
                <w:szCs w:val="28"/>
              </w:rPr>
              <w:t>Возвращает публичные данные о проблемах для внешних систем.</w:t>
            </w:r>
          </w:p>
        </w:tc>
      </w:tr>
    </w:tbl>
    <w:p w14:paraId="6EC3E29B" w14:textId="77777777" w:rsidR="002B6402" w:rsidRPr="00A4445D" w:rsidRDefault="002B6402" w:rsidP="002B6402">
      <w:pPr>
        <w:rPr>
          <w:rFonts w:ascii="Times New Roman" w:hAnsi="Times New Roman" w:cs="Times New Roman"/>
          <w:sz w:val="28"/>
          <w:szCs w:val="28"/>
        </w:rPr>
      </w:pPr>
    </w:p>
    <w:p w14:paraId="06B39DD6" w14:textId="325CF1D3" w:rsidR="002B6402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45D">
        <w:rPr>
          <w:rFonts w:ascii="Times New Roman" w:hAnsi="Times New Roman" w:cs="Times New Roman"/>
          <w:b/>
          <w:bCs/>
          <w:sz w:val="28"/>
          <w:szCs w:val="28"/>
        </w:rPr>
        <w:t>Аналоги:</w:t>
      </w:r>
    </w:p>
    <w:p w14:paraId="347F4961" w14:textId="0E9DC06F" w:rsidR="00A4445D" w:rsidRPr="00A4445D" w:rsidRDefault="00A4445D" w:rsidP="00A4445D">
      <w:pPr>
        <w:pStyle w:val="2"/>
        <w:numPr>
          <w:ilvl w:val="0"/>
          <w:numId w:val="0"/>
        </w:numPr>
        <w:spacing w:before="0" w:after="160"/>
        <w:ind w:firstLine="709"/>
        <w:rPr>
          <w:sz w:val="28"/>
          <w:szCs w:val="28"/>
        </w:rPr>
      </w:pPr>
      <w:r w:rsidRPr="00A4445D">
        <w:rPr>
          <w:sz w:val="28"/>
          <w:szCs w:val="28"/>
        </w:rPr>
        <w:t>Аналог №1 – «</w:t>
      </w:r>
      <w:r w:rsidR="00AE6E41" w:rsidRPr="00AE6E41">
        <w:rPr>
          <w:sz w:val="28"/>
          <w:szCs w:val="28"/>
        </w:rPr>
        <w:t>Госуслуги. Решаем вместе</w:t>
      </w:r>
      <w:r w:rsidRPr="00A4445D">
        <w:rPr>
          <w:sz w:val="28"/>
          <w:szCs w:val="28"/>
        </w:rPr>
        <w:t>»</w:t>
      </w:r>
    </w:p>
    <w:p w14:paraId="2BC0E1FE" w14:textId="75B1A171" w:rsidR="00A4445D" w:rsidRPr="00A4445D" w:rsidRDefault="00AE6E41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 xml:space="preserve">Госуслуги. Решаем вместе» – это федеральная платформа обратной связи (ПОС), разработанная </w:t>
      </w:r>
      <w:proofErr w:type="spellStart"/>
      <w:r w:rsidRPr="00AE6E41">
        <w:rPr>
          <w:rFonts w:ascii="Times New Roman" w:hAnsi="Times New Roman" w:cs="Times New Roman"/>
          <w:sz w:val="28"/>
          <w:szCs w:val="28"/>
        </w:rPr>
        <w:t>Минцифры</w:t>
      </w:r>
      <w:proofErr w:type="spellEnd"/>
      <w:r w:rsidRPr="00AE6E41">
        <w:rPr>
          <w:rFonts w:ascii="Times New Roman" w:hAnsi="Times New Roman" w:cs="Times New Roman"/>
          <w:sz w:val="28"/>
          <w:szCs w:val="28"/>
        </w:rPr>
        <w:t xml:space="preserve"> РФ. Она широко применяется гражданами для направления официальных обращений в государственные органы по широкому спектру проблем и интегрирована в основную экосистему «Госуслуг»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AA943C" w14:textId="21B258D0" w:rsidR="00A4445D" w:rsidRPr="00A4445D" w:rsidRDefault="00AE6E41" w:rsidP="00A4445D">
      <w:pPr>
        <w:pStyle w:val="ae"/>
        <w:spacing w:line="360" w:lineRule="auto"/>
        <w:rPr>
          <w:rFonts w:cs="Times New Roman"/>
          <w:sz w:val="28"/>
          <w:szCs w:val="28"/>
        </w:rPr>
      </w:pPr>
      <w:r w:rsidRPr="00AE6E41">
        <w:rPr>
          <w:rFonts w:cs="Times New Roman"/>
          <w:sz w:val="28"/>
          <w:szCs w:val="28"/>
        </w:rPr>
        <w:lastRenderedPageBreak/>
        <w:drawing>
          <wp:inline distT="0" distB="0" distL="0" distR="0" wp14:anchorId="5205D6D0" wp14:editId="2C10E7C3">
            <wp:extent cx="5940425" cy="3797300"/>
            <wp:effectExtent l="0" t="0" r="3175" b="0"/>
            <wp:docPr id="95661122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1122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5CD" w14:textId="47252909" w:rsidR="00A4445D" w:rsidRPr="00A4445D" w:rsidRDefault="00A4445D" w:rsidP="00A4445D">
      <w:pPr>
        <w:pStyle w:val="ae"/>
        <w:rPr>
          <w:rFonts w:cs="Times New Roman"/>
          <w:sz w:val="28"/>
          <w:szCs w:val="28"/>
        </w:rPr>
      </w:pPr>
      <w:r w:rsidRPr="00A4445D">
        <w:rPr>
          <w:rFonts w:cs="Times New Roman"/>
          <w:sz w:val="28"/>
          <w:szCs w:val="28"/>
        </w:rPr>
        <w:t xml:space="preserve">Рисунок </w:t>
      </w:r>
      <w:r w:rsidR="00AE6E41">
        <w:rPr>
          <w:rFonts w:cs="Times New Roman"/>
          <w:sz w:val="28"/>
          <w:szCs w:val="28"/>
          <w:lang w:val="en-US"/>
        </w:rPr>
        <w:t>2</w:t>
      </w:r>
      <w:r w:rsidRPr="00A4445D">
        <w:rPr>
          <w:rFonts w:cs="Times New Roman"/>
          <w:sz w:val="28"/>
          <w:szCs w:val="28"/>
        </w:rPr>
        <w:t xml:space="preserve"> – Интерфейс </w:t>
      </w:r>
      <w:r w:rsidR="00AE6E41" w:rsidRPr="00AE6E41">
        <w:rPr>
          <w:rFonts w:cs="Times New Roman"/>
          <w:sz w:val="28"/>
          <w:szCs w:val="28"/>
        </w:rPr>
        <w:t>«Госуслуги. Решаем вместе»</w:t>
      </w:r>
    </w:p>
    <w:p w14:paraId="7484EF32" w14:textId="77777777" w:rsidR="00A4445D" w:rsidRPr="00A4445D" w:rsidRDefault="00A4445D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584B722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гарантированный официальный статус каждого обращения;</w:t>
      </w:r>
    </w:p>
    <w:p w14:paraId="1F7241E2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широкий охват по всей территории РФ и интеграция с «Госуслугами»;</w:t>
      </w:r>
    </w:p>
    <w:p w14:paraId="386A2C55" w14:textId="3BADB055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обращение напрямую поступает в ответственное ведомство.</w:t>
      </w:r>
    </w:p>
    <w:p w14:paraId="62E8C327" w14:textId="77777777" w:rsidR="00A4445D" w:rsidRPr="00A4445D" w:rsidRDefault="00A4445D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79BF44D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гарантированный официальный статус каждого обращения;</w:t>
      </w:r>
    </w:p>
    <w:p w14:paraId="34F83299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широкий охват по всей территории РФ и интеграция с «Госуслугами»;</w:t>
      </w:r>
    </w:p>
    <w:p w14:paraId="279C6048" w14:textId="4C2DE6E3" w:rsidR="00AE6E41" w:rsidRPr="001902C3" w:rsidRDefault="00AE6E41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обращение напрямую поступает в ответственное ведомство.</w:t>
      </w:r>
    </w:p>
    <w:p w14:paraId="05EEBF30" w14:textId="00A04953" w:rsidR="00A4445D" w:rsidRPr="00A4445D" w:rsidRDefault="00A4445D" w:rsidP="00011E94">
      <w:pPr>
        <w:pStyle w:val="2"/>
        <w:numPr>
          <w:ilvl w:val="0"/>
          <w:numId w:val="0"/>
        </w:numPr>
        <w:spacing w:before="0" w:after="160"/>
        <w:ind w:firstLine="709"/>
        <w:rPr>
          <w:sz w:val="28"/>
          <w:szCs w:val="28"/>
        </w:rPr>
      </w:pPr>
      <w:r w:rsidRPr="00A4445D">
        <w:rPr>
          <w:sz w:val="28"/>
          <w:szCs w:val="28"/>
        </w:rPr>
        <w:t>Аналог №2 – «</w:t>
      </w:r>
      <w:proofErr w:type="spellStart"/>
      <w:r w:rsidR="00AE6E41" w:rsidRPr="00AE6E41">
        <w:rPr>
          <w:sz w:val="28"/>
          <w:szCs w:val="28"/>
        </w:rPr>
        <w:t>SeeClickFix</w:t>
      </w:r>
      <w:proofErr w:type="spellEnd"/>
      <w:r w:rsidRPr="00A4445D">
        <w:rPr>
          <w:sz w:val="28"/>
          <w:szCs w:val="28"/>
        </w:rPr>
        <w:t>»</w:t>
      </w:r>
    </w:p>
    <w:p w14:paraId="77990CC8" w14:textId="6B99B1BE" w:rsidR="00AE6E41" w:rsidRPr="00A4445D" w:rsidRDefault="00AE6E41" w:rsidP="00011E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E41">
        <w:rPr>
          <w:rFonts w:ascii="Times New Roman" w:hAnsi="Times New Roman" w:cs="Times New Roman"/>
          <w:sz w:val="28"/>
          <w:szCs w:val="28"/>
        </w:rPr>
        <w:t>SeeClickFix</w:t>
      </w:r>
      <w:proofErr w:type="spellEnd"/>
      <w:r w:rsidRPr="00AE6E41">
        <w:rPr>
          <w:rFonts w:ascii="Times New Roman" w:hAnsi="Times New Roman" w:cs="Times New Roman"/>
          <w:sz w:val="28"/>
          <w:szCs w:val="28"/>
        </w:rPr>
        <w:t xml:space="preserve"> – это коммерческий международный сервис, созданный для взаимодействия жителей и городских властей. Система позволяет публично </w:t>
      </w:r>
      <w:r w:rsidRPr="00AE6E41">
        <w:rPr>
          <w:rFonts w:ascii="Times New Roman" w:hAnsi="Times New Roman" w:cs="Times New Roman"/>
          <w:sz w:val="28"/>
          <w:szCs w:val="28"/>
        </w:rPr>
        <w:lastRenderedPageBreak/>
        <w:t>отмечать проблемы на карте, комментировать их и голосовать, создавая активное сообщество.</w:t>
      </w:r>
    </w:p>
    <w:p w14:paraId="5A64F2FD" w14:textId="52CD9CCB" w:rsidR="00A4445D" w:rsidRPr="00A4445D" w:rsidRDefault="00AE6E41" w:rsidP="00A444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D7120" wp14:editId="06731471">
            <wp:extent cx="4052896" cy="3481894"/>
            <wp:effectExtent l="0" t="0" r="5080" b="4445"/>
            <wp:docPr id="986437514" name="Рисунок 1" descr="SeeClickFix, a powerful digital tool for the collective management of  cities | Social Toolbox | ecosistema urb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eClickFix, a powerful digital tool for the collective management of  cities | Social Toolbox | ecosistema urba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85" cy="348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BCE2" w14:textId="6B0A5530" w:rsidR="00A4445D" w:rsidRPr="001902C3" w:rsidRDefault="00A4445D" w:rsidP="00A4445D">
      <w:pPr>
        <w:pStyle w:val="ae"/>
        <w:rPr>
          <w:rFonts w:cs="Times New Roman"/>
          <w:sz w:val="28"/>
          <w:szCs w:val="28"/>
        </w:rPr>
      </w:pPr>
      <w:r w:rsidRPr="00A4445D">
        <w:rPr>
          <w:rFonts w:cs="Times New Roman"/>
          <w:sz w:val="28"/>
          <w:szCs w:val="28"/>
        </w:rPr>
        <w:t>Рисунок</w:t>
      </w:r>
      <w:r w:rsidRPr="001902C3">
        <w:rPr>
          <w:rFonts w:cs="Times New Roman"/>
          <w:sz w:val="28"/>
          <w:szCs w:val="28"/>
        </w:rPr>
        <w:t xml:space="preserve"> </w:t>
      </w:r>
      <w:r w:rsidR="00AE6E41" w:rsidRPr="001902C3">
        <w:rPr>
          <w:rFonts w:cs="Times New Roman"/>
          <w:sz w:val="28"/>
          <w:szCs w:val="28"/>
        </w:rPr>
        <w:t>3</w:t>
      </w:r>
      <w:r w:rsidRPr="001902C3">
        <w:rPr>
          <w:rFonts w:cs="Times New Roman"/>
          <w:sz w:val="28"/>
          <w:szCs w:val="28"/>
        </w:rPr>
        <w:t xml:space="preserve"> – </w:t>
      </w:r>
      <w:r w:rsidRPr="00A4445D">
        <w:rPr>
          <w:rFonts w:cs="Times New Roman"/>
          <w:sz w:val="28"/>
          <w:szCs w:val="28"/>
        </w:rPr>
        <w:t>Интерфейс</w:t>
      </w:r>
      <w:r w:rsidRPr="001902C3">
        <w:rPr>
          <w:rFonts w:cs="Times New Roman"/>
          <w:sz w:val="28"/>
          <w:szCs w:val="28"/>
        </w:rPr>
        <w:t xml:space="preserve"> </w:t>
      </w:r>
      <w:r w:rsidRPr="00A4445D">
        <w:rPr>
          <w:rFonts w:cs="Times New Roman"/>
          <w:sz w:val="28"/>
          <w:szCs w:val="28"/>
        </w:rPr>
        <w:t>программы</w:t>
      </w:r>
      <w:r w:rsidRPr="001902C3">
        <w:rPr>
          <w:rFonts w:cs="Times New Roman"/>
          <w:sz w:val="28"/>
          <w:szCs w:val="28"/>
        </w:rPr>
        <w:t xml:space="preserve"> «</w:t>
      </w:r>
      <w:proofErr w:type="spellStart"/>
      <w:r w:rsidR="00AE6E41" w:rsidRPr="00AE6E41">
        <w:rPr>
          <w:rFonts w:cs="Times New Roman"/>
          <w:sz w:val="28"/>
          <w:szCs w:val="28"/>
        </w:rPr>
        <w:t>SeeClickFix</w:t>
      </w:r>
      <w:proofErr w:type="spellEnd"/>
      <w:r w:rsidRPr="001902C3">
        <w:rPr>
          <w:rFonts w:cs="Times New Roman"/>
          <w:sz w:val="28"/>
          <w:szCs w:val="28"/>
        </w:rPr>
        <w:t>»</w:t>
      </w:r>
    </w:p>
    <w:p w14:paraId="15BD164D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72A9CFA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современный и интуитивно понятный интерфейс;</w:t>
      </w:r>
    </w:p>
    <w:p w14:paraId="68D5214C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высокая прозрачность: все заявки публичны и доступны на карте;</w:t>
      </w:r>
    </w:p>
    <w:p w14:paraId="13B63515" w14:textId="536B51D3" w:rsidR="00AE6E41" w:rsidRPr="00A4445D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развитые социальные функции для вовлечения сообщества (голосование, комментарии).</w:t>
      </w:r>
    </w:p>
    <w:p w14:paraId="52C89ADB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2F4DACE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сервис не представлен на российском рынке и не интегрирован с органами власти РФ;</w:t>
      </w:r>
    </w:p>
    <w:p w14:paraId="267ADADE" w14:textId="77777777" w:rsidR="00AE6E41" w:rsidRPr="00AE6E41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обращения не имеют официального статуса без платной подписки муниципалитета;</w:t>
      </w:r>
    </w:p>
    <w:p w14:paraId="3B35ADDF" w14:textId="522B3BCE" w:rsidR="00AE6E41" w:rsidRPr="00A4445D" w:rsidRDefault="00AE6E41" w:rsidP="00AE6E41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41">
        <w:rPr>
          <w:rFonts w:ascii="Times New Roman" w:hAnsi="Times New Roman" w:cs="Times New Roman"/>
          <w:sz w:val="28"/>
          <w:szCs w:val="28"/>
        </w:rPr>
        <w:t>является коммерческим продуктом для городов.</w:t>
      </w:r>
    </w:p>
    <w:p w14:paraId="73F44332" w14:textId="01509532" w:rsidR="00A4445D" w:rsidRPr="00A4445D" w:rsidRDefault="00A4445D" w:rsidP="00AE6E41">
      <w:pPr>
        <w:pStyle w:val="2"/>
        <w:numPr>
          <w:ilvl w:val="0"/>
          <w:numId w:val="0"/>
        </w:numPr>
        <w:tabs>
          <w:tab w:val="num" w:pos="1440"/>
        </w:tabs>
        <w:spacing w:before="0" w:after="160"/>
        <w:ind w:firstLine="709"/>
        <w:rPr>
          <w:sz w:val="28"/>
          <w:szCs w:val="28"/>
        </w:rPr>
      </w:pPr>
      <w:r w:rsidRPr="00A4445D">
        <w:rPr>
          <w:sz w:val="28"/>
          <w:szCs w:val="28"/>
        </w:rPr>
        <w:lastRenderedPageBreak/>
        <w:t>Аналог №3 – «</w:t>
      </w:r>
      <w:r w:rsidR="001902C3" w:rsidRPr="001902C3">
        <w:rPr>
          <w:sz w:val="28"/>
          <w:szCs w:val="28"/>
        </w:rPr>
        <w:t>Наш Санкт-Петербург</w:t>
      </w:r>
      <w:r w:rsidRPr="00A4445D">
        <w:rPr>
          <w:sz w:val="28"/>
          <w:szCs w:val="28"/>
        </w:rPr>
        <w:t>»</w:t>
      </w:r>
    </w:p>
    <w:p w14:paraId="23298F4D" w14:textId="53C3A8A4" w:rsidR="001902C3" w:rsidRDefault="001902C3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Многие крупные города РФ разрабатывают собственные порталы для сбора обращений, которые глубоко интегрированы с местными службами. Они решают задачи в рамках одного региона и учитывают его специфику.</w:t>
      </w:r>
    </w:p>
    <w:p w14:paraId="1315BD8C" w14:textId="4C2FF92B" w:rsidR="00AE6E41" w:rsidRDefault="00AE6E41" w:rsidP="00AE6E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A54C8" wp14:editId="694D991A">
            <wp:extent cx="4531057" cy="3052349"/>
            <wp:effectExtent l="0" t="0" r="3175" b="0"/>
            <wp:docPr id="64681415" name="Рисунок 2" descr="Самым популярным обращением на портале «Наш Санкт-Петербург» в 2018 году  стала жалоба на плохое отопление квартир | Digital Ru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амым популярным обращением на портале «Наш Санкт-Петербург» в 2018 году  стала жалоба на плохое отопление квартир | Digital Russ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34" cy="30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D8E1" w14:textId="0B78405C" w:rsidR="00AE6E41" w:rsidRPr="00A4445D" w:rsidRDefault="00AE6E41" w:rsidP="001902C3">
      <w:pPr>
        <w:pStyle w:val="ae"/>
        <w:rPr>
          <w:rFonts w:cs="Times New Roman"/>
          <w:sz w:val="28"/>
          <w:szCs w:val="28"/>
        </w:rPr>
      </w:pPr>
      <w:r w:rsidRPr="00A4445D">
        <w:rPr>
          <w:rFonts w:cs="Times New Roman"/>
          <w:sz w:val="28"/>
          <w:szCs w:val="28"/>
        </w:rPr>
        <w:t>Рисунок</w:t>
      </w:r>
      <w:r w:rsidRPr="001902C3">
        <w:rPr>
          <w:rFonts w:cs="Times New Roman"/>
          <w:sz w:val="28"/>
          <w:szCs w:val="28"/>
        </w:rPr>
        <w:t xml:space="preserve"> </w:t>
      </w:r>
      <w:r w:rsidR="001902C3" w:rsidRPr="001902C3">
        <w:rPr>
          <w:rFonts w:cs="Times New Roman"/>
          <w:sz w:val="28"/>
          <w:szCs w:val="28"/>
        </w:rPr>
        <w:t>4</w:t>
      </w:r>
      <w:r w:rsidRPr="001902C3">
        <w:rPr>
          <w:rFonts w:cs="Times New Roman"/>
          <w:sz w:val="28"/>
          <w:szCs w:val="28"/>
        </w:rPr>
        <w:t xml:space="preserve"> – </w:t>
      </w:r>
      <w:r w:rsidR="001902C3">
        <w:rPr>
          <w:rFonts w:cs="Times New Roman"/>
          <w:sz w:val="28"/>
          <w:szCs w:val="28"/>
        </w:rPr>
        <w:t>И</w:t>
      </w:r>
      <w:r w:rsidRPr="00A4445D">
        <w:rPr>
          <w:rFonts w:cs="Times New Roman"/>
          <w:sz w:val="28"/>
          <w:szCs w:val="28"/>
        </w:rPr>
        <w:t>нтерфейс</w:t>
      </w:r>
      <w:r w:rsidRPr="001902C3">
        <w:rPr>
          <w:rFonts w:cs="Times New Roman"/>
          <w:sz w:val="28"/>
          <w:szCs w:val="28"/>
        </w:rPr>
        <w:t xml:space="preserve"> </w:t>
      </w:r>
      <w:r w:rsidR="001902C3" w:rsidRPr="001902C3">
        <w:rPr>
          <w:rFonts w:cs="Times New Roman"/>
          <w:sz w:val="28"/>
          <w:szCs w:val="28"/>
        </w:rPr>
        <w:t xml:space="preserve">портала </w:t>
      </w:r>
      <w:r w:rsidRPr="001902C3">
        <w:rPr>
          <w:rFonts w:cs="Times New Roman"/>
          <w:sz w:val="28"/>
          <w:szCs w:val="28"/>
        </w:rPr>
        <w:t>«</w:t>
      </w:r>
      <w:r w:rsidR="001902C3" w:rsidRPr="001902C3">
        <w:rPr>
          <w:rFonts w:cs="Times New Roman"/>
          <w:i/>
          <w:iCs/>
          <w:sz w:val="28"/>
          <w:szCs w:val="28"/>
        </w:rPr>
        <w:t>Наш Санкт-Петербург</w:t>
      </w:r>
      <w:r w:rsidRPr="001902C3">
        <w:rPr>
          <w:rFonts w:cs="Times New Roman"/>
          <w:sz w:val="28"/>
          <w:szCs w:val="28"/>
        </w:rPr>
        <w:t>»</w:t>
      </w:r>
    </w:p>
    <w:p w14:paraId="5ABC7AAB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F5EE28D" w14:textId="77777777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глубокая интеграция с конкретными городскими и районными службами;</w:t>
      </w:r>
    </w:p>
    <w:p w14:paraId="4625EE79" w14:textId="77777777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категории проблем точно соответствуют структуре управления городом;</w:t>
      </w:r>
    </w:p>
    <w:p w14:paraId="6D8FA1D1" w14:textId="30C0B9F1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имеют официальный статус в рамках своего региона.</w:t>
      </w:r>
    </w:p>
    <w:p w14:paraId="7C2E6C4E" w14:textId="77777777" w:rsidR="00A4445D" w:rsidRPr="00A4445D" w:rsidRDefault="00A4445D" w:rsidP="00A444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45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5C1644C" w14:textId="77777777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работают только в пределах одного крупного города, не масштабируются на другие населенные пункты;</w:t>
      </w:r>
    </w:p>
    <w:p w14:paraId="67315A13" w14:textId="77777777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как и федеральные платформы, лишены социальных функций;</w:t>
      </w:r>
    </w:p>
    <w:p w14:paraId="6B597A05" w14:textId="77777777" w:rsidR="001902C3" w:rsidRPr="001902C3" w:rsidRDefault="001902C3" w:rsidP="001902C3">
      <w:pPr>
        <w:pStyle w:val="a7"/>
        <w:keepLines/>
        <w:numPr>
          <w:ilvl w:val="0"/>
          <w:numId w:val="8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данные полностью закрыты, отсутствует Public API.</w:t>
      </w:r>
    </w:p>
    <w:p w14:paraId="29EB5B74" w14:textId="77777777" w:rsidR="001902C3" w:rsidRPr="001902C3" w:rsidRDefault="001902C3" w:rsidP="001902C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необходимости разработки ИС «ПИТТАСИ»</w:t>
      </w:r>
    </w:p>
    <w:p w14:paraId="45204848" w14:textId="77777777" w:rsidR="001902C3" w:rsidRPr="001902C3" w:rsidRDefault="001902C3" w:rsidP="001902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 xml:space="preserve">Проведенный анализ выявил незанятую нишу на российском рынке. Существующие решения делятся на два типа: официальные, но закрытые и </w:t>
      </w:r>
      <w:proofErr w:type="gramStart"/>
      <w:r w:rsidRPr="001902C3">
        <w:rPr>
          <w:rFonts w:ascii="Times New Roman" w:hAnsi="Times New Roman" w:cs="Times New Roman"/>
          <w:sz w:val="28"/>
          <w:szCs w:val="28"/>
        </w:rPr>
        <w:t>не-социальные</w:t>
      </w:r>
      <w:proofErr w:type="gramEnd"/>
      <w:r w:rsidRPr="001902C3">
        <w:rPr>
          <w:rFonts w:ascii="Times New Roman" w:hAnsi="Times New Roman" w:cs="Times New Roman"/>
          <w:sz w:val="28"/>
          <w:szCs w:val="28"/>
        </w:rPr>
        <w:t xml:space="preserve"> государственные порталы, и открытые, социальные, но не представленные в России международные сервисы.</w:t>
      </w:r>
    </w:p>
    <w:p w14:paraId="0281D584" w14:textId="77777777" w:rsidR="001902C3" w:rsidRPr="001902C3" w:rsidRDefault="001902C3" w:rsidP="001902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ИС «ПИТТАСИ»</w:t>
      </w:r>
      <w:r w:rsidRPr="001902C3">
        <w:rPr>
          <w:rFonts w:ascii="Times New Roman" w:hAnsi="Times New Roman" w:cs="Times New Roman"/>
          <w:sz w:val="28"/>
          <w:szCs w:val="28"/>
        </w:rPr>
        <w:t> спроектирована, чтобы объединить лучшие качества обоих подходов и предложить уникальные возможности:</w:t>
      </w:r>
    </w:p>
    <w:p w14:paraId="49E8D6E2" w14:textId="2E5EAA15" w:rsidR="001902C3" w:rsidRPr="001902C3" w:rsidRDefault="001902C3" w:rsidP="001902C3">
      <w:pPr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Прозрачность и социальное взаимодействие</w:t>
      </w:r>
      <w:r w:rsidRPr="001902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902C3">
        <w:rPr>
          <w:rFonts w:ascii="Times New Roman" w:hAnsi="Times New Roman" w:cs="Times New Roman"/>
          <w:sz w:val="28"/>
          <w:szCs w:val="28"/>
        </w:rPr>
        <w:t xml:space="preserve"> в отличие от</w:t>
      </w:r>
      <w:r w:rsidRPr="001902C3">
        <w:rPr>
          <w:rFonts w:ascii="Times New Roman" w:hAnsi="Times New Roman" w:cs="Times New Roman"/>
          <w:sz w:val="28"/>
          <w:szCs w:val="28"/>
        </w:rPr>
        <w:t xml:space="preserve"> государственных аналогов, «ПИТТАСИ» делает все проблемы публичными, а функции голосования и комментирования позволяют формировать общественный запрос и определять реальные приоритеты для жителей, а не только для чиновников.</w:t>
      </w:r>
    </w:p>
    <w:p w14:paraId="04888336" w14:textId="31C73A5F" w:rsidR="001902C3" w:rsidRPr="001902C3" w:rsidRDefault="001902C3" w:rsidP="001902C3">
      <w:pPr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Универсальность и масштабируемость</w:t>
      </w:r>
      <w:r w:rsidRPr="001902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902C3">
        <w:rPr>
          <w:rFonts w:ascii="Times New Roman" w:hAnsi="Times New Roman" w:cs="Times New Roman"/>
          <w:sz w:val="28"/>
          <w:szCs w:val="28"/>
        </w:rPr>
        <w:t xml:space="preserve"> в отличие от</w:t>
      </w:r>
      <w:r w:rsidRPr="001902C3">
        <w:rPr>
          <w:rFonts w:ascii="Times New Roman" w:hAnsi="Times New Roman" w:cs="Times New Roman"/>
          <w:sz w:val="28"/>
          <w:szCs w:val="28"/>
        </w:rPr>
        <w:t xml:space="preserve"> узкоспециализированных региональных порталов, «ПИТТАСИ» является универсальным решением, которое может быть развернуто в любом городе или населенном пункте России без необходимости дорогостоящей адаптации.</w:t>
      </w:r>
    </w:p>
    <w:p w14:paraId="041E5057" w14:textId="4B8DE865" w:rsidR="001902C3" w:rsidRPr="001902C3" w:rsidRDefault="001902C3" w:rsidP="001902C3">
      <w:pPr>
        <w:numPr>
          <w:ilvl w:val="0"/>
          <w:numId w:val="1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b/>
          <w:bCs/>
          <w:sz w:val="28"/>
          <w:szCs w:val="28"/>
        </w:rPr>
        <w:t>Ключевое преимущество – открытость данных (Public API)</w:t>
      </w:r>
      <w:r w:rsidRPr="001902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902C3">
        <w:rPr>
          <w:rFonts w:ascii="Times New Roman" w:hAnsi="Times New Roman" w:cs="Times New Roman"/>
          <w:sz w:val="28"/>
          <w:szCs w:val="28"/>
        </w:rPr>
        <w:t xml:space="preserve"> это</w:t>
      </w:r>
      <w:r w:rsidRPr="001902C3">
        <w:rPr>
          <w:rFonts w:ascii="Times New Roman" w:hAnsi="Times New Roman" w:cs="Times New Roman"/>
          <w:sz w:val="28"/>
          <w:szCs w:val="28"/>
        </w:rPr>
        <w:t xml:space="preserve"> главная особенность, которой нет ни у одного из рассмотренных российских аналогов. Предоставление публичного доступа к обезличенным данным о проблемах создает платформу для независимого анализа эффективности работы служб, для исследований урбанистов и для создания медиапроектов.</w:t>
      </w:r>
    </w:p>
    <w:p w14:paraId="19FCC30B" w14:textId="77777777" w:rsidR="001902C3" w:rsidRPr="001902C3" w:rsidRDefault="001902C3" w:rsidP="001902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902C3">
        <w:rPr>
          <w:rFonts w:ascii="Times New Roman" w:hAnsi="Times New Roman" w:cs="Times New Roman"/>
          <w:sz w:val="28"/>
          <w:szCs w:val="28"/>
        </w:rPr>
        <w:t>Таким образом, разработка ИС «ПИТТАСИ» является актуальной и целесообразной, так как она предлагает уникальное на российском рынке сочетание социальной механики, универсальности и открытости данных, направленное на создание реального инструмента общественного контроля.</w:t>
      </w:r>
    </w:p>
    <w:p w14:paraId="08DB8888" w14:textId="77777777" w:rsidR="00A4445D" w:rsidRPr="00A4445D" w:rsidRDefault="00A4445D" w:rsidP="00A4445D">
      <w:pPr>
        <w:rPr>
          <w:rFonts w:ascii="Times New Roman" w:hAnsi="Times New Roman" w:cs="Times New Roman"/>
          <w:sz w:val="28"/>
          <w:szCs w:val="28"/>
        </w:rPr>
      </w:pPr>
    </w:p>
    <w:sectPr w:rsidR="00A4445D" w:rsidRPr="00A4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004F0"/>
    <w:multiLevelType w:val="hybridMultilevel"/>
    <w:tmpl w:val="20746174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5B4E9C"/>
    <w:multiLevelType w:val="hybridMultilevel"/>
    <w:tmpl w:val="EEDE7E44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D47E7A"/>
    <w:multiLevelType w:val="multilevel"/>
    <w:tmpl w:val="D7F443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732A2"/>
    <w:multiLevelType w:val="hybridMultilevel"/>
    <w:tmpl w:val="690A1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168EB"/>
    <w:multiLevelType w:val="multilevel"/>
    <w:tmpl w:val="BFFE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E3AC6"/>
    <w:multiLevelType w:val="multilevel"/>
    <w:tmpl w:val="0EB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8400ED"/>
    <w:multiLevelType w:val="hybridMultilevel"/>
    <w:tmpl w:val="57944F52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25363F"/>
    <w:multiLevelType w:val="hybridMultilevel"/>
    <w:tmpl w:val="C046C868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6B47EF"/>
    <w:multiLevelType w:val="hybridMultilevel"/>
    <w:tmpl w:val="AB30F488"/>
    <w:lvl w:ilvl="0" w:tplc="379CAF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2878730">
    <w:abstractNumId w:val="2"/>
  </w:num>
  <w:num w:numId="2" w16cid:durableId="507715299">
    <w:abstractNumId w:val="5"/>
  </w:num>
  <w:num w:numId="3" w16cid:durableId="1956059021">
    <w:abstractNumId w:val="3"/>
  </w:num>
  <w:num w:numId="4" w16cid:durableId="1370179475">
    <w:abstractNumId w:val="0"/>
  </w:num>
  <w:num w:numId="5" w16cid:durableId="590625932">
    <w:abstractNumId w:val="1"/>
  </w:num>
  <w:num w:numId="6" w16cid:durableId="1521970525">
    <w:abstractNumId w:val="8"/>
  </w:num>
  <w:num w:numId="7" w16cid:durableId="1602715127">
    <w:abstractNumId w:val="7"/>
  </w:num>
  <w:num w:numId="8" w16cid:durableId="257756942">
    <w:abstractNumId w:val="6"/>
  </w:num>
  <w:num w:numId="9" w16cid:durableId="1975016696">
    <w:abstractNumId w:val="5"/>
  </w:num>
  <w:num w:numId="10" w16cid:durableId="1991716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DC"/>
    <w:rsid w:val="00011E94"/>
    <w:rsid w:val="0006486E"/>
    <w:rsid w:val="001902C3"/>
    <w:rsid w:val="00252FA4"/>
    <w:rsid w:val="00267705"/>
    <w:rsid w:val="002B6402"/>
    <w:rsid w:val="002D56AE"/>
    <w:rsid w:val="005E01DC"/>
    <w:rsid w:val="00697C36"/>
    <w:rsid w:val="006E065A"/>
    <w:rsid w:val="00734610"/>
    <w:rsid w:val="007F27BD"/>
    <w:rsid w:val="00A20861"/>
    <w:rsid w:val="00A4445D"/>
    <w:rsid w:val="00A90885"/>
    <w:rsid w:val="00AE6E41"/>
    <w:rsid w:val="00C3432F"/>
    <w:rsid w:val="00C35137"/>
    <w:rsid w:val="00C47A0F"/>
    <w:rsid w:val="00D9073F"/>
    <w:rsid w:val="00DC229E"/>
    <w:rsid w:val="00DC6117"/>
    <w:rsid w:val="00E1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D8D1"/>
  <w15:chartTrackingRefBased/>
  <w15:docId w15:val="{C4D2B362-007D-479A-ABF0-38BF13C4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vgu_Header1"/>
    <w:basedOn w:val="a"/>
    <w:next w:val="a"/>
    <w:link w:val="10"/>
    <w:uiPriority w:val="9"/>
    <w:qFormat/>
    <w:rsid w:val="005E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2D56AE"/>
    <w:pPr>
      <w:keepNext/>
      <w:keepLines/>
      <w:numPr>
        <w:ilvl w:val="1"/>
        <w:numId w:val="2"/>
      </w:numPr>
      <w:tabs>
        <w:tab w:val="left" w:pos="1560"/>
      </w:tabs>
      <w:spacing w:before="200" w:after="0" w:line="360" w:lineRule="auto"/>
      <w:contextualSpacing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E0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E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E0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E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E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E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E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2D56AE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E0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semiHidden/>
    <w:rsid w:val="005E0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semiHidden/>
    <w:rsid w:val="005E01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semiHidden/>
    <w:rsid w:val="005E01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semiHidden/>
    <w:rsid w:val="005E0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semiHidden/>
    <w:rsid w:val="005E0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semiHidden/>
    <w:rsid w:val="005E0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semiHidden/>
    <w:rsid w:val="005E0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1DC"/>
    <w:rPr>
      <w:i/>
      <w:iCs/>
      <w:color w:val="404040" w:themeColor="text1" w:themeTint="BF"/>
    </w:rPr>
  </w:style>
  <w:style w:type="paragraph" w:styleId="a7">
    <w:name w:val="List Paragraph"/>
    <w:aliases w:val="vgu_List1"/>
    <w:basedOn w:val="a"/>
    <w:link w:val="a8"/>
    <w:uiPriority w:val="34"/>
    <w:qFormat/>
    <w:rsid w:val="005E01D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01D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0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01D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5E01DC"/>
    <w:rPr>
      <w:b/>
      <w:bCs/>
      <w:smallCaps/>
      <w:color w:val="2F5496" w:themeColor="accent1" w:themeShade="BF"/>
      <w:spacing w:val="5"/>
    </w:rPr>
  </w:style>
  <w:style w:type="table" w:styleId="ad">
    <w:name w:val="Table Grid"/>
    <w:basedOn w:val="a1"/>
    <w:uiPriority w:val="39"/>
    <w:rsid w:val="00DC6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A4445D"/>
  </w:style>
  <w:style w:type="paragraph" w:styleId="ae">
    <w:name w:val="caption"/>
    <w:aliases w:val="vgu_PictureName"/>
    <w:basedOn w:val="a"/>
    <w:next w:val="a"/>
    <w:link w:val="af"/>
    <w:uiPriority w:val="35"/>
    <w:unhideWhenUsed/>
    <w:qFormat/>
    <w:rsid w:val="00A4445D"/>
    <w:pPr>
      <w:spacing w:after="240" w:line="720" w:lineRule="auto"/>
      <w:contextualSpacing/>
      <w:jc w:val="center"/>
    </w:pPr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  <w:style w:type="character" w:customStyle="1" w:styleId="af">
    <w:name w:val="Название объекта Знак"/>
    <w:aliases w:val="vgu_PictureName Знак"/>
    <w:basedOn w:val="a0"/>
    <w:link w:val="ae"/>
    <w:uiPriority w:val="35"/>
    <w:rsid w:val="00A4445D"/>
    <w:rPr>
      <w:rFonts w:ascii="Times New Roman" w:eastAsiaTheme="minorEastAsia" w:hAnsi="Times New Roman"/>
      <w:bCs/>
      <w:kern w:val="0"/>
      <w:sz w:val="24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Бочкарёва</dc:creator>
  <cp:keywords/>
  <dc:description/>
  <cp:lastModifiedBy>Шумилов Дмитрий</cp:lastModifiedBy>
  <cp:revision>2</cp:revision>
  <dcterms:created xsi:type="dcterms:W3CDTF">2025-10-28T02:42:00Z</dcterms:created>
  <dcterms:modified xsi:type="dcterms:W3CDTF">2025-10-28T02:42:00Z</dcterms:modified>
</cp:coreProperties>
</file>