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E0" w:rsidRDefault="008472E0" w:rsidP="008472E0">
      <w:pPr>
        <w:pStyle w:val="NormalWeb"/>
        <w:spacing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  <w:bookmarkStart w:id="0" w:name="_GoBack"/>
      <w:bookmarkEnd w:id="0"/>
    </w:p>
    <w:p w:rsidR="00873CDB" w:rsidRPr="0059314A" w:rsidRDefault="00B1061D" w:rsidP="008472E0">
      <w:pPr>
        <w:pStyle w:val="NormalWeb"/>
        <w:spacing w:after="0" w:afterAutospacing="0"/>
        <w:rPr>
          <w:rFonts w:ascii="Arial" w:hAnsi="Arial" w:cs="Arial"/>
          <w:color w:val="333333"/>
        </w:rPr>
      </w:pPr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程序</w:t>
      </w:r>
      <w:r w:rsidRPr="0059314A">
        <w:rPr>
          <w:rFonts w:ascii="Arial" w:hAnsi="Arial" w:cs="Arial"/>
          <w:color w:val="333333"/>
        </w:rPr>
        <w:t>&gt;              </w:t>
      </w:r>
      <w:proofErr w:type="gramStart"/>
      <w:r w:rsidRPr="0059314A">
        <w:rPr>
          <w:rFonts w:ascii="Arial" w:hAnsi="Arial" w:cs="Arial"/>
          <w:color w:val="333333"/>
        </w:rPr>
        <w:t>  ::</w:t>
      </w:r>
      <w:proofErr w:type="gramEnd"/>
      <w:r w:rsidRPr="0059314A">
        <w:rPr>
          <w:rFonts w:ascii="Arial" w:hAnsi="Arial" w:cs="Arial"/>
          <w:color w:val="333333"/>
        </w:rPr>
        <w:t>=  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&gt;.</w:t>
      </w:r>
    </w:p>
    <w:p w:rsidR="00873CDB" w:rsidRPr="008472E0" w:rsidRDefault="00873CDB" w:rsidP="00873CDB">
      <w:pPr>
        <w:pStyle w:val="NormalWeb"/>
        <w:spacing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范例：</w:t>
      </w:r>
    </w:p>
    <w:p w:rsidR="00873CDB" w:rsidRPr="008472E0" w:rsidRDefault="00873CDB" w:rsidP="00873CDB">
      <w:pPr>
        <w:pStyle w:val="NormalWeb"/>
        <w:spacing w:before="0" w:beforeAutospacing="0" w:after="240" w:afterAutospacing="0"/>
        <w:rPr>
          <w:rFonts w:ascii="Arial" w:hAnsi="Arial" w:cs="Arial"/>
          <w:b/>
          <w:color w:val="333333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</w:rPr>
        <w:t>const</w:t>
      </w:r>
      <w:proofErr w:type="spellEnd"/>
      <w:proofErr w:type="gramEnd"/>
      <w:r w:rsidRPr="008472E0">
        <w:rPr>
          <w:rFonts w:ascii="Arial" w:hAnsi="Arial" w:cs="Arial"/>
          <w:b/>
          <w:color w:val="333333"/>
        </w:rPr>
        <w:t xml:space="preserve"> a=4;   .</w:t>
      </w:r>
    </w:p>
    <w:p w:rsidR="0059314A" w:rsidRPr="008472E0" w:rsidRDefault="00873CDB" w:rsidP="00873CDB">
      <w:pPr>
        <w:pStyle w:val="NormalWeb"/>
        <w:spacing w:before="0" w:beforeAutospacing="0" w:after="24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分析：</w:t>
      </w:r>
    </w:p>
    <w:p w:rsidR="00873CDB" w:rsidRPr="008472E0" w:rsidRDefault="00873CDB" w:rsidP="00873CDB">
      <w:pPr>
        <w:pStyle w:val="NormalWeb"/>
        <w:spacing w:before="0" w:beforeAutospacing="0" w:after="240" w:afterAutospacing="0"/>
        <w:rPr>
          <w:rFonts w:ascii="Arial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程序的主题是分程序，</w:t>
      </w:r>
      <w:r w:rsidRPr="008472E0">
        <w:rPr>
          <w:rFonts w:ascii="Arial" w:eastAsiaTheme="minorEastAsia" w:hAnsi="Arial" w:cs="Arial"/>
          <w:b/>
          <w:color w:val="333333"/>
        </w:rPr>
        <w:t xml:space="preserve"> “.”</w:t>
      </w:r>
      <w:r w:rsidRPr="008472E0">
        <w:rPr>
          <w:rFonts w:ascii="Arial" w:eastAsiaTheme="minorEastAsia" w:hAnsi="Arial" w:cs="Arial"/>
          <w:b/>
          <w:color w:val="333333"/>
        </w:rPr>
        <w:t>为结束符号，</w:t>
      </w:r>
      <w:r w:rsidRPr="008472E0">
        <w:rPr>
          <w:rFonts w:ascii="Arial" w:eastAsiaTheme="minorEastAsia" w:hAnsi="Arial" w:cs="Arial"/>
          <w:b/>
          <w:color w:val="333333"/>
        </w:rPr>
        <w:t xml:space="preserve"> </w:t>
      </w:r>
      <w:r w:rsidRPr="008472E0">
        <w:rPr>
          <w:rFonts w:ascii="Arial" w:eastAsiaTheme="minorEastAsia" w:hAnsi="Arial" w:cs="Arial"/>
          <w:b/>
          <w:color w:val="333333"/>
        </w:rPr>
        <w:t>告诉编译器需要编译的程序到此为止；</w:t>
      </w: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</w:t>
      </w:r>
    </w:p>
    <w:p w:rsidR="00873CDB" w:rsidRPr="0059314A" w:rsidRDefault="00B1061D" w:rsidP="00873CD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               ::=  [&lt;</w:t>
      </w:r>
      <w:r w:rsidRPr="0059314A">
        <w:rPr>
          <w:rFonts w:ascii="Arial" w:eastAsia="Microsoft YaHei" w:hAnsi="Arial" w:cs="Arial"/>
          <w:color w:val="333333"/>
        </w:rPr>
        <w:t>变量说明部分</w:t>
      </w:r>
      <w:r w:rsidRPr="0059314A">
        <w:rPr>
          <w:rFonts w:ascii="Arial" w:hAnsi="Arial" w:cs="Arial"/>
          <w:color w:val="333333"/>
        </w:rPr>
        <w:t>&gt;][&lt;</w:t>
      </w:r>
      <w:r w:rsidRPr="0059314A">
        <w:rPr>
          <w:rFonts w:ascii="Arial" w:eastAsia="Microsoft YaHei" w:hAnsi="Arial" w:cs="Arial"/>
          <w:color w:val="333333"/>
        </w:rPr>
        <w:t>常量说明部分</w:t>
      </w:r>
      <w:r w:rsidRPr="0059314A">
        <w:rPr>
          <w:rFonts w:ascii="Arial" w:hAnsi="Arial" w:cs="Arial"/>
          <w:color w:val="333333"/>
        </w:rPr>
        <w:t>&gt;][&lt;</w:t>
      </w:r>
      <w:r w:rsidRPr="0059314A">
        <w:rPr>
          <w:rFonts w:ascii="Arial" w:eastAsia="Microsoft YaHei" w:hAnsi="Arial" w:cs="Arial"/>
          <w:color w:val="333333"/>
        </w:rPr>
        <w:t>过程说明部分</w:t>
      </w:r>
      <w:r w:rsidRPr="0059314A">
        <w:rPr>
          <w:rFonts w:ascii="Arial" w:hAnsi="Arial" w:cs="Arial"/>
          <w:color w:val="333333"/>
        </w:rPr>
        <w:t>&gt;]&lt;</w:t>
      </w:r>
      <w:r w:rsidRPr="0059314A">
        <w:rPr>
          <w:rFonts w:ascii="Arial" w:eastAsia="Microsoft YaHei" w:hAnsi="Arial" w:cs="Arial"/>
          <w:color w:val="333333"/>
        </w:rPr>
        <w:t>复合语句</w:t>
      </w:r>
      <w:r w:rsidRPr="0059314A">
        <w:rPr>
          <w:rFonts w:ascii="Arial" w:hAnsi="Arial" w:cs="Arial"/>
          <w:color w:val="333333"/>
        </w:rPr>
        <w:t>&gt;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常量说明部分</w:t>
      </w:r>
      <w:r w:rsidRPr="0059314A">
        <w:rPr>
          <w:rFonts w:ascii="Arial" w:hAnsi="Arial" w:cs="Arial"/>
          <w:color w:val="333333"/>
        </w:rPr>
        <w:t>&gt;  ::=  </w:t>
      </w:r>
      <w:proofErr w:type="spellStart"/>
      <w:r w:rsidRPr="0059314A">
        <w:rPr>
          <w:rFonts w:ascii="Arial" w:hAnsi="Arial" w:cs="Arial"/>
          <w:color w:val="333333"/>
        </w:rPr>
        <w:t>const</w:t>
      </w:r>
      <w:proofErr w:type="spellEnd"/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常量定义</w:t>
      </w:r>
      <w:r w:rsidRPr="0059314A">
        <w:rPr>
          <w:rFonts w:ascii="Arial" w:hAnsi="Arial" w:cs="Arial"/>
          <w:color w:val="333333"/>
        </w:rPr>
        <w:t>&gt;{,&lt;</w:t>
      </w:r>
      <w:r w:rsidRPr="0059314A">
        <w:rPr>
          <w:rFonts w:ascii="Arial" w:eastAsia="Microsoft YaHei" w:hAnsi="Arial" w:cs="Arial"/>
          <w:color w:val="333333"/>
        </w:rPr>
        <w:t>常量定义</w:t>
      </w:r>
      <w:r w:rsidRPr="0059314A">
        <w:rPr>
          <w:rFonts w:ascii="Arial" w:hAnsi="Arial" w:cs="Arial"/>
          <w:color w:val="333333"/>
        </w:rPr>
        <w:t>&gt;};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常量定义</w:t>
      </w:r>
      <w:r w:rsidRPr="0059314A">
        <w:rPr>
          <w:rFonts w:ascii="Arial" w:hAnsi="Arial" w:cs="Arial"/>
          <w:color w:val="333333"/>
        </w:rPr>
        <w:t>&gt;           ::=  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&gt;=&lt;</w:t>
      </w:r>
      <w:r w:rsidRPr="0059314A">
        <w:rPr>
          <w:rFonts w:ascii="Arial" w:eastAsia="Microsoft YaHei" w:hAnsi="Arial" w:cs="Arial"/>
          <w:color w:val="333333"/>
        </w:rPr>
        <w:t>无符号整数</w:t>
      </w:r>
      <w:r w:rsidRPr="0059314A">
        <w:rPr>
          <w:rFonts w:ascii="Arial" w:hAnsi="Arial" w:cs="Arial"/>
          <w:color w:val="333333"/>
        </w:rPr>
        <w:t>&gt;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                ::=  &lt;</w:t>
      </w:r>
      <w:r w:rsidRPr="0059314A">
        <w:rPr>
          <w:rFonts w:ascii="Arial" w:eastAsia="Microsoft YaHei" w:hAnsi="Arial" w:cs="Arial"/>
          <w:color w:val="333333"/>
        </w:rPr>
        <w:t>字母</w:t>
      </w:r>
      <w:r w:rsidRPr="0059314A">
        <w:rPr>
          <w:rFonts w:ascii="Arial" w:hAnsi="Arial" w:cs="Arial"/>
          <w:color w:val="333333"/>
        </w:rPr>
        <w:t>&gt;{&lt;</w:t>
      </w:r>
      <w:r w:rsidRPr="0059314A">
        <w:rPr>
          <w:rFonts w:ascii="Arial" w:eastAsia="Microsoft YaHei" w:hAnsi="Arial" w:cs="Arial"/>
          <w:color w:val="333333"/>
        </w:rPr>
        <w:t>字母</w:t>
      </w:r>
      <w:r w:rsidRPr="0059314A">
        <w:rPr>
          <w:rFonts w:ascii="Arial" w:hAnsi="Arial" w:cs="Arial"/>
          <w:color w:val="333333"/>
        </w:rPr>
        <w:t>&gt;|&lt;</w:t>
      </w:r>
      <w:r w:rsidRPr="0059314A">
        <w:rPr>
          <w:rFonts w:ascii="Arial" w:eastAsia="Microsoft YaHei" w:hAnsi="Arial" w:cs="Arial"/>
          <w:color w:val="333333"/>
        </w:rPr>
        <w:t>数字</w:t>
      </w:r>
      <w:r w:rsidRPr="0059314A">
        <w:rPr>
          <w:rFonts w:ascii="Arial" w:hAnsi="Arial" w:cs="Arial"/>
          <w:color w:val="333333"/>
        </w:rPr>
        <w:t>&gt;}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变量说明部分</w:t>
      </w:r>
      <w:r w:rsidRPr="0059314A">
        <w:rPr>
          <w:rFonts w:ascii="Arial" w:hAnsi="Arial" w:cs="Arial"/>
          <w:color w:val="333333"/>
        </w:rPr>
        <w:t xml:space="preserve">&gt;   ::=  </w:t>
      </w:r>
      <w:proofErr w:type="spellStart"/>
      <w:r w:rsidRPr="0059314A">
        <w:rPr>
          <w:rFonts w:ascii="Arial" w:hAnsi="Arial" w:cs="Arial"/>
          <w:color w:val="333333"/>
        </w:rPr>
        <w:t>var</w:t>
      </w:r>
      <w:proofErr w:type="spellEnd"/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&gt;{, 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&gt;};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过程说明部分</w:t>
      </w:r>
      <w:r w:rsidRPr="0059314A">
        <w:rPr>
          <w:rFonts w:ascii="Arial" w:hAnsi="Arial" w:cs="Arial"/>
          <w:color w:val="333333"/>
        </w:rPr>
        <w:t>&gt;   ::=  &lt;</w:t>
      </w:r>
      <w:r w:rsidRPr="0059314A">
        <w:rPr>
          <w:rFonts w:ascii="Arial" w:eastAsia="Microsoft YaHei" w:hAnsi="Arial" w:cs="Arial"/>
          <w:color w:val="333333"/>
        </w:rPr>
        <w:t>过程首部</w:t>
      </w:r>
      <w:r w:rsidRPr="0059314A">
        <w:rPr>
          <w:rFonts w:ascii="Arial" w:hAnsi="Arial" w:cs="Arial"/>
          <w:color w:val="333333"/>
        </w:rPr>
        <w:t>&gt;&lt;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&gt;{;&lt;</w:t>
      </w:r>
      <w:r w:rsidRPr="0059314A">
        <w:rPr>
          <w:rFonts w:ascii="Arial" w:eastAsia="Microsoft YaHei" w:hAnsi="Arial" w:cs="Arial"/>
          <w:color w:val="333333"/>
        </w:rPr>
        <w:t>过程首部</w:t>
      </w:r>
      <w:r w:rsidRPr="0059314A">
        <w:rPr>
          <w:rFonts w:ascii="Arial" w:hAnsi="Arial" w:cs="Arial"/>
          <w:color w:val="333333"/>
        </w:rPr>
        <w:t>&gt;&lt;</w:t>
      </w:r>
      <w:r w:rsidRPr="0059314A">
        <w:rPr>
          <w:rFonts w:ascii="Arial" w:eastAsia="Microsoft YaHei" w:hAnsi="Arial" w:cs="Arial"/>
          <w:color w:val="333333"/>
        </w:rPr>
        <w:t>分程序</w:t>
      </w:r>
      <w:r w:rsidRPr="0059314A">
        <w:rPr>
          <w:rFonts w:ascii="Arial" w:hAnsi="Arial" w:cs="Arial"/>
          <w:color w:val="333333"/>
        </w:rPr>
        <w:t>&gt;};</w:t>
      </w:r>
      <w:r w:rsidRPr="0059314A">
        <w:rPr>
          <w:rFonts w:ascii="Arial" w:hAnsi="Arial" w:cs="Arial"/>
          <w:color w:val="333333"/>
        </w:rPr>
        <w:br/>
        <w:t>&lt;</w:t>
      </w:r>
      <w:r w:rsidRPr="0059314A">
        <w:rPr>
          <w:rFonts w:ascii="Arial" w:eastAsia="Microsoft YaHei" w:hAnsi="Arial" w:cs="Arial"/>
          <w:color w:val="333333"/>
        </w:rPr>
        <w:t>过程首部</w:t>
      </w:r>
      <w:r w:rsidRPr="0059314A">
        <w:rPr>
          <w:rFonts w:ascii="Arial" w:hAnsi="Arial" w:cs="Arial"/>
          <w:color w:val="333333"/>
        </w:rPr>
        <w:t>&gt;            ::=  procedure&lt;</w:t>
      </w:r>
      <w:r w:rsidRPr="0059314A">
        <w:rPr>
          <w:rFonts w:ascii="Arial" w:eastAsia="Microsoft YaHei" w:hAnsi="Arial" w:cs="Arial"/>
          <w:color w:val="333333"/>
        </w:rPr>
        <w:t>标识符</w:t>
      </w:r>
      <w:r w:rsidRPr="0059314A">
        <w:rPr>
          <w:rFonts w:ascii="Arial" w:hAnsi="Arial" w:cs="Arial"/>
          <w:color w:val="333333"/>
        </w:rPr>
        <w:t>&gt;;</w:t>
      </w:r>
    </w:p>
    <w:p w:rsidR="008472E0" w:rsidRDefault="00873CDB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59314A">
        <w:rPr>
          <w:rFonts w:ascii="Arial" w:hAnsi="Arial" w:cs="Arial"/>
          <w:color w:val="333333"/>
        </w:rPr>
        <w:t>&lt;</w:t>
      </w:r>
      <w:r w:rsidRPr="0059314A">
        <w:rPr>
          <w:rFonts w:ascii="Arial" w:eastAsia="Microsoft YaHei" w:hAnsi="Arial" w:cs="Arial"/>
          <w:color w:val="333333"/>
        </w:rPr>
        <w:t>复合语句</w:t>
      </w:r>
      <w:r w:rsidRPr="0059314A">
        <w:rPr>
          <w:rFonts w:ascii="Arial" w:hAnsi="Arial" w:cs="Arial"/>
          <w:color w:val="333333"/>
        </w:rPr>
        <w:t>&gt;         </w:t>
      </w:r>
      <w:proofErr w:type="gramStart"/>
      <w:r w:rsidRPr="0059314A">
        <w:rPr>
          <w:rFonts w:ascii="Arial" w:hAnsi="Arial" w:cs="Arial"/>
          <w:color w:val="333333"/>
        </w:rPr>
        <w:t>  ::</w:t>
      </w:r>
      <w:proofErr w:type="gramEnd"/>
      <w:r w:rsidRPr="0059314A">
        <w:rPr>
          <w:rFonts w:ascii="Arial" w:hAnsi="Arial" w:cs="Arial"/>
          <w:color w:val="333333"/>
        </w:rPr>
        <w:t>=  begin&lt;</w:t>
      </w:r>
      <w:r w:rsidRPr="0059314A">
        <w:rPr>
          <w:rFonts w:ascii="Arial" w:eastAsia="Microsoft YaHei" w:hAnsi="Arial" w:cs="Arial"/>
          <w:color w:val="333333"/>
        </w:rPr>
        <w:t>语句</w:t>
      </w:r>
      <w:r w:rsidRPr="0059314A">
        <w:rPr>
          <w:rFonts w:ascii="Arial" w:hAnsi="Arial" w:cs="Arial"/>
          <w:color w:val="333333"/>
        </w:rPr>
        <w:t>&gt;{;&lt;</w:t>
      </w:r>
      <w:r w:rsidRPr="0059314A">
        <w:rPr>
          <w:rFonts w:ascii="Arial" w:eastAsia="Microsoft YaHei" w:hAnsi="Arial" w:cs="Arial"/>
          <w:color w:val="333333"/>
        </w:rPr>
        <w:t>语句</w:t>
      </w:r>
      <w:r w:rsidRPr="0059314A">
        <w:rPr>
          <w:rFonts w:ascii="Arial" w:hAnsi="Arial" w:cs="Arial"/>
          <w:color w:val="333333"/>
        </w:rPr>
        <w:t>&gt;}end</w:t>
      </w:r>
      <w:r w:rsidR="00B1061D" w:rsidRPr="0059314A">
        <w:rPr>
          <w:rFonts w:ascii="Arial" w:hAnsi="Arial" w:cs="Arial"/>
          <w:color w:val="333333"/>
        </w:rPr>
        <w:br/>
      </w:r>
    </w:p>
    <w:p w:rsidR="00873CDB" w:rsidRPr="008472E0" w:rsidRDefault="00873CDB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范例：</w:t>
      </w:r>
    </w:p>
    <w:p w:rsidR="00873CDB" w:rsidRPr="008472E0" w:rsidRDefault="00047D57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proofErr w:type="spellStart"/>
      <w:proofErr w:type="gramStart"/>
      <w:r w:rsidRPr="008472E0">
        <w:rPr>
          <w:rFonts w:ascii="Arial" w:eastAsiaTheme="minorEastAsia" w:hAnsi="Arial" w:cs="Arial"/>
          <w:b/>
          <w:color w:val="333333"/>
        </w:rPr>
        <w:t>var</w:t>
      </w:r>
      <w:proofErr w:type="spellEnd"/>
      <w:proofErr w:type="gramEnd"/>
      <w:r w:rsidRPr="008472E0">
        <w:rPr>
          <w:rFonts w:ascii="Arial" w:eastAsiaTheme="minorEastAsia" w:hAnsi="Arial" w:cs="Arial"/>
          <w:b/>
          <w:color w:val="333333"/>
        </w:rPr>
        <w:t xml:space="preserve"> </w:t>
      </w:r>
      <w:proofErr w:type="spellStart"/>
      <w:r w:rsidRPr="008472E0">
        <w:rPr>
          <w:rFonts w:ascii="Arial" w:eastAsiaTheme="minorEastAsia" w:hAnsi="Arial" w:cs="Arial"/>
          <w:b/>
          <w:color w:val="333333"/>
        </w:rPr>
        <w:t>x,y,z</w:t>
      </w:r>
      <w:proofErr w:type="spellEnd"/>
      <w:r w:rsidRPr="008472E0">
        <w:rPr>
          <w:rFonts w:ascii="Arial" w:eastAsiaTheme="minorEastAsia" w:hAnsi="Arial" w:cs="Arial"/>
          <w:b/>
          <w:color w:val="333333"/>
        </w:rPr>
        <w:t xml:space="preserve"> :integer; //</w:t>
      </w:r>
      <w:r w:rsidRPr="008472E0">
        <w:rPr>
          <w:rFonts w:ascii="Arial" w:eastAsiaTheme="minorEastAsia" w:hAnsi="Arial" w:cs="Arial"/>
          <w:b/>
          <w:color w:val="333333"/>
        </w:rPr>
        <w:t>变量说明部分</w:t>
      </w:r>
    </w:p>
    <w:p w:rsidR="00047D57" w:rsidRPr="008472E0" w:rsidRDefault="00047D57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</w:rPr>
        <w:t>const</w:t>
      </w:r>
      <w:proofErr w:type="spellEnd"/>
      <w:proofErr w:type="gramEnd"/>
      <w:r w:rsidRPr="008472E0">
        <w:rPr>
          <w:rFonts w:ascii="Arial" w:hAnsi="Arial" w:cs="Arial"/>
          <w:b/>
          <w:color w:val="333333"/>
        </w:rPr>
        <w:t xml:space="preserve"> a=6,b=5,c=3; //</w:t>
      </w:r>
      <w:r w:rsidRPr="008472E0">
        <w:rPr>
          <w:rFonts w:ascii="Arial" w:eastAsiaTheme="minorEastAsia" w:hAnsi="Arial" w:cs="Arial"/>
          <w:b/>
          <w:color w:val="333333"/>
        </w:rPr>
        <w:t>常量说明部分</w:t>
      </w:r>
    </w:p>
    <w:p w:rsidR="00047D57" w:rsidRPr="008472E0" w:rsidRDefault="00047D57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procedure</w:t>
      </w:r>
      <w:proofErr w:type="gramEnd"/>
      <w:r w:rsidRPr="008472E0">
        <w:rPr>
          <w:rFonts w:ascii="Arial" w:hAnsi="Arial" w:cs="Arial"/>
          <w:b/>
          <w:color w:val="333333"/>
        </w:rPr>
        <w:t xml:space="preserve"> lab1; //</w:t>
      </w:r>
      <w:r w:rsidRPr="008472E0">
        <w:rPr>
          <w:rFonts w:ascii="Arial" w:eastAsiaTheme="minorEastAsia" w:hAnsi="Arial" w:cs="Arial"/>
          <w:b/>
          <w:color w:val="333333"/>
        </w:rPr>
        <w:t>过程声明部分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hAnsi="Arial" w:cs="Arial"/>
          <w:b/>
          <w:color w:val="333333"/>
        </w:rPr>
        <w:t xml:space="preserve">lab1 </w:t>
      </w:r>
      <w:r w:rsidRPr="008472E0">
        <w:rPr>
          <w:rFonts w:ascii="Arial" w:eastAsiaTheme="minorEastAsia" w:hAnsi="Arial" w:cs="Arial"/>
          <w:b/>
          <w:color w:val="333333"/>
        </w:rPr>
        <w:t>分程序（略）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begin</w:t>
      </w:r>
      <w:proofErr w:type="gramEnd"/>
    </w:p>
    <w:p w:rsidR="00047D57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x</w:t>
      </w:r>
      <w:proofErr w:type="gramEnd"/>
      <w:r w:rsidRPr="008472E0">
        <w:rPr>
          <w:rFonts w:ascii="Arial" w:hAnsi="Arial" w:cs="Arial"/>
          <w:b/>
          <w:color w:val="333333"/>
        </w:rPr>
        <w:t>:=a;</w:t>
      </w:r>
      <w:r w:rsidR="00047D57" w:rsidRPr="008472E0">
        <w:rPr>
          <w:rFonts w:ascii="Arial" w:hAnsi="Arial" w:cs="Arial"/>
          <w:b/>
          <w:color w:val="333333"/>
        </w:rPr>
        <w:t xml:space="preserve"> </w:t>
      </w:r>
    </w:p>
    <w:p w:rsidR="00873CDB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for</w:t>
      </w:r>
      <w:proofErr w:type="gramEnd"/>
      <w:r w:rsidRPr="008472E0">
        <w:rPr>
          <w:rFonts w:ascii="Arial" w:hAnsi="Arial" w:cs="Arial"/>
          <w:b/>
          <w:color w:val="333333"/>
        </w:rPr>
        <w:t xml:space="preserve"> y:=1 to 6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do</w:t>
      </w:r>
      <w:proofErr w:type="gramEnd"/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r w:rsidRPr="008472E0">
        <w:rPr>
          <w:rFonts w:ascii="Arial" w:hAnsi="Arial" w:cs="Arial"/>
          <w:b/>
          <w:color w:val="333333"/>
        </w:rPr>
        <w:tab/>
      </w:r>
      <w:proofErr w:type="gramStart"/>
      <w:r w:rsidRPr="008472E0">
        <w:rPr>
          <w:rFonts w:ascii="Arial" w:hAnsi="Arial" w:cs="Arial"/>
          <w:b/>
          <w:color w:val="333333"/>
        </w:rPr>
        <w:t>x</w:t>
      </w:r>
      <w:proofErr w:type="gramEnd"/>
      <w:r w:rsidRPr="008472E0">
        <w:rPr>
          <w:rFonts w:ascii="Arial" w:hAnsi="Arial" w:cs="Arial"/>
          <w:b/>
          <w:color w:val="333333"/>
        </w:rPr>
        <w:t>:= x+1;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  <w:proofErr w:type="gramStart"/>
      <w:r w:rsidRPr="008472E0">
        <w:rPr>
          <w:rFonts w:ascii="Arial" w:hAnsi="Arial" w:cs="Arial"/>
          <w:b/>
          <w:color w:val="333333"/>
        </w:rPr>
        <w:t>end</w:t>
      </w:r>
      <w:proofErr w:type="gramEnd"/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分析</w:t>
      </w:r>
      <w:r w:rsidRPr="008472E0">
        <w:rPr>
          <w:rFonts w:ascii="Arial" w:eastAsiaTheme="minorEastAsia" w:hAnsi="Arial" w:cs="Arial"/>
          <w:b/>
          <w:color w:val="333333"/>
        </w:rPr>
        <w:t>1</w:t>
      </w:r>
      <w:r w:rsidRPr="008472E0">
        <w:rPr>
          <w:rFonts w:ascii="Arial" w:eastAsiaTheme="minorEastAsia" w:hAnsi="Arial" w:cs="Arial"/>
          <w:b/>
          <w:color w:val="333333"/>
        </w:rPr>
        <w:t>：</w:t>
      </w:r>
    </w:p>
    <w:p w:rsidR="007F73A6" w:rsidRPr="008472E0" w:rsidRDefault="007F73A6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t>根据分程序的文法可知，分程序各个组成成分的声明顺序已经限定好了，不能随便更改他的声明顺序，如：</w:t>
      </w:r>
      <w:r w:rsidR="00B33B65" w:rsidRPr="008472E0">
        <w:rPr>
          <w:rFonts w:ascii="Arial" w:eastAsiaTheme="minorEastAsia" w:hAnsi="Arial" w:cs="Arial"/>
          <w:b/>
          <w:color w:val="333333"/>
        </w:rPr>
        <w:t>”</w:t>
      </w:r>
      <w:r w:rsidRPr="008472E0">
        <w:rPr>
          <w:rFonts w:ascii="Arial" w:eastAsiaTheme="minorEastAsia" w:hAnsi="Arial" w:cs="Arial"/>
          <w:b/>
          <w:color w:val="333333"/>
        </w:rPr>
        <w:t xml:space="preserve">procedure lab1;const a=6,b=5,c=3;var </w:t>
      </w:r>
      <w:proofErr w:type="spellStart"/>
      <w:r w:rsidRPr="008472E0">
        <w:rPr>
          <w:rFonts w:ascii="Arial" w:eastAsiaTheme="minorEastAsia" w:hAnsi="Arial" w:cs="Arial"/>
          <w:b/>
          <w:color w:val="333333"/>
        </w:rPr>
        <w:t>x,y,z</w:t>
      </w:r>
      <w:proofErr w:type="spellEnd"/>
      <w:r w:rsidRPr="008472E0">
        <w:rPr>
          <w:rFonts w:ascii="Arial" w:eastAsiaTheme="minorEastAsia" w:hAnsi="Arial" w:cs="Arial"/>
          <w:b/>
          <w:color w:val="333333"/>
        </w:rPr>
        <w:t xml:space="preserve"> :integer;”,</w:t>
      </w:r>
      <w:r w:rsidR="00B33B65" w:rsidRPr="008472E0">
        <w:rPr>
          <w:rFonts w:ascii="Arial" w:eastAsiaTheme="minorEastAsia" w:hAnsi="Arial" w:cs="Arial"/>
          <w:b/>
          <w:color w:val="333333"/>
        </w:rPr>
        <w:t>“</w:t>
      </w:r>
      <w:proofErr w:type="spellStart"/>
      <w:r w:rsidR="00B33B65" w:rsidRPr="008472E0">
        <w:rPr>
          <w:rFonts w:ascii="Arial" w:eastAsiaTheme="minorEastAsia" w:hAnsi="Arial" w:cs="Arial"/>
          <w:b/>
          <w:color w:val="333333"/>
        </w:rPr>
        <w:t>var</w:t>
      </w:r>
      <w:proofErr w:type="spellEnd"/>
      <w:r w:rsidR="00B33B65" w:rsidRPr="008472E0">
        <w:rPr>
          <w:rFonts w:ascii="Arial" w:eastAsiaTheme="minorEastAsia" w:hAnsi="Arial" w:cs="Arial"/>
          <w:b/>
          <w:color w:val="333333"/>
        </w:rPr>
        <w:t xml:space="preserve"> x; </w:t>
      </w:r>
      <w:proofErr w:type="spellStart"/>
      <w:r w:rsidR="00B33B65" w:rsidRPr="008472E0">
        <w:rPr>
          <w:rFonts w:ascii="Arial" w:eastAsiaTheme="minorEastAsia" w:hAnsi="Arial" w:cs="Arial"/>
          <w:b/>
          <w:color w:val="333333"/>
        </w:rPr>
        <w:t>var</w:t>
      </w:r>
      <w:proofErr w:type="spellEnd"/>
      <w:r w:rsidR="00B33B65" w:rsidRPr="008472E0">
        <w:rPr>
          <w:rFonts w:ascii="Arial" w:eastAsiaTheme="minorEastAsia" w:hAnsi="Arial" w:cs="Arial"/>
          <w:b/>
          <w:color w:val="333333"/>
        </w:rPr>
        <w:t xml:space="preserve"> y;”</w:t>
      </w:r>
      <w:r w:rsidR="00B33B65" w:rsidRPr="008472E0">
        <w:rPr>
          <w:rFonts w:ascii="Arial" w:eastAsiaTheme="minorEastAsia" w:hAnsi="Arial" w:cs="Arial"/>
          <w:b/>
          <w:color w:val="333333"/>
        </w:rPr>
        <w:t>，这些声明顺序不合法上述</w:t>
      </w:r>
      <w:r w:rsidR="0059314A" w:rsidRPr="008472E0">
        <w:rPr>
          <w:rFonts w:ascii="Arial" w:eastAsiaTheme="minorEastAsia" w:hAnsi="Arial" w:cs="Arial"/>
          <w:b/>
          <w:color w:val="333333"/>
        </w:rPr>
        <w:t>的文法；</w:t>
      </w:r>
    </w:p>
    <w:p w:rsidR="00B33B65" w:rsidRPr="008472E0" w:rsidRDefault="00B33B65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</w:p>
    <w:p w:rsidR="008472E0" w:rsidRDefault="008472E0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</w:p>
    <w:p w:rsidR="00B33B65" w:rsidRPr="008472E0" w:rsidRDefault="00B33B65" w:rsidP="00873CD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color w:val="333333"/>
        </w:rPr>
      </w:pPr>
      <w:r w:rsidRPr="008472E0">
        <w:rPr>
          <w:rFonts w:ascii="Arial" w:eastAsiaTheme="minorEastAsia" w:hAnsi="Arial" w:cs="Arial"/>
          <w:b/>
          <w:color w:val="333333"/>
        </w:rPr>
        <w:lastRenderedPageBreak/>
        <w:t>分析</w:t>
      </w:r>
      <w:r w:rsidRPr="008472E0">
        <w:rPr>
          <w:rFonts w:ascii="Arial" w:eastAsiaTheme="minorEastAsia" w:hAnsi="Arial" w:cs="Arial"/>
          <w:b/>
          <w:color w:val="333333"/>
        </w:rPr>
        <w:t>2</w:t>
      </w:r>
      <w:r w:rsidRPr="008472E0">
        <w:rPr>
          <w:rFonts w:ascii="Arial" w:eastAsiaTheme="minorEastAsia" w:hAnsi="Arial" w:cs="Arial"/>
          <w:b/>
          <w:color w:val="333333"/>
        </w:rPr>
        <w:t>：</w:t>
      </w:r>
    </w:p>
    <w:p w:rsidR="00551B0C" w:rsidRPr="008472E0" w:rsidRDefault="00A01299" w:rsidP="008472E0">
      <w:pPr>
        <w:rPr>
          <w:rFonts w:ascii="Arial" w:hAnsi="Arial" w:cs="Arial"/>
          <w:b/>
          <w:sz w:val="24"/>
          <w:szCs w:val="24"/>
        </w:rPr>
      </w:pPr>
      <w:r w:rsidRPr="008472E0">
        <w:rPr>
          <w:rFonts w:ascii="Arial" w:hAnsi="Arial" w:cs="Arial"/>
          <w:b/>
          <w:sz w:val="24"/>
          <w:szCs w:val="24"/>
        </w:rPr>
        <w:t>每一个分程序按顺序由变量说明部分，常量说明部分，</w:t>
      </w:r>
      <w:r w:rsidRPr="008472E0">
        <w:rPr>
          <w:rFonts w:ascii="Arial" w:hAnsi="Arial" w:cs="Arial"/>
          <w:b/>
          <w:sz w:val="24"/>
          <w:szCs w:val="24"/>
        </w:rPr>
        <w:t>过程说明</w:t>
      </w:r>
      <w:r w:rsidRPr="008472E0">
        <w:rPr>
          <w:rFonts w:ascii="Arial" w:hAnsi="Arial" w:cs="Arial"/>
          <w:b/>
          <w:sz w:val="24"/>
          <w:szCs w:val="24"/>
        </w:rPr>
        <w:t>部分，以及复合语句组成</w:t>
      </w:r>
      <w:r w:rsidRPr="008472E0">
        <w:rPr>
          <w:rFonts w:ascii="Arial" w:hAnsi="Arial" w:cs="Arial"/>
          <w:b/>
          <w:sz w:val="24"/>
          <w:szCs w:val="24"/>
        </w:rPr>
        <w:t>。其中</w:t>
      </w:r>
      <w:r w:rsidRPr="008472E0">
        <w:rPr>
          <w:rFonts w:ascii="Arial" w:hAnsi="Arial" w:cs="Arial"/>
          <w:b/>
          <w:sz w:val="24"/>
          <w:szCs w:val="24"/>
        </w:rPr>
        <w:t>变量，</w:t>
      </w:r>
      <w:r w:rsidRPr="008472E0">
        <w:rPr>
          <w:rFonts w:ascii="Arial" w:hAnsi="Arial" w:cs="Arial"/>
          <w:b/>
          <w:sz w:val="24"/>
          <w:szCs w:val="24"/>
        </w:rPr>
        <w:t>常量，过程</w:t>
      </w:r>
      <w:r w:rsidRPr="008472E0">
        <w:rPr>
          <w:rFonts w:ascii="Arial" w:hAnsi="Arial" w:cs="Arial"/>
          <w:b/>
          <w:sz w:val="24"/>
          <w:szCs w:val="24"/>
        </w:rPr>
        <w:t>说明，复合语句之间有严格的先后顺序，不能打乱</w:t>
      </w:r>
      <w:r w:rsidRPr="008472E0">
        <w:rPr>
          <w:rFonts w:ascii="Arial" w:hAnsi="Arial" w:cs="Arial"/>
          <w:b/>
          <w:sz w:val="24"/>
          <w:szCs w:val="24"/>
        </w:rPr>
        <w:t>。</w:t>
      </w:r>
      <w:r w:rsidRPr="008472E0">
        <w:rPr>
          <w:rFonts w:ascii="Arial" w:hAnsi="Arial" w:cs="Arial"/>
          <w:b/>
          <w:sz w:val="24"/>
          <w:szCs w:val="24"/>
        </w:rPr>
        <w:t>变量说明，常量说明，过程说明对于一个分程序来说均为可有可无的部分，只有最后的复合语句是必须存在的</w:t>
      </w:r>
      <w:r w:rsidR="0059314A" w:rsidRPr="008472E0">
        <w:rPr>
          <w:rFonts w:ascii="Arial" w:hAnsi="Arial" w:cs="Arial"/>
          <w:b/>
          <w:sz w:val="24"/>
          <w:szCs w:val="24"/>
        </w:rPr>
        <w:t>；</w:t>
      </w:r>
    </w:p>
    <w:p w:rsidR="008472E0" w:rsidRDefault="008472E0" w:rsidP="00551B0C">
      <w:pPr>
        <w:rPr>
          <w:rFonts w:ascii="Arial" w:hAnsi="Arial" w:cs="Arial"/>
          <w:color w:val="333333"/>
          <w:sz w:val="24"/>
          <w:szCs w:val="24"/>
        </w:rPr>
      </w:pPr>
    </w:p>
    <w:p w:rsidR="008472E0" w:rsidRDefault="008472E0" w:rsidP="00551B0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3.</w:t>
      </w:r>
    </w:p>
    <w:p w:rsidR="008472E0" w:rsidRDefault="00B1061D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  ::=  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赋值语句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当循环语句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过程调用语句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复合语句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读语句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写语句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空</w:t>
      </w:r>
      <w:r w:rsidRPr="0059314A">
        <w:rPr>
          <w:rFonts w:ascii="Arial" w:hAnsi="Arial" w:cs="Arial"/>
          <w:color w:val="333333"/>
          <w:sz w:val="24"/>
          <w:szCs w:val="24"/>
        </w:rPr>
        <w:t>&gt;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赋值语句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 ::=  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 :=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条件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  ::= 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关系运算符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&gt;|odd&lt;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关系运算符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 =|&lt;&gt;|&lt;|&lt;=|&gt;|&gt;=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 ::=  if&lt;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</w:t>
      </w:r>
      <w:r w:rsidRPr="0059314A">
        <w:rPr>
          <w:rFonts w:ascii="Arial" w:hAnsi="Arial" w:cs="Arial"/>
          <w:color w:val="333333"/>
          <w:sz w:val="24"/>
          <w:szCs w:val="24"/>
        </w:rPr>
        <w:t>&gt;then&lt;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语句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当循环语句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 while&lt;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条件</w:t>
      </w:r>
      <w:r w:rsidRPr="0059314A">
        <w:rPr>
          <w:rFonts w:ascii="Arial" w:hAnsi="Arial" w:cs="Arial"/>
          <w:color w:val="333333"/>
          <w:sz w:val="24"/>
          <w:szCs w:val="24"/>
        </w:rPr>
        <w:t>&gt;do&lt;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语句</w:t>
      </w:r>
      <w:r w:rsidRPr="0059314A">
        <w:rPr>
          <w:rFonts w:ascii="Arial" w:hAnsi="Arial" w:cs="Arial"/>
          <w:color w:val="333333"/>
          <w:sz w:val="24"/>
          <w:szCs w:val="24"/>
        </w:rPr>
        <w:t>&gt;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过程调用语句</w:t>
      </w:r>
      <w:r w:rsidRPr="0059314A">
        <w:rPr>
          <w:rFonts w:ascii="Arial" w:hAnsi="Arial" w:cs="Arial"/>
          <w:color w:val="333333"/>
          <w:sz w:val="24"/>
          <w:szCs w:val="24"/>
        </w:rPr>
        <w:t>&gt;  ::=  call&lt;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读语句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 ::=  read'('&lt;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&gt;{,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&gt;}')'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写语句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 ::=  write'('&lt;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&gt;{,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&gt;}')'</w:t>
      </w:r>
      <w:r w:rsidRPr="0059314A">
        <w:rPr>
          <w:rFonts w:ascii="Arial" w:hAnsi="Arial" w:cs="Arial"/>
          <w:color w:val="333333"/>
          <w:sz w:val="24"/>
          <w:szCs w:val="24"/>
        </w:rPr>
        <w:br/>
      </w:r>
    </w:p>
    <w:p w:rsidR="00551B0C" w:rsidRPr="008472E0" w:rsidRDefault="00551B0C" w:rsidP="00551B0C">
      <w:pPr>
        <w:rPr>
          <w:rFonts w:ascii="Arial" w:hAnsi="Arial" w:cs="Arial"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范例：</w:t>
      </w:r>
    </w:p>
    <w:p w:rsidR="00551B0C" w:rsidRPr="008472E0" w:rsidRDefault="007A6CCE" w:rsidP="00551B0C">
      <w:pPr>
        <w:rPr>
          <w:rFonts w:ascii="Arial" w:hAnsi="Arial" w:cs="Arial"/>
          <w:b/>
          <w:color w:val="000000"/>
          <w:sz w:val="24"/>
          <w:szCs w:val="24"/>
          <w:lang w:val="fr-FR"/>
        </w:rPr>
      </w:pPr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 xml:space="preserve">var </w:t>
      </w:r>
      <w:proofErr w:type="spellStart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x</w:t>
      </w:r>
      <w:proofErr w:type="gramStart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,y,m</w:t>
      </w:r>
      <w:proofErr w:type="spellEnd"/>
      <w:proofErr w:type="gramEnd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 xml:space="preserve"> :</w:t>
      </w:r>
      <w:proofErr w:type="spellStart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integer</w:t>
      </w:r>
      <w:proofErr w:type="spellEnd"/>
      <w:r w:rsidRPr="008472E0">
        <w:rPr>
          <w:rFonts w:ascii="Arial" w:hAnsi="Arial" w:cs="Arial"/>
          <w:b/>
          <w:color w:val="000000"/>
          <w:sz w:val="24"/>
          <w:szCs w:val="24"/>
          <w:lang w:val="fr-FR"/>
        </w:rPr>
        <w:t>;</w:t>
      </w:r>
    </w:p>
    <w:p w:rsidR="007A6CCE" w:rsidRPr="008472E0" w:rsidRDefault="007A6CCE" w:rsidP="00551B0C">
      <w:pPr>
        <w:rPr>
          <w:rFonts w:ascii="Arial" w:eastAsia="Microsoft YaHei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x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5; 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赋值语句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y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0;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</w:r>
      <w:r w:rsidRPr="008472E0">
        <w:rPr>
          <w:rFonts w:ascii="Arial" w:hAnsi="Arial" w:cs="Arial"/>
          <w:b/>
          <w:color w:val="333333"/>
          <w:sz w:val="24"/>
          <w:szCs w:val="24"/>
        </w:rPr>
        <w:t>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赋值语句</w:t>
      </w:r>
    </w:p>
    <w:p w:rsidR="007A6CCE" w:rsidRPr="008472E0" w:rsidRDefault="007A6CCE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if</w:t>
      </w:r>
      <w:proofErr w:type="gramEnd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 xml:space="preserve"> x &gt; 1 x := x – 1</w:t>
      </w:r>
      <w:r w:rsidR="003E1937" w:rsidRPr="008472E0">
        <w:rPr>
          <w:rFonts w:ascii="Arial" w:eastAsia="Microsoft YaHei" w:hAnsi="Arial" w:cs="Arial"/>
          <w:b/>
          <w:color w:val="333333"/>
          <w:sz w:val="24"/>
          <w:szCs w:val="24"/>
        </w:rPr>
        <w:t>;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 xml:space="preserve"> //</w:t>
      </w:r>
      <w:r w:rsidR="00B27347" w:rsidRPr="008472E0">
        <w:rPr>
          <w:rFonts w:ascii="Arial" w:hAnsi="Arial" w:cs="Arial"/>
          <w:b/>
          <w:color w:val="333333"/>
          <w:sz w:val="24"/>
          <w:szCs w:val="24"/>
        </w:rPr>
        <w:t>条件</w:t>
      </w:r>
      <w:r w:rsidR="00B27347" w:rsidRPr="008472E0">
        <w:rPr>
          <w:rFonts w:ascii="Arial" w:hAnsi="Arial" w:cs="Arial"/>
          <w:b/>
          <w:color w:val="333333"/>
          <w:sz w:val="24"/>
          <w:szCs w:val="24"/>
        </w:rPr>
        <w:t>语句</w:t>
      </w:r>
    </w:p>
    <w:p w:rsidR="00B27347" w:rsidRPr="008472E0" w:rsidRDefault="00B2734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if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odd x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 xml:space="preserve"> -1  y := y + 1; //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>条件语句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>用</w:t>
      </w:r>
      <w:r w:rsidR="003E1937" w:rsidRPr="008472E0">
        <w:rPr>
          <w:rFonts w:ascii="Arial" w:hAnsi="Arial" w:cs="Arial"/>
          <w:b/>
          <w:color w:val="333333"/>
          <w:sz w:val="24"/>
          <w:szCs w:val="24"/>
        </w:rPr>
        <w:t>odd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begin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ab/>
        <w:t>/*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复合语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while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x &gt; 0 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  <w:t>/*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当循环语句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do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write (x - 1); 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写语句</w:t>
      </w:r>
      <w:r w:rsidRPr="008472E0">
        <w:rPr>
          <w:rFonts w:ascii="Arial" w:hAnsi="Arial" w:cs="Arial"/>
          <w:b/>
          <w:color w:val="333333"/>
          <w:sz w:val="24"/>
          <w:szCs w:val="24"/>
        </w:rPr>
        <w:t>*/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end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>;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  <w:t>*/</w:t>
      </w:r>
    </w:p>
    <w:p w:rsidR="003E1937" w:rsidRPr="008472E0" w:rsidRDefault="003E1937" w:rsidP="00551B0C">
      <w:pPr>
        <w:rPr>
          <w:rFonts w:ascii="Arial" w:eastAsia="Microsoft YaHei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lastRenderedPageBreak/>
        <w:t>call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lab1; 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过程调用语句</w:t>
      </w:r>
    </w:p>
    <w:p w:rsidR="008472E0" w:rsidRPr="008472E0" w:rsidRDefault="003E1937" w:rsidP="00551B0C">
      <w:pPr>
        <w:rPr>
          <w:rFonts w:ascii="Arial" w:eastAsia="Microsoft YaHei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read</w:t>
      </w:r>
      <w:proofErr w:type="gramEnd"/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 xml:space="preserve"> (m); //</w:t>
      </w:r>
      <w:r w:rsidRPr="008472E0">
        <w:rPr>
          <w:rFonts w:ascii="Arial" w:eastAsia="Microsoft YaHei" w:hAnsi="Arial" w:cs="Arial"/>
          <w:b/>
          <w:color w:val="333333"/>
          <w:sz w:val="24"/>
          <w:szCs w:val="24"/>
        </w:rPr>
        <w:t>读语句</w:t>
      </w:r>
    </w:p>
    <w:p w:rsidR="00551B0C" w:rsidRPr="008472E0" w:rsidRDefault="00551B0C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分析</w:t>
      </w:r>
      <w:r w:rsidRPr="008472E0">
        <w:rPr>
          <w:rFonts w:ascii="Arial" w:hAnsi="Arial" w:cs="Arial"/>
          <w:b/>
          <w:color w:val="333333"/>
          <w:sz w:val="24"/>
          <w:szCs w:val="24"/>
        </w:rPr>
        <w:t>:</w:t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000000"/>
          <w:sz w:val="24"/>
          <w:szCs w:val="24"/>
        </w:rPr>
        <w:t>此部分主要说明了各种类型语句的结构组成，</w:t>
      </w:r>
      <w:r w:rsidRPr="008472E0">
        <w:rPr>
          <w:rFonts w:ascii="Arial" w:hAnsi="Arial" w:cs="Arial"/>
          <w:b/>
          <w:color w:val="000000"/>
          <w:sz w:val="24"/>
          <w:szCs w:val="24"/>
        </w:rPr>
        <w:t>就是说明了能够接受的语句语法格式；某些语句会有多种形式，在进行分析时应考虑全面；</w:t>
      </w:r>
      <w:r w:rsidRPr="008472E0">
        <w:rPr>
          <w:rFonts w:ascii="Arial" w:hAnsi="Arial" w:cs="Arial"/>
          <w:b/>
          <w:color w:val="000000"/>
          <w:sz w:val="24"/>
          <w:szCs w:val="24"/>
        </w:rPr>
        <w:t>在这部分我们文法有各种各样的语句语法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格式；</w:t>
      </w:r>
    </w:p>
    <w:p w:rsidR="008472E0" w:rsidRDefault="008472E0" w:rsidP="00F46487">
      <w:pPr>
        <w:spacing w:after="0"/>
        <w:rPr>
          <w:rFonts w:ascii="Arial" w:hAnsi="Arial" w:cs="Arial"/>
          <w:color w:val="333333"/>
          <w:sz w:val="24"/>
          <w:szCs w:val="24"/>
        </w:rPr>
      </w:pPr>
    </w:p>
    <w:p w:rsidR="008472E0" w:rsidRDefault="008472E0" w:rsidP="00F46487">
      <w:pPr>
        <w:spacing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4.</w:t>
      </w:r>
    </w:p>
    <w:p w:rsidR="00F46487" w:rsidRPr="0059314A" w:rsidRDefault="00F46487" w:rsidP="00F46487">
      <w:pPr>
        <w:spacing w:after="0"/>
        <w:rPr>
          <w:rFonts w:ascii="Arial" w:hAnsi="Arial" w:cs="Arial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</w:t>
      </w:r>
      <w:proofErr w:type="gramStart"/>
      <w:r w:rsidRPr="0059314A">
        <w:rPr>
          <w:rFonts w:ascii="Arial" w:hAnsi="Arial" w:cs="Arial"/>
          <w:color w:val="333333"/>
          <w:sz w:val="24"/>
          <w:szCs w:val="24"/>
        </w:rPr>
        <w:t>  </w:t>
      </w:r>
      <w:r w:rsidRPr="0059314A">
        <w:rPr>
          <w:rFonts w:ascii="Arial" w:hAnsi="Arial" w:cs="Arial"/>
          <w:color w:val="333333"/>
          <w:sz w:val="24"/>
          <w:szCs w:val="24"/>
        </w:rPr>
        <w:t>::</w:t>
      </w:r>
      <w:proofErr w:type="gramEnd"/>
      <w:r w:rsidRPr="0059314A">
        <w:rPr>
          <w:rFonts w:ascii="Arial" w:hAnsi="Arial" w:cs="Arial"/>
          <w:color w:val="333333"/>
          <w:sz w:val="24"/>
          <w:szCs w:val="24"/>
        </w:rPr>
        <w:t>=  [+|-]&lt;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项</w:t>
      </w:r>
      <w:r w:rsidRPr="0059314A">
        <w:rPr>
          <w:rFonts w:ascii="Arial" w:hAnsi="Arial" w:cs="Arial"/>
          <w:color w:val="333333"/>
          <w:sz w:val="24"/>
          <w:szCs w:val="24"/>
        </w:rPr>
        <w:t>&gt;{&lt;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加法运算符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项</w:t>
      </w:r>
      <w:r w:rsidRPr="0059314A">
        <w:rPr>
          <w:rFonts w:ascii="Arial" w:hAnsi="Arial" w:cs="Arial"/>
          <w:color w:val="333333"/>
          <w:sz w:val="24"/>
          <w:szCs w:val="24"/>
        </w:rPr>
        <w:t>&gt;}    //[+|-]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只作用于第一个</w:t>
      </w: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项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</w:p>
    <w:p w:rsidR="003E1937" w:rsidRPr="0059314A" w:rsidRDefault="003E1937" w:rsidP="00F46487">
      <w:pPr>
        <w:spacing w:after="0"/>
        <w:rPr>
          <w:rFonts w:ascii="Arial" w:hAnsi="Arial" w:cs="Arial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项</w:t>
      </w:r>
      <w:r w:rsidR="00F46487" w:rsidRPr="0059314A">
        <w:rPr>
          <w:rFonts w:ascii="Arial" w:hAnsi="Arial" w:cs="Arial"/>
          <w:color w:val="333333"/>
          <w:sz w:val="24"/>
          <w:szCs w:val="24"/>
        </w:rPr>
        <w:t xml:space="preserve">&gt;                      </w:t>
      </w:r>
      <w:r w:rsidRPr="0059314A">
        <w:rPr>
          <w:rFonts w:ascii="Arial" w:hAnsi="Arial" w:cs="Arial"/>
          <w:color w:val="333333"/>
          <w:sz w:val="24"/>
          <w:szCs w:val="24"/>
        </w:rPr>
        <w:t>::=  &lt;</w:t>
      </w:r>
      <w:r w:rsidRPr="0059314A">
        <w:rPr>
          <w:rFonts w:ascii="Arial" w:hAnsi="Arial" w:cs="Arial"/>
          <w:color w:val="333333"/>
          <w:sz w:val="24"/>
          <w:szCs w:val="24"/>
        </w:rPr>
        <w:t>因子</w:t>
      </w:r>
      <w:r w:rsidRPr="0059314A">
        <w:rPr>
          <w:rFonts w:ascii="Arial" w:hAnsi="Arial" w:cs="Arial"/>
          <w:color w:val="333333"/>
          <w:sz w:val="24"/>
          <w:szCs w:val="24"/>
        </w:rPr>
        <w:t>&gt;{&lt;</w:t>
      </w:r>
      <w:r w:rsidRPr="0059314A">
        <w:rPr>
          <w:rFonts w:ascii="Arial" w:hAnsi="Arial" w:cs="Arial"/>
          <w:color w:val="333333"/>
          <w:sz w:val="24"/>
          <w:szCs w:val="24"/>
        </w:rPr>
        <w:t>乘法运算符</w:t>
      </w:r>
      <w:r w:rsidRPr="0059314A">
        <w:rPr>
          <w:rFonts w:ascii="Arial" w:hAnsi="Arial" w:cs="Arial"/>
          <w:color w:val="333333"/>
          <w:sz w:val="24"/>
          <w:szCs w:val="24"/>
        </w:rPr>
        <w:t>&gt;&lt;</w:t>
      </w:r>
      <w:r w:rsidRPr="0059314A">
        <w:rPr>
          <w:rFonts w:ascii="Arial" w:hAnsi="Arial" w:cs="Arial"/>
          <w:color w:val="333333"/>
          <w:sz w:val="24"/>
          <w:szCs w:val="24"/>
        </w:rPr>
        <w:t>因子</w:t>
      </w:r>
      <w:r w:rsidRPr="0059314A">
        <w:rPr>
          <w:rFonts w:ascii="Arial" w:hAnsi="Arial" w:cs="Arial"/>
          <w:color w:val="333333"/>
          <w:sz w:val="24"/>
          <w:szCs w:val="24"/>
        </w:rPr>
        <w:t>&gt;}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因子</w:t>
      </w:r>
      <w:r w:rsidR="00F46487" w:rsidRPr="0059314A">
        <w:rPr>
          <w:rFonts w:ascii="Arial" w:hAnsi="Arial" w:cs="Arial"/>
          <w:color w:val="333333"/>
          <w:sz w:val="24"/>
          <w:szCs w:val="24"/>
        </w:rPr>
        <w:t>&gt;                  </w:t>
      </w:r>
      <w:r w:rsidRPr="0059314A">
        <w:rPr>
          <w:rFonts w:ascii="Arial" w:hAnsi="Arial" w:cs="Arial"/>
          <w:color w:val="333333"/>
          <w:sz w:val="24"/>
          <w:szCs w:val="24"/>
        </w:rPr>
        <w:t>::=  &lt;</w:t>
      </w:r>
      <w:r w:rsidRPr="0059314A">
        <w:rPr>
          <w:rFonts w:ascii="Arial" w:hAnsi="Arial" w:cs="Arial"/>
          <w:color w:val="333333"/>
          <w:sz w:val="24"/>
          <w:szCs w:val="24"/>
        </w:rPr>
        <w:t>标识符</w:t>
      </w:r>
      <w:r w:rsidRPr="0059314A">
        <w:rPr>
          <w:rFonts w:ascii="Arial" w:hAnsi="Arial" w:cs="Arial"/>
          <w:color w:val="333333"/>
          <w:sz w:val="24"/>
          <w:szCs w:val="24"/>
        </w:rPr>
        <w:t>&gt;|&lt;</w:t>
      </w:r>
      <w:r w:rsidRPr="0059314A">
        <w:rPr>
          <w:rFonts w:ascii="Arial" w:hAnsi="Arial" w:cs="Arial"/>
          <w:color w:val="333333"/>
          <w:sz w:val="24"/>
          <w:szCs w:val="24"/>
        </w:rPr>
        <w:t>无符号整数</w:t>
      </w:r>
      <w:r w:rsidRPr="0059314A">
        <w:rPr>
          <w:rFonts w:ascii="Arial" w:hAnsi="Arial" w:cs="Arial"/>
          <w:color w:val="333333"/>
          <w:sz w:val="24"/>
          <w:szCs w:val="24"/>
        </w:rPr>
        <w:t>&gt;|'(' &lt;</w:t>
      </w:r>
      <w:r w:rsidRPr="0059314A">
        <w:rPr>
          <w:rFonts w:ascii="Arial" w:hAnsi="Arial" w:cs="Arial"/>
          <w:color w:val="333333"/>
          <w:sz w:val="24"/>
          <w:szCs w:val="24"/>
        </w:rPr>
        <w:t>表达式</w:t>
      </w:r>
      <w:r w:rsidRPr="0059314A">
        <w:rPr>
          <w:rFonts w:ascii="Arial" w:hAnsi="Arial" w:cs="Arial"/>
          <w:color w:val="333333"/>
          <w:sz w:val="24"/>
          <w:szCs w:val="24"/>
        </w:rPr>
        <w:t>&gt;')'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加法运算符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 +|-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hAnsi="Arial" w:cs="Arial"/>
          <w:color w:val="333333"/>
          <w:sz w:val="24"/>
          <w:szCs w:val="24"/>
        </w:rPr>
        <w:t>乘法运算符</w:t>
      </w:r>
      <w:r w:rsidRPr="0059314A">
        <w:rPr>
          <w:rFonts w:ascii="Arial" w:hAnsi="Arial" w:cs="Arial"/>
          <w:color w:val="333333"/>
          <w:sz w:val="24"/>
          <w:szCs w:val="24"/>
        </w:rPr>
        <w:t>&gt;       ::=  *|/</w:t>
      </w:r>
      <w:r w:rsidRPr="0059314A">
        <w:rPr>
          <w:rFonts w:ascii="Arial" w:hAnsi="Arial" w:cs="Arial"/>
          <w:color w:val="333333"/>
          <w:sz w:val="24"/>
          <w:szCs w:val="24"/>
        </w:rPr>
        <w:br/>
      </w:r>
    </w:p>
    <w:p w:rsidR="003E1937" w:rsidRPr="008472E0" w:rsidRDefault="003E1937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范例：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var</w:t>
      </w:r>
      <w:proofErr w:type="spellEnd"/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8472E0">
        <w:rPr>
          <w:rFonts w:ascii="Arial" w:hAnsi="Arial" w:cs="Arial"/>
          <w:b/>
          <w:color w:val="333333"/>
          <w:sz w:val="24"/>
          <w:szCs w:val="24"/>
        </w:rPr>
        <w:t>x,y,z</w:t>
      </w:r>
      <w:proofErr w:type="spell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:integer;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x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2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y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3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+ y;  /*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</w:r>
      <w:r w:rsidRPr="008472E0">
        <w:rPr>
          <w:rFonts w:ascii="Arial" w:hAnsi="Arial" w:cs="Arial"/>
          <w:b/>
          <w:color w:val="333333"/>
          <w:sz w:val="24"/>
          <w:szCs w:val="24"/>
        </w:rPr>
        <w:t>表达式的多种形式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– y;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* y;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x / y;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+2 + x;</w:t>
      </w:r>
    </w:p>
    <w:p w:rsidR="003E193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-2 + x;</w:t>
      </w: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z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(x + 1) – y; */</w:t>
      </w:r>
    </w:p>
    <w:p w:rsidR="00F46487" w:rsidRPr="0059314A" w:rsidRDefault="00F46487" w:rsidP="00551B0C">
      <w:pPr>
        <w:rPr>
          <w:rFonts w:ascii="Arial" w:hAnsi="Arial" w:cs="Arial"/>
          <w:color w:val="333333"/>
          <w:sz w:val="24"/>
          <w:szCs w:val="24"/>
        </w:rPr>
      </w:pPr>
    </w:p>
    <w:p w:rsidR="00F46487" w:rsidRPr="008472E0" w:rsidRDefault="00F46487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分析：</w:t>
      </w:r>
    </w:p>
    <w:p w:rsidR="0059314A" w:rsidRDefault="00F46487" w:rsidP="00551B0C">
      <w:pPr>
        <w:rPr>
          <w:rFonts w:ascii="Arial" w:hAnsi="Arial" w:cs="Arial"/>
          <w:b/>
          <w:color w:val="000000"/>
          <w:sz w:val="24"/>
          <w:szCs w:val="24"/>
        </w:rPr>
      </w:pPr>
      <w:r w:rsidRPr="008472E0">
        <w:rPr>
          <w:rFonts w:ascii="Arial" w:hAnsi="Arial" w:cs="Arial"/>
          <w:b/>
          <w:color w:val="000000"/>
          <w:sz w:val="24"/>
          <w:szCs w:val="24"/>
        </w:rPr>
        <w:t>此处表述了表达式由项组成的具体方式，包含多种情况，值得注意；第一个项前面的</w:t>
      </w:r>
      <w:r w:rsidRPr="008472E0">
        <w:rPr>
          <w:rFonts w:ascii="Arial" w:hAnsi="Arial" w:cs="Arial"/>
          <w:b/>
          <w:color w:val="000000"/>
          <w:sz w:val="24"/>
          <w:szCs w:val="24"/>
        </w:rPr>
        <w:t>+</w:t>
      </w:r>
      <w:r w:rsidRPr="008472E0">
        <w:rPr>
          <w:rFonts w:ascii="Arial" w:hAnsi="Arial" w:cs="Arial"/>
          <w:b/>
          <w:color w:val="000000"/>
          <w:sz w:val="24"/>
          <w:szCs w:val="24"/>
        </w:rPr>
        <w:t>、</w:t>
      </w:r>
      <w:r w:rsidRPr="008472E0">
        <w:rPr>
          <w:rFonts w:ascii="Arial" w:hAnsi="Arial" w:cs="Arial"/>
          <w:b/>
          <w:color w:val="000000"/>
          <w:sz w:val="24"/>
          <w:szCs w:val="24"/>
        </w:rPr>
        <w:t>-</w:t>
      </w:r>
      <w:r w:rsidRPr="008472E0">
        <w:rPr>
          <w:rFonts w:ascii="Arial" w:hAnsi="Arial" w:cs="Arial"/>
          <w:b/>
          <w:color w:val="000000"/>
          <w:sz w:val="24"/>
          <w:szCs w:val="24"/>
        </w:rPr>
        <w:t>是表示如果第一个项需要是负数或正数，在数字前加上符号；后面的</w:t>
      </w:r>
      <w:r w:rsidRPr="008472E0">
        <w:rPr>
          <w:rFonts w:ascii="Arial" w:hAnsi="Arial" w:cs="Arial"/>
          <w:b/>
          <w:color w:val="000000"/>
          <w:sz w:val="24"/>
          <w:szCs w:val="24"/>
        </w:rPr>
        <w:t>+</w:t>
      </w:r>
      <w:r w:rsidRPr="008472E0">
        <w:rPr>
          <w:rFonts w:ascii="Arial" w:hAnsi="Arial" w:cs="Arial"/>
          <w:b/>
          <w:color w:val="000000"/>
          <w:sz w:val="24"/>
          <w:szCs w:val="24"/>
        </w:rPr>
        <w:t>、</w:t>
      </w:r>
      <w:r w:rsidRPr="008472E0">
        <w:rPr>
          <w:rFonts w:ascii="Arial" w:hAnsi="Arial" w:cs="Arial"/>
          <w:b/>
          <w:color w:val="000000"/>
          <w:sz w:val="24"/>
          <w:szCs w:val="24"/>
        </w:rPr>
        <w:t>-</w:t>
      </w:r>
      <w:r w:rsidRPr="008472E0">
        <w:rPr>
          <w:rFonts w:ascii="Arial" w:hAnsi="Arial" w:cs="Arial"/>
          <w:b/>
          <w:color w:val="000000"/>
          <w:sz w:val="24"/>
          <w:szCs w:val="24"/>
        </w:rPr>
        <w:t>基本上为运算符的</w:t>
      </w:r>
      <w:r w:rsidRPr="008472E0">
        <w:rPr>
          <w:rFonts w:ascii="Arial" w:hAnsi="Arial" w:cs="Arial"/>
          <w:b/>
          <w:color w:val="000000"/>
          <w:sz w:val="24"/>
          <w:szCs w:val="24"/>
        </w:rPr>
        <w:t>+</w:t>
      </w:r>
      <w:r w:rsidRPr="008472E0">
        <w:rPr>
          <w:rFonts w:ascii="Arial" w:hAnsi="Arial" w:cs="Arial"/>
          <w:b/>
          <w:color w:val="000000"/>
          <w:sz w:val="24"/>
          <w:szCs w:val="24"/>
        </w:rPr>
        <w:t>、</w:t>
      </w:r>
      <w:r w:rsidRPr="008472E0">
        <w:rPr>
          <w:rFonts w:ascii="Arial" w:hAnsi="Arial" w:cs="Arial"/>
          <w:b/>
          <w:color w:val="000000"/>
          <w:sz w:val="24"/>
          <w:szCs w:val="24"/>
        </w:rPr>
        <w:t>-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，而在这文法也需要注意乘法运算和括号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“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（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”“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）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”</w:t>
      </w:r>
      <w:r w:rsidR="0059314A" w:rsidRPr="008472E0">
        <w:rPr>
          <w:rFonts w:ascii="Arial" w:hAnsi="Arial" w:cs="Arial"/>
          <w:b/>
          <w:color w:val="000000"/>
          <w:sz w:val="24"/>
          <w:szCs w:val="24"/>
        </w:rPr>
        <w:t>的优先级；</w:t>
      </w:r>
    </w:p>
    <w:p w:rsidR="008472E0" w:rsidRPr="008472E0" w:rsidRDefault="008472E0" w:rsidP="00551B0C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5.</w:t>
      </w:r>
    </w:p>
    <w:p w:rsidR="00F46487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无符号整数</w:t>
      </w:r>
      <w:r w:rsidRPr="0059314A">
        <w:rPr>
          <w:rFonts w:ascii="Arial" w:hAnsi="Arial" w:cs="Arial"/>
          <w:color w:val="333333"/>
          <w:sz w:val="24"/>
          <w:szCs w:val="24"/>
        </w:rPr>
        <w:t>&gt;     </w:t>
      </w:r>
      <w:proofErr w:type="gramStart"/>
      <w:r w:rsidRPr="0059314A">
        <w:rPr>
          <w:rFonts w:ascii="Arial" w:hAnsi="Arial" w:cs="Arial"/>
          <w:color w:val="333333"/>
          <w:sz w:val="24"/>
          <w:szCs w:val="24"/>
        </w:rPr>
        <w:t>  ::</w:t>
      </w:r>
      <w:proofErr w:type="gramEnd"/>
      <w:r w:rsidRPr="0059314A">
        <w:rPr>
          <w:rFonts w:ascii="Arial" w:hAnsi="Arial" w:cs="Arial"/>
          <w:color w:val="333333"/>
          <w:sz w:val="24"/>
          <w:szCs w:val="24"/>
        </w:rPr>
        <w:t>=  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非零数字</w:t>
      </w:r>
      <w:r w:rsidRPr="0059314A">
        <w:rPr>
          <w:rFonts w:ascii="Arial" w:hAnsi="Arial" w:cs="Arial"/>
          <w:color w:val="333333"/>
          <w:sz w:val="24"/>
          <w:szCs w:val="24"/>
        </w:rPr>
        <w:t>&gt;{&lt;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数字</w:t>
      </w:r>
      <w:r w:rsidRPr="0059314A">
        <w:rPr>
          <w:rFonts w:ascii="Arial" w:hAnsi="Arial" w:cs="Arial"/>
          <w:color w:val="333333"/>
          <w:sz w:val="24"/>
          <w:szCs w:val="24"/>
        </w:rPr>
        <w:t>&gt;}|0</w:t>
      </w:r>
      <w:r w:rsidRPr="0059314A">
        <w:rPr>
          <w:rFonts w:ascii="Arial" w:hAnsi="Arial" w:cs="Arial"/>
          <w:color w:val="333333"/>
          <w:sz w:val="24"/>
          <w:szCs w:val="24"/>
        </w:rPr>
        <w:br/>
      </w:r>
      <w:r w:rsidRPr="008472E0">
        <w:rPr>
          <w:rFonts w:ascii="Arial" w:hAnsi="Arial" w:cs="Arial"/>
          <w:b/>
          <w:color w:val="333333"/>
          <w:sz w:val="24"/>
          <w:szCs w:val="24"/>
        </w:rPr>
        <w:t>范例：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var</w:t>
      </w:r>
      <w:proofErr w:type="spellEnd"/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8472E0">
        <w:rPr>
          <w:rFonts w:ascii="Arial" w:hAnsi="Arial" w:cs="Arial"/>
          <w:b/>
          <w:color w:val="333333"/>
          <w:sz w:val="24"/>
          <w:szCs w:val="24"/>
        </w:rPr>
        <w:t>x,y</w:t>
      </w:r>
      <w:proofErr w:type="spell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:integer;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x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 xml:space="preserve"> := 1204;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proofErr w:type="gramStart"/>
      <w:r w:rsidRPr="008472E0">
        <w:rPr>
          <w:rFonts w:ascii="Arial" w:hAnsi="Arial" w:cs="Arial"/>
          <w:b/>
          <w:color w:val="333333"/>
          <w:sz w:val="24"/>
          <w:szCs w:val="24"/>
        </w:rPr>
        <w:t>y</w:t>
      </w:r>
      <w:proofErr w:type="gramEnd"/>
      <w:r w:rsidRPr="008472E0">
        <w:rPr>
          <w:rFonts w:ascii="Arial" w:hAnsi="Arial" w:cs="Arial"/>
          <w:b/>
          <w:color w:val="333333"/>
          <w:sz w:val="24"/>
          <w:szCs w:val="24"/>
        </w:rPr>
        <w:t>:= 0;</w:t>
      </w:r>
      <w:r w:rsidRPr="008472E0">
        <w:rPr>
          <w:rFonts w:ascii="Arial" w:hAnsi="Arial" w:cs="Arial"/>
          <w:b/>
          <w:color w:val="333333"/>
          <w:sz w:val="24"/>
          <w:szCs w:val="24"/>
        </w:rPr>
        <w:tab/>
        <w:t xml:space="preserve">//1204, 0 </w:t>
      </w:r>
      <w:r w:rsidRPr="008472E0">
        <w:rPr>
          <w:rFonts w:ascii="Arial" w:hAnsi="Arial" w:cs="Arial"/>
          <w:b/>
          <w:color w:val="333333"/>
          <w:sz w:val="24"/>
          <w:szCs w:val="24"/>
        </w:rPr>
        <w:t>为无符号整数</w:t>
      </w:r>
    </w:p>
    <w:p w:rsidR="0059314A" w:rsidRPr="008472E0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分析：</w:t>
      </w:r>
    </w:p>
    <w:p w:rsidR="0059314A" w:rsidRPr="0059314A" w:rsidRDefault="0059314A" w:rsidP="00551B0C">
      <w:pPr>
        <w:rPr>
          <w:rFonts w:ascii="Arial" w:hAnsi="Arial" w:cs="Arial"/>
          <w:color w:val="333333"/>
          <w:sz w:val="24"/>
          <w:szCs w:val="24"/>
        </w:rPr>
      </w:pPr>
      <w:r w:rsidRPr="008472E0">
        <w:rPr>
          <w:rFonts w:ascii="Arial" w:hAnsi="Arial" w:cs="Arial"/>
          <w:b/>
          <w:color w:val="333333"/>
          <w:sz w:val="24"/>
          <w:szCs w:val="24"/>
        </w:rPr>
        <w:t>此处说明了无符号整数的组成方法，即数字的重复，但需要注意以</w:t>
      </w:r>
      <w:r w:rsidRPr="008472E0">
        <w:rPr>
          <w:rFonts w:ascii="Arial" w:hAnsi="Arial" w:cs="Arial"/>
          <w:b/>
          <w:color w:val="333333"/>
          <w:sz w:val="24"/>
          <w:szCs w:val="24"/>
        </w:rPr>
        <w:t>0</w:t>
      </w:r>
      <w:r w:rsidRPr="008472E0">
        <w:rPr>
          <w:rFonts w:ascii="Arial" w:hAnsi="Arial" w:cs="Arial"/>
          <w:b/>
          <w:color w:val="333333"/>
          <w:sz w:val="24"/>
          <w:szCs w:val="24"/>
        </w:rPr>
        <w:t>开头的数字他无法接受，如：</w:t>
      </w:r>
      <w:r w:rsidRPr="008472E0">
        <w:rPr>
          <w:rFonts w:ascii="Arial" w:hAnsi="Arial" w:cs="Arial"/>
          <w:b/>
          <w:color w:val="333333"/>
          <w:sz w:val="24"/>
          <w:szCs w:val="24"/>
        </w:rPr>
        <w:t>011</w:t>
      </w:r>
      <w:r w:rsidRPr="008472E0">
        <w:rPr>
          <w:rFonts w:ascii="Arial" w:hAnsi="Arial" w:cs="Arial"/>
          <w:b/>
          <w:color w:val="333333"/>
          <w:sz w:val="24"/>
          <w:szCs w:val="24"/>
        </w:rPr>
        <w:t>，因为</w:t>
      </w:r>
      <w:r w:rsidRPr="008472E0">
        <w:rPr>
          <w:rFonts w:ascii="Arial" w:hAnsi="Arial" w:cs="Arial"/>
          <w:b/>
          <w:color w:val="333333"/>
          <w:sz w:val="24"/>
          <w:szCs w:val="24"/>
        </w:rPr>
        <w:t>0</w:t>
      </w:r>
      <w:r w:rsidRPr="008472E0">
        <w:rPr>
          <w:rFonts w:ascii="Arial" w:hAnsi="Arial" w:cs="Arial"/>
          <w:b/>
          <w:color w:val="333333"/>
          <w:sz w:val="24"/>
          <w:szCs w:val="24"/>
        </w:rPr>
        <w:t>为开头是无符号整数文法的终结符；</w:t>
      </w:r>
    </w:p>
    <w:p w:rsidR="0059314A" w:rsidRDefault="0059314A" w:rsidP="00551B0C">
      <w:pPr>
        <w:rPr>
          <w:rFonts w:ascii="Arial" w:hAnsi="Arial" w:cs="Arial"/>
          <w:color w:val="333333"/>
          <w:sz w:val="24"/>
          <w:szCs w:val="24"/>
        </w:rPr>
      </w:pPr>
    </w:p>
    <w:p w:rsidR="008472E0" w:rsidRPr="0059314A" w:rsidRDefault="008472E0" w:rsidP="00551B0C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6.</w:t>
      </w:r>
    </w:p>
    <w:p w:rsidR="008472E0" w:rsidRPr="008472E0" w:rsidRDefault="00B1061D" w:rsidP="00551B0C">
      <w:pPr>
        <w:rPr>
          <w:rFonts w:ascii="Arial" w:hAnsi="Arial" w:cs="Arial" w:hint="eastAsia"/>
          <w:color w:val="333333"/>
          <w:sz w:val="24"/>
          <w:szCs w:val="24"/>
        </w:rPr>
      </w:pPr>
      <w:r w:rsidRPr="0059314A">
        <w:rPr>
          <w:rFonts w:ascii="Arial" w:hAnsi="Arial" w:cs="Arial"/>
          <w:color w:val="333333"/>
          <w:sz w:val="24"/>
          <w:szCs w:val="24"/>
        </w:rPr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字母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</w:t>
      </w:r>
      <w:proofErr w:type="gramStart"/>
      <w:r w:rsidRPr="0059314A">
        <w:rPr>
          <w:rFonts w:ascii="Arial" w:hAnsi="Arial" w:cs="Arial"/>
          <w:color w:val="333333"/>
          <w:sz w:val="24"/>
          <w:szCs w:val="24"/>
        </w:rPr>
        <w:t>  ::</w:t>
      </w:r>
      <w:proofErr w:type="gramEnd"/>
      <w:r w:rsidRPr="0059314A">
        <w:rPr>
          <w:rFonts w:ascii="Arial" w:hAnsi="Arial" w:cs="Arial"/>
          <w:color w:val="333333"/>
          <w:sz w:val="24"/>
          <w:szCs w:val="24"/>
        </w:rPr>
        <w:t xml:space="preserve">=  </w:t>
      </w:r>
      <w:proofErr w:type="spellStart"/>
      <w:r w:rsidRPr="0059314A">
        <w:rPr>
          <w:rFonts w:ascii="Arial" w:hAnsi="Arial" w:cs="Arial"/>
          <w:color w:val="333333"/>
          <w:sz w:val="24"/>
          <w:szCs w:val="24"/>
        </w:rPr>
        <w:t>a|b|c|d</w:t>
      </w:r>
      <w:proofErr w:type="spellEnd"/>
      <w:r w:rsidRPr="0059314A">
        <w:rPr>
          <w:rFonts w:ascii="Arial" w:hAnsi="Arial" w:cs="Arial"/>
          <w:color w:val="333333"/>
          <w:sz w:val="24"/>
          <w:szCs w:val="24"/>
        </w:rPr>
        <w:t>...|</w:t>
      </w:r>
      <w:proofErr w:type="spellStart"/>
      <w:r w:rsidRPr="0059314A">
        <w:rPr>
          <w:rFonts w:ascii="Arial" w:hAnsi="Arial" w:cs="Arial"/>
          <w:color w:val="333333"/>
          <w:sz w:val="24"/>
          <w:szCs w:val="24"/>
        </w:rPr>
        <w:t>x|y|z|A|B</w:t>
      </w:r>
      <w:proofErr w:type="spellEnd"/>
      <w:r w:rsidRPr="0059314A">
        <w:rPr>
          <w:rFonts w:ascii="Arial" w:hAnsi="Arial" w:cs="Arial"/>
          <w:color w:val="333333"/>
          <w:sz w:val="24"/>
          <w:szCs w:val="24"/>
        </w:rPr>
        <w:t>...|Z 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数字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          ::=  0|&lt;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非零数字</w:t>
      </w:r>
      <w:r w:rsidRPr="0059314A">
        <w:rPr>
          <w:rFonts w:ascii="Arial" w:hAnsi="Arial" w:cs="Arial"/>
          <w:color w:val="333333"/>
          <w:sz w:val="24"/>
          <w:szCs w:val="24"/>
        </w:rPr>
        <w:t>&gt;</w:t>
      </w:r>
      <w:r w:rsidRPr="0059314A">
        <w:rPr>
          <w:rFonts w:ascii="Arial" w:hAnsi="Arial" w:cs="Arial"/>
          <w:color w:val="333333"/>
          <w:sz w:val="24"/>
          <w:szCs w:val="24"/>
        </w:rPr>
        <w:br/>
        <w:t>&lt;</w:t>
      </w:r>
      <w:r w:rsidRPr="0059314A">
        <w:rPr>
          <w:rFonts w:ascii="Arial" w:eastAsia="Microsoft YaHei" w:hAnsi="Arial" w:cs="Arial"/>
          <w:color w:val="333333"/>
          <w:sz w:val="24"/>
          <w:szCs w:val="24"/>
        </w:rPr>
        <w:t>非零数字</w:t>
      </w:r>
      <w:r w:rsidRPr="0059314A">
        <w:rPr>
          <w:rFonts w:ascii="Arial" w:hAnsi="Arial" w:cs="Arial"/>
          <w:color w:val="333333"/>
          <w:sz w:val="24"/>
          <w:szCs w:val="24"/>
        </w:rPr>
        <w:t>&gt;           ::=  1|2|3...|8|9</w:t>
      </w:r>
    </w:p>
    <w:p w:rsidR="0059314A" w:rsidRPr="0059314A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b/>
          <w:color w:val="333333"/>
          <w:sz w:val="24"/>
          <w:szCs w:val="24"/>
        </w:rPr>
        <w:t>分析：</w:t>
      </w:r>
    </w:p>
    <w:p w:rsidR="0059314A" w:rsidRPr="0059314A" w:rsidRDefault="0059314A" w:rsidP="00551B0C">
      <w:pPr>
        <w:rPr>
          <w:rFonts w:ascii="Arial" w:hAnsi="Arial" w:cs="Arial"/>
          <w:b/>
          <w:color w:val="333333"/>
          <w:sz w:val="24"/>
          <w:szCs w:val="24"/>
        </w:rPr>
      </w:pPr>
      <w:r w:rsidRPr="0059314A">
        <w:rPr>
          <w:rFonts w:ascii="Arial" w:hAnsi="Arial" w:cs="Arial"/>
          <w:b/>
          <w:color w:val="333333"/>
          <w:sz w:val="24"/>
          <w:szCs w:val="24"/>
        </w:rPr>
        <w:t>此处说明了文法的所有终结符，而说明了字母，数字，非零数字的组成方式；</w:t>
      </w:r>
    </w:p>
    <w:sectPr w:rsidR="0059314A" w:rsidRPr="005931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DF6" w:rsidRDefault="009F0DF6" w:rsidP="00EB0202">
      <w:pPr>
        <w:spacing w:after="0" w:line="240" w:lineRule="auto"/>
      </w:pPr>
      <w:r>
        <w:separator/>
      </w:r>
    </w:p>
  </w:endnote>
  <w:endnote w:type="continuationSeparator" w:id="0">
    <w:p w:rsidR="009F0DF6" w:rsidRDefault="009F0DF6" w:rsidP="00EB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DF6" w:rsidRDefault="009F0DF6" w:rsidP="00EB0202">
      <w:pPr>
        <w:spacing w:after="0" w:line="240" w:lineRule="auto"/>
      </w:pPr>
      <w:r>
        <w:separator/>
      </w:r>
    </w:p>
  </w:footnote>
  <w:footnote w:type="continuationSeparator" w:id="0">
    <w:p w:rsidR="009F0DF6" w:rsidRDefault="009F0DF6" w:rsidP="00EB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202" w:rsidRDefault="00EB0202">
    <w:pPr>
      <w:pStyle w:val="Header"/>
      <w:rPr>
        <w:rFonts w:hint="eastAsia"/>
      </w:rPr>
    </w:pPr>
    <w:r>
      <w:t xml:space="preserve">76066001/ </w:t>
    </w:r>
    <w:r>
      <w:rPr>
        <w:rFonts w:hint="eastAsia"/>
      </w:rPr>
      <w:t>张金源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455EA"/>
    <w:multiLevelType w:val="hybridMultilevel"/>
    <w:tmpl w:val="5642A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70A8"/>
    <w:multiLevelType w:val="hybridMultilevel"/>
    <w:tmpl w:val="4F52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9C"/>
    <w:rsid w:val="00047D57"/>
    <w:rsid w:val="003E1937"/>
    <w:rsid w:val="00551B0C"/>
    <w:rsid w:val="0059314A"/>
    <w:rsid w:val="005C779C"/>
    <w:rsid w:val="007A6CCE"/>
    <w:rsid w:val="007F73A6"/>
    <w:rsid w:val="0082545B"/>
    <w:rsid w:val="008472E0"/>
    <w:rsid w:val="00873CDB"/>
    <w:rsid w:val="009F0DF6"/>
    <w:rsid w:val="00A01299"/>
    <w:rsid w:val="00B1061D"/>
    <w:rsid w:val="00B27347"/>
    <w:rsid w:val="00B33B65"/>
    <w:rsid w:val="00EB0202"/>
    <w:rsid w:val="00F4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4BAE6-B854-4F20-8EEB-BD7166BB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02"/>
  </w:style>
  <w:style w:type="paragraph" w:styleId="Footer">
    <w:name w:val="footer"/>
    <w:basedOn w:val="Normal"/>
    <w:link w:val="FooterChar"/>
    <w:uiPriority w:val="99"/>
    <w:unhideWhenUsed/>
    <w:rsid w:val="00EB0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2018-11-10T19:41:00Z</dcterms:created>
  <dcterms:modified xsi:type="dcterms:W3CDTF">2018-11-10T19:41:00Z</dcterms:modified>
</cp:coreProperties>
</file>