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动态内存分配需要对内存分区进行管理，一般使用位图和空闲链表两种方法。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128MB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的内存以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n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字节为单元分配，对于链表，假设内存中数据段和空闲区交替排列，长度均 为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64KB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。并假设链表中的每个节点需要记录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32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位的内存地址信息、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16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位长度信息和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16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 xml:space="preserve">位下一节点域信息。这两种方法分别需要多少字节的存储空间？那种方法更好？ </w:t>
      </w:r>
    </w:p>
    <w:p>
      <w:pPr>
        <w:pStyle w:val="Normal"/>
        <w:numPr>
          <w:ilvl w:val="0"/>
          <w:numId w:val="2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128 MB =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字节。对于位图，用于存储管理需要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/8n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 xml:space="preserve">字节，故总共需要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+2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/8n=2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×(1+1/8n)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 xml:space="preserve">字节；对于链表，用于存储管理需要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/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16(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64KB)=2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11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个节点，每个节点大小为需要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(32+16+16)/8 = 8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字节，故总共需要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+ 2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11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×8=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+ 2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14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=2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27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×(1 +1/(8×2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10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) )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字节；因此，当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n &lt;2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10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字节（即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1KB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）时，位图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&gt;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链表，则使用链表；当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 xml:space="preserve">n &gt; 1KB 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 xml:space="preserve">时，位图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 xml:space="preserve">&lt; 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yellow"/>
          <w:vertAlign w:val="baseline"/>
        </w:rPr>
        <w:t>链表，则使用位图。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在一个交换系统中，按内存地址排列的空闲区大小是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: 10KB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4KB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20KB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18KB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7KB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 xml:space="preserve">、 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9KB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12KB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15KB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。对于连续的段请求：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12KB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10KB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9KB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。使用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FirstFit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BestFit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 xml:space="preserve">、 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WorstFit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NextFit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将找出哪些空闲区？</w:t>
      </w:r>
    </w:p>
    <w:p>
      <w:pPr>
        <w:pStyle w:val="Normal"/>
        <w:numPr>
          <w:ilvl w:val="0"/>
          <w:numId w:val="3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 xml:space="preserve">FirstFit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20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10KB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18KB</w:t>
      </w:r>
    </w:p>
    <w:p>
      <w:pPr>
        <w:pStyle w:val="Normal"/>
        <w:numPr>
          <w:ilvl w:val="0"/>
          <w:numId w:val="3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 xml:space="preserve">BestFit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12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10KB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9KB</w:t>
      </w:r>
    </w:p>
    <w:p>
      <w:pPr>
        <w:pStyle w:val="Normal"/>
        <w:numPr>
          <w:ilvl w:val="0"/>
          <w:numId w:val="3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 xml:space="preserve">WorstFit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20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18KB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15KB</w:t>
      </w:r>
    </w:p>
    <w:p>
      <w:pPr>
        <w:pStyle w:val="Normal"/>
        <w:numPr>
          <w:ilvl w:val="0"/>
          <w:numId w:val="3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 xml:space="preserve">NextFit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20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18KB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9KB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解释逻辑地址、物理地址、地址映射，并举例说明</w:t>
      </w:r>
    </w:p>
    <w:p>
      <w:pPr>
        <w:pStyle w:val="Normal"/>
        <w:numPr>
          <w:ilvl w:val="0"/>
          <w:numId w:val="7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逻辑地址：有地址变换功能的计算机中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,</w:t>
      </w: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访问指令给出的地址叫逻辑地址</w:t>
      </w:r>
    </w:p>
    <w:p>
      <w:pPr>
        <w:pStyle w:val="TextBody"/>
        <w:numPr>
          <w:ilvl w:val="0"/>
          <w:numId w:val="7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物理地址：计算机物理内存中的实际地址称为物理地址</w:t>
      </w:r>
    </w:p>
    <w:p>
      <w:pPr>
        <w:pStyle w:val="TextBody"/>
        <w:numPr>
          <w:ilvl w:val="0"/>
          <w:numId w:val="7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地址映射：将逻辑地址转换为物理地址的过程称之为地址映射</w:t>
      </w:r>
    </w:p>
    <w:p>
      <w:pPr>
        <w:pStyle w:val="TextBody"/>
        <w:numPr>
          <w:ilvl w:val="0"/>
          <w:numId w:val="7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比如编程的时候，新建一个数组，数组第一个元素的逻辑地址是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0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，但是物理地址就是</w:t>
      </w: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计算机为他分配的地址空间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0x0000cdk3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，</w:t>
      </w: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当你使用数组的后几个元素的时候，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物理地址相应的加起来就可以。</w:t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解释页式（段式）存储管理中为什么要设置页（段）表和快表，简述页式（段式）地 址转换过程。</w:t>
      </w:r>
    </w:p>
    <w:p>
      <w:pPr>
        <w:pStyle w:val="TextBody"/>
        <w:numPr>
          <w:ilvl w:val="0"/>
          <w:numId w:val="8"/>
        </w:numP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设快表是为了减少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  <w:highlight w:val="yellow"/>
        </w:rPr>
        <w:t>cpu</w:t>
      </w:r>
      <w:r>
        <w:rPr>
          <w:rFonts w:ascii="Noto Sans CJK SC Regular" w:hAnsi="Noto Sans CJK SC Regular" w:eastAsia="Noto Sans CJK SC Regular"/>
          <w:color w:val="000000"/>
          <w:spacing w:val="0"/>
          <w:sz w:val="24"/>
          <w:szCs w:val="24"/>
          <w:highlight w:val="yellow"/>
        </w:rPr>
        <w:t>访问内存的次数，从而减少程序运行的时间。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系统先将页号与块表的表项进行比对，如果发现匹配，那么就直接从块表中取出块号。若是不匹配，则需要访问页表，同时依据不同的方式更新快表。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叙述缺页中断的处理流程。</w:t>
      </w:r>
    </w:p>
    <w:p>
      <w:pPr>
        <w:pStyle w:val="TextBody"/>
        <w:numPr>
          <w:ilvl w:val="0"/>
          <w:numId w:val="9"/>
        </w:numPr>
        <w:rPr>
          <w:rFonts w:ascii="Noto Sans CJK SC Regular" w:hAnsi="Noto Sans CJK SC Regular" w:eastAsia="Noto Sans CJK SC Regular"/>
          <w:color w:val="000000"/>
          <w:highlight w:val="yellow"/>
        </w:rPr>
      </w:pPr>
      <w:r>
        <w:rPr>
          <w:rFonts w:ascii="Noto Sans CJK SC Regular" w:hAnsi="Noto Sans CJK SC Regular" w:eastAsia="Noto Sans CJK SC Regular"/>
          <w:color w:val="000000"/>
          <w:spacing w:val="-15"/>
          <w:sz w:val="24"/>
          <w:szCs w:val="24"/>
          <w:highlight w:val="yellow"/>
        </w:rPr>
        <w:t>首先判断内存中有无空白页，若没有则依据某些方式淘汰一页，之后填写页表和存储分块表中的项，判断被淘汰的页是否被修改过。若是修改过，将该页写到外存。如果有空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  <w:highlight w:val="yellow"/>
        </w:rPr>
        <w:t>白页则选取一页空白页。之后根据外存所需的页号读取虚存，填写页表和存储分块表中的项。</w:t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假设一个机器有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38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位的虚拟地址和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32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位的物理地址。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(1)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与一级页表相比，多级页表的主要优点是什么？</w:t>
      </w:r>
    </w:p>
    <w:p>
      <w:pPr>
        <w:pStyle w:val="Normal"/>
        <w:numPr>
          <w:ilvl w:val="0"/>
          <w:numId w:val="4"/>
        </w:numPr>
        <w:rPr/>
      </w:pP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避免把全部页表保留在内存中。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(2)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如果使用二级页表，页面大小为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16KB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，每个页表项有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4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个字节。应该为虚拟地址中的第 一级和第二级页表域各分配多少位？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38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/2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14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 = 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24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，故页面长度为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vertAlign w:val="superscript"/>
        </w:rPr>
        <w:t>24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，需要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24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位偏移量，而二级页表的表项为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4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字节，故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PT2 = 2 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，所以 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PT1 = 38 - 2 - 24 = 12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，因此，对第一级页表域分配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12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位，对第二级页表分配域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2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位。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假设页面的访问存在一定的周期性循环，但周期之间会随机出现一些页面的访问。例 如：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0,1,2…,511,431,0,1,2…511,332,0,1,2,…,511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 xml:space="preserve">等。请思考： 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(1) LRU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FIFO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Clock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 xml:space="preserve">算法的效果如何？ </w:t>
      </w:r>
    </w:p>
    <w:p>
      <w:pPr>
        <w:pStyle w:val="Normal"/>
        <w:numPr>
          <w:ilvl w:val="0"/>
          <w:numId w:val="6"/>
        </w:numPr>
        <w:rPr>
          <w:rFonts w:ascii="Noto Sans CJK SC Regular" w:hAnsi="Noto Sans CJK SC Regular" w:eastAsia="Noto Sans CJK SC Regular"/>
          <w:color w:val="000000"/>
        </w:rPr>
      </w:pPr>
      <w:r>
        <w:rPr>
          <w:rFonts w:ascii="Noto Sans CJK SC Regular" w:hAnsi="Noto Sans CJK SC Regular" w:eastAsia="Noto Sans CJK SC Regular"/>
          <w:b w:val="false"/>
          <w:bCs w:val="false"/>
          <w:color w:val="000000"/>
          <w:sz w:val="24"/>
          <w:szCs w:val="24"/>
          <w:highlight w:val="yellow"/>
        </w:rPr>
        <w:t>三种算法产生的缺页中断是一样的</w:t>
      </w:r>
    </w:p>
    <w:p>
      <w:pPr>
        <w:pStyle w:val="Normal"/>
        <w:numPr>
          <w:ilvl w:val="0"/>
          <w:numId w:val="0"/>
        </w:numPr>
        <w:ind w:left="720" w:hanging="0"/>
        <w:rPr>
          <w:rFonts w:ascii="Noto Sans CJK SC Regular" w:hAnsi="Noto Sans CJK SC Regular" w:eastAsia="Noto Sans CJK SC Regular"/>
          <w:color w:val="000000"/>
          <w:sz w:val="24"/>
          <w:szCs w:val="24"/>
        </w:rPr>
      </w:pP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 xml:space="preserve">(2) 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如果有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500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个页框，能否设计一个优于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LRU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、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FIFO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和</w:t>
      </w:r>
      <w:r>
        <w:rPr>
          <w:rFonts w:eastAsia="Noto Sans CJK SC Regular" w:ascii="Noto Sans CJK SC Regular" w:hAnsi="Noto Sans CJK SC Regular"/>
          <w:color w:val="000000"/>
          <w:sz w:val="24"/>
          <w:szCs w:val="24"/>
        </w:rPr>
        <w:t>Clock</w:t>
      </w:r>
      <w:r>
        <w:rPr>
          <w:rFonts w:ascii="Noto Sans CJK SC Regular" w:hAnsi="Noto Sans CJK SC Regular" w:eastAsia="Noto Sans CJK SC Regular"/>
          <w:color w:val="000000"/>
          <w:sz w:val="24"/>
          <w:szCs w:val="24"/>
        </w:rPr>
        <w:t>的算法</w:t>
      </w:r>
    </w:p>
    <w:p>
      <w:pPr>
        <w:pStyle w:val="Normal"/>
        <w:numPr>
          <w:ilvl w:val="0"/>
          <w:numId w:val="10"/>
        </w:numPr>
        <w:rPr>
          <w:rFonts w:ascii="Noto Sans CJK SC Regular" w:hAnsi="Noto Sans CJK SC Regular" w:eastAsia="Noto Sans CJK SC Regular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如果分配了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500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个页框，那么</w:t>
      </w:r>
      <w:r>
        <w:rPr>
          <w:rFonts w:eastAsia="Noto Sans CJK SC Regular" w:ascii="Noto Sans CJK SC Regular" w:hAnsi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0~498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号页框是固定的，每次只有一个页框（第</w:t>
      </w:r>
      <w:r>
        <w:rPr>
          <w:rFonts w:eastAsia="Noto Sans CJK SC Regular" w:ascii="Noto Sans CJK SC Regular" w:hAnsi="Noto Sans CJK SC Regular"/>
          <w:caps w:val="false"/>
          <w:smallCaps w:val="false"/>
          <w:color w:val="000000"/>
          <w:spacing w:val="0"/>
          <w:sz w:val="24"/>
          <w:szCs w:val="24"/>
          <w:highlight w:val="yellow"/>
        </w:rPr>
        <w:t>499</w:t>
      </w:r>
      <w:r>
        <w:rPr>
          <w:rFonts w:ascii="Noto Sans CJK SC Regular" w:hAnsi="Noto Sans CJK SC Regular" w:eastAsia="Noto Sans CJK SC Regular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页）进行页面置换。</w:t>
      </w:r>
    </w:p>
    <w:sectPr>
      <w:headerReference w:type="default" r:id="rId2"/>
      <w:type w:val="nextPage"/>
      <w:pgSz w:w="12240" w:h="15840"/>
      <w:pgMar w:left="1134" w:right="1134" w:header="1134" w:top="183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sz w:val="28"/>
        <w:szCs w:val="28"/>
      </w:rPr>
      <w:t xml:space="preserve">张金源 </w:t>
    </w:r>
    <w:r>
      <w:rPr>
        <w:sz w:val="28"/>
        <w:szCs w:val="28"/>
      </w:rPr>
      <w:t>/ 76066001</w: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1182</Words>
  <Characters>1525</Characters>
  <CharactersWithSpaces>1582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2018-04-05T23:19:41Z</dcterms:created>
  <dc:creator/>
  <dc:description/>
  <dc:language>en-US</dc:language>
  <cp:lastModifiedBy/>
  <dcterms:modified xsi:type="dcterms:W3CDTF">2018-04-06T04:58:32Z</dcterms:modified>
  <cp:revision>1</cp:revision>
  <dc:subject/>
  <dc:title/>
</cp:coreProperties>
</file>