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472483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022EE0" w14:textId="0388207E" w:rsidR="00C2204E" w:rsidRDefault="00C2204E" w:rsidP="00C2204E">
          <w:pPr>
            <w:ind w:firstLine="0"/>
            <w:jc w:val="center"/>
            <w:rPr>
              <w:b/>
            </w:rPr>
          </w:pPr>
          <w:r w:rsidRPr="00C2204E">
            <w:rPr>
              <w:b/>
            </w:rPr>
            <w:t>Содержание</w:t>
          </w:r>
        </w:p>
        <w:p w14:paraId="18534656" w14:textId="77777777" w:rsidR="00C2204E" w:rsidRPr="00C2204E" w:rsidRDefault="00C2204E" w:rsidP="00C2204E">
          <w:pPr>
            <w:ind w:firstLine="0"/>
            <w:jc w:val="center"/>
            <w:rPr>
              <w:b/>
            </w:rPr>
          </w:pPr>
        </w:p>
        <w:p w14:paraId="5B4C52DF" w14:textId="38F9EB84" w:rsidR="00C2204E" w:rsidRDefault="00C2204E" w:rsidP="00C2204E">
          <w:pPr>
            <w:pStyle w:val="11"/>
            <w:tabs>
              <w:tab w:val="right" w:pos="9344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494887" w:history="1">
            <w:r w:rsidRPr="001F5D87">
              <w:rPr>
                <w:rStyle w:val="a6"/>
                <w:noProof/>
              </w:rPr>
              <w:t>1 Знакомство с предприятием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_Toc10494887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42AA7" w14:textId="168478CD" w:rsidR="00C2204E" w:rsidRDefault="00891484" w:rsidP="00C2204E">
          <w:pPr>
            <w:pStyle w:val="21"/>
            <w:tabs>
              <w:tab w:val="righ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4888" w:history="1">
            <w:r w:rsidR="00C2204E" w:rsidRPr="001F5D87">
              <w:rPr>
                <w:rStyle w:val="a6"/>
                <w:noProof/>
              </w:rPr>
              <w:t>1.1 Структурная схема предприятия с краткой характеристикой</w:t>
            </w:r>
            <w:r w:rsidR="00C2204E">
              <w:rPr>
                <w:noProof/>
                <w:webHidden/>
              </w:rPr>
              <w:tab/>
            </w:r>
            <w:r w:rsidR="00C2204E">
              <w:rPr>
                <w:noProof/>
                <w:webHidden/>
              </w:rPr>
              <w:fldChar w:fldCharType="begin"/>
            </w:r>
            <w:r w:rsidR="00C2204E">
              <w:rPr>
                <w:noProof/>
                <w:webHidden/>
              </w:rPr>
              <w:instrText xml:space="preserve"> PAGEREF _Toc10494888 \h </w:instrText>
            </w:r>
            <w:r w:rsidR="00C2204E">
              <w:rPr>
                <w:noProof/>
                <w:webHidden/>
              </w:rPr>
            </w:r>
            <w:r w:rsidR="00C2204E">
              <w:rPr>
                <w:noProof/>
                <w:webHidden/>
              </w:rPr>
              <w:fldChar w:fldCharType="separate"/>
            </w:r>
            <w:r w:rsidR="00C2204E">
              <w:rPr>
                <w:noProof/>
                <w:webHidden/>
              </w:rPr>
              <w:t>2</w:t>
            </w:r>
            <w:r w:rsidR="00C2204E">
              <w:rPr>
                <w:noProof/>
                <w:webHidden/>
              </w:rPr>
              <w:fldChar w:fldCharType="end"/>
            </w:r>
          </w:hyperlink>
        </w:p>
        <w:p w14:paraId="12B502E4" w14:textId="6D14BFEC" w:rsidR="00C2204E" w:rsidRDefault="00891484" w:rsidP="00C2204E">
          <w:pPr>
            <w:pStyle w:val="21"/>
            <w:tabs>
              <w:tab w:val="righ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4889" w:history="1">
            <w:r w:rsidR="00C2204E" w:rsidRPr="001F5D87">
              <w:rPr>
                <w:rStyle w:val="a6"/>
                <w:noProof/>
              </w:rPr>
              <w:t>1.2 Характеристика технического отдела</w:t>
            </w:r>
            <w:r w:rsidR="00C2204E">
              <w:rPr>
                <w:noProof/>
                <w:webHidden/>
              </w:rPr>
              <w:tab/>
            </w:r>
            <w:r w:rsidR="00C2204E">
              <w:rPr>
                <w:noProof/>
                <w:webHidden/>
              </w:rPr>
              <w:fldChar w:fldCharType="begin"/>
            </w:r>
            <w:r w:rsidR="00C2204E">
              <w:rPr>
                <w:noProof/>
                <w:webHidden/>
              </w:rPr>
              <w:instrText xml:space="preserve"> PAGEREF _Toc10494889 \h </w:instrText>
            </w:r>
            <w:r w:rsidR="00C2204E">
              <w:rPr>
                <w:noProof/>
                <w:webHidden/>
              </w:rPr>
            </w:r>
            <w:r w:rsidR="00C2204E">
              <w:rPr>
                <w:noProof/>
                <w:webHidden/>
              </w:rPr>
              <w:fldChar w:fldCharType="separate"/>
            </w:r>
            <w:r w:rsidR="00C2204E">
              <w:rPr>
                <w:noProof/>
                <w:webHidden/>
              </w:rPr>
              <w:t>3</w:t>
            </w:r>
            <w:r w:rsidR="00C2204E">
              <w:rPr>
                <w:noProof/>
                <w:webHidden/>
              </w:rPr>
              <w:fldChar w:fldCharType="end"/>
            </w:r>
          </w:hyperlink>
        </w:p>
        <w:p w14:paraId="453C9D79" w14:textId="0266BC7C" w:rsidR="00C2204E" w:rsidRDefault="00891484" w:rsidP="00C2204E">
          <w:pPr>
            <w:pStyle w:val="11"/>
            <w:tabs>
              <w:tab w:val="right" w:pos="9344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4890" w:history="1">
            <w:r w:rsidR="00C2204E" w:rsidRPr="001F5D87">
              <w:rPr>
                <w:rStyle w:val="a6"/>
                <w:noProof/>
              </w:rPr>
              <w:t>2 Изучение материальной и программной базы предприятия</w:t>
            </w:r>
            <w:r w:rsidR="00C2204E">
              <w:rPr>
                <w:noProof/>
                <w:webHidden/>
              </w:rPr>
              <w:tab/>
            </w:r>
            <w:r w:rsidR="00C2204E">
              <w:rPr>
                <w:noProof/>
                <w:webHidden/>
              </w:rPr>
              <w:fldChar w:fldCharType="begin"/>
            </w:r>
            <w:r w:rsidR="00C2204E">
              <w:rPr>
                <w:noProof/>
                <w:webHidden/>
              </w:rPr>
              <w:instrText xml:space="preserve"> PAGEREF _Toc10494890 \h </w:instrText>
            </w:r>
            <w:r w:rsidR="00C2204E">
              <w:rPr>
                <w:noProof/>
                <w:webHidden/>
              </w:rPr>
            </w:r>
            <w:r w:rsidR="00C2204E">
              <w:rPr>
                <w:noProof/>
                <w:webHidden/>
              </w:rPr>
              <w:fldChar w:fldCharType="separate"/>
            </w:r>
            <w:r w:rsidR="00C2204E">
              <w:rPr>
                <w:noProof/>
                <w:webHidden/>
              </w:rPr>
              <w:t>4</w:t>
            </w:r>
            <w:r w:rsidR="00C2204E">
              <w:rPr>
                <w:noProof/>
                <w:webHidden/>
              </w:rPr>
              <w:fldChar w:fldCharType="end"/>
            </w:r>
          </w:hyperlink>
        </w:p>
        <w:p w14:paraId="41721116" w14:textId="42C134BB" w:rsidR="00C2204E" w:rsidRDefault="00891484" w:rsidP="00C2204E">
          <w:pPr>
            <w:pStyle w:val="11"/>
            <w:tabs>
              <w:tab w:val="right" w:pos="9344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4891" w:history="1">
            <w:r w:rsidR="00C2204E" w:rsidRPr="001F5D87">
              <w:rPr>
                <w:rStyle w:val="a6"/>
                <w:noProof/>
              </w:rPr>
              <w:t>3 Выполнение работ в качестве дублера техника-программиста</w:t>
            </w:r>
            <w:r w:rsidR="00C2204E">
              <w:rPr>
                <w:noProof/>
                <w:webHidden/>
              </w:rPr>
              <w:tab/>
            </w:r>
            <w:r w:rsidR="00C2204E">
              <w:rPr>
                <w:noProof/>
                <w:webHidden/>
              </w:rPr>
              <w:fldChar w:fldCharType="begin"/>
            </w:r>
            <w:r w:rsidR="00C2204E">
              <w:rPr>
                <w:noProof/>
                <w:webHidden/>
              </w:rPr>
              <w:instrText xml:space="preserve"> PAGEREF _Toc10494891 \h </w:instrText>
            </w:r>
            <w:r w:rsidR="00C2204E">
              <w:rPr>
                <w:noProof/>
                <w:webHidden/>
              </w:rPr>
            </w:r>
            <w:r w:rsidR="00C2204E">
              <w:rPr>
                <w:noProof/>
                <w:webHidden/>
              </w:rPr>
              <w:fldChar w:fldCharType="separate"/>
            </w:r>
            <w:r w:rsidR="00C2204E">
              <w:rPr>
                <w:noProof/>
                <w:webHidden/>
              </w:rPr>
              <w:t>5</w:t>
            </w:r>
            <w:r w:rsidR="00C2204E">
              <w:rPr>
                <w:noProof/>
                <w:webHidden/>
              </w:rPr>
              <w:fldChar w:fldCharType="end"/>
            </w:r>
          </w:hyperlink>
        </w:p>
        <w:p w14:paraId="50064292" w14:textId="78620A6A" w:rsidR="00C2204E" w:rsidRDefault="00891484" w:rsidP="00C2204E">
          <w:pPr>
            <w:pStyle w:val="21"/>
            <w:tabs>
              <w:tab w:val="righ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4892" w:history="1">
            <w:r w:rsidR="00C2204E" w:rsidRPr="001F5D87">
              <w:rPr>
                <w:rStyle w:val="a6"/>
                <w:noProof/>
              </w:rPr>
              <w:t>3.1 Выработка требований к программному обеспечению</w:t>
            </w:r>
            <w:r w:rsidR="00C2204E">
              <w:rPr>
                <w:noProof/>
                <w:webHidden/>
              </w:rPr>
              <w:tab/>
            </w:r>
            <w:r w:rsidR="00C2204E">
              <w:rPr>
                <w:noProof/>
                <w:webHidden/>
              </w:rPr>
              <w:fldChar w:fldCharType="begin"/>
            </w:r>
            <w:r w:rsidR="00C2204E">
              <w:rPr>
                <w:noProof/>
                <w:webHidden/>
              </w:rPr>
              <w:instrText xml:space="preserve"> PAGEREF _Toc10494892 \h </w:instrText>
            </w:r>
            <w:r w:rsidR="00C2204E">
              <w:rPr>
                <w:noProof/>
                <w:webHidden/>
              </w:rPr>
            </w:r>
            <w:r w:rsidR="00C2204E">
              <w:rPr>
                <w:noProof/>
                <w:webHidden/>
              </w:rPr>
              <w:fldChar w:fldCharType="separate"/>
            </w:r>
            <w:r w:rsidR="00C2204E">
              <w:rPr>
                <w:noProof/>
                <w:webHidden/>
              </w:rPr>
              <w:t>5</w:t>
            </w:r>
            <w:r w:rsidR="00C2204E">
              <w:rPr>
                <w:noProof/>
                <w:webHidden/>
              </w:rPr>
              <w:fldChar w:fldCharType="end"/>
            </w:r>
          </w:hyperlink>
        </w:p>
        <w:p w14:paraId="1B34C31E" w14:textId="174F729F" w:rsidR="00C2204E" w:rsidRDefault="00891484" w:rsidP="00C2204E">
          <w:pPr>
            <w:pStyle w:val="21"/>
            <w:tabs>
              <w:tab w:val="righ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4893" w:history="1">
            <w:r w:rsidR="00C2204E" w:rsidRPr="001F5D87">
              <w:rPr>
                <w:rStyle w:val="a6"/>
                <w:noProof/>
              </w:rPr>
              <w:t>3.2 Изучение принципов построения, структуры и приемов работы с инструментальными средствами</w:t>
            </w:r>
            <w:r w:rsidR="00C2204E">
              <w:rPr>
                <w:noProof/>
                <w:webHidden/>
              </w:rPr>
              <w:tab/>
            </w:r>
            <w:r w:rsidR="00C2204E">
              <w:rPr>
                <w:noProof/>
                <w:webHidden/>
              </w:rPr>
              <w:fldChar w:fldCharType="begin"/>
            </w:r>
            <w:r w:rsidR="00C2204E">
              <w:rPr>
                <w:noProof/>
                <w:webHidden/>
              </w:rPr>
              <w:instrText xml:space="preserve"> PAGEREF _Toc10494893 \h </w:instrText>
            </w:r>
            <w:r w:rsidR="00C2204E">
              <w:rPr>
                <w:noProof/>
                <w:webHidden/>
              </w:rPr>
            </w:r>
            <w:r w:rsidR="00C2204E">
              <w:rPr>
                <w:noProof/>
                <w:webHidden/>
              </w:rPr>
              <w:fldChar w:fldCharType="separate"/>
            </w:r>
            <w:r w:rsidR="00C2204E">
              <w:rPr>
                <w:noProof/>
                <w:webHidden/>
              </w:rPr>
              <w:t>7</w:t>
            </w:r>
            <w:r w:rsidR="00C2204E">
              <w:rPr>
                <w:noProof/>
                <w:webHidden/>
              </w:rPr>
              <w:fldChar w:fldCharType="end"/>
            </w:r>
          </w:hyperlink>
        </w:p>
        <w:p w14:paraId="522E14D6" w14:textId="34381A05" w:rsidR="00C2204E" w:rsidRDefault="00891484" w:rsidP="00C2204E">
          <w:pPr>
            <w:pStyle w:val="11"/>
            <w:tabs>
              <w:tab w:val="right" w:pos="9344"/>
            </w:tabs>
            <w:jc w:val="left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4894" w:history="1">
            <w:r w:rsidR="00C2204E" w:rsidRPr="001F5D87">
              <w:rPr>
                <w:rStyle w:val="a6"/>
                <w:noProof/>
              </w:rPr>
              <w:t>4 Сбор материалов для выполнения дипломного проекта</w:t>
            </w:r>
            <w:r w:rsidR="00C2204E">
              <w:rPr>
                <w:noProof/>
                <w:webHidden/>
              </w:rPr>
              <w:tab/>
            </w:r>
            <w:r w:rsidR="00C2204E">
              <w:rPr>
                <w:noProof/>
                <w:webHidden/>
              </w:rPr>
              <w:fldChar w:fldCharType="begin"/>
            </w:r>
            <w:r w:rsidR="00C2204E">
              <w:rPr>
                <w:noProof/>
                <w:webHidden/>
              </w:rPr>
              <w:instrText xml:space="preserve"> PAGEREF _Toc10494894 \h </w:instrText>
            </w:r>
            <w:r w:rsidR="00C2204E">
              <w:rPr>
                <w:noProof/>
                <w:webHidden/>
              </w:rPr>
            </w:r>
            <w:r w:rsidR="00C2204E">
              <w:rPr>
                <w:noProof/>
                <w:webHidden/>
              </w:rPr>
              <w:fldChar w:fldCharType="separate"/>
            </w:r>
            <w:r w:rsidR="00C2204E">
              <w:rPr>
                <w:noProof/>
                <w:webHidden/>
              </w:rPr>
              <w:t>12</w:t>
            </w:r>
            <w:r w:rsidR="00C2204E">
              <w:rPr>
                <w:noProof/>
                <w:webHidden/>
              </w:rPr>
              <w:fldChar w:fldCharType="end"/>
            </w:r>
          </w:hyperlink>
        </w:p>
        <w:p w14:paraId="4CE245C2" w14:textId="576F9A49" w:rsidR="00C2204E" w:rsidRDefault="00891484" w:rsidP="00C2204E">
          <w:pPr>
            <w:pStyle w:val="21"/>
            <w:tabs>
              <w:tab w:val="righ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4895" w:history="1">
            <w:r w:rsidR="00C2204E" w:rsidRPr="001F5D87">
              <w:rPr>
                <w:rStyle w:val="a6"/>
                <w:noProof/>
              </w:rPr>
              <w:t xml:space="preserve">4.1 Разработка и утверждение технического задания </w:t>
            </w:r>
            <w:r w:rsidR="00C2204E">
              <w:rPr>
                <w:rStyle w:val="a6"/>
                <w:noProof/>
              </w:rPr>
              <w:br/>
            </w:r>
            <w:r w:rsidR="00C2204E" w:rsidRPr="001F5D87">
              <w:rPr>
                <w:rStyle w:val="a6"/>
                <w:noProof/>
              </w:rPr>
              <w:t>на создание ПП</w:t>
            </w:r>
            <w:r w:rsidR="00C2204E">
              <w:rPr>
                <w:noProof/>
                <w:webHidden/>
              </w:rPr>
              <w:tab/>
            </w:r>
            <w:r w:rsidR="00C2204E">
              <w:rPr>
                <w:noProof/>
                <w:webHidden/>
              </w:rPr>
              <w:fldChar w:fldCharType="begin"/>
            </w:r>
            <w:r w:rsidR="00C2204E">
              <w:rPr>
                <w:noProof/>
                <w:webHidden/>
              </w:rPr>
              <w:instrText xml:space="preserve"> PAGEREF _Toc10494895 \h </w:instrText>
            </w:r>
            <w:r w:rsidR="00C2204E">
              <w:rPr>
                <w:noProof/>
                <w:webHidden/>
              </w:rPr>
            </w:r>
            <w:r w:rsidR="00C2204E">
              <w:rPr>
                <w:noProof/>
                <w:webHidden/>
              </w:rPr>
              <w:fldChar w:fldCharType="separate"/>
            </w:r>
            <w:r w:rsidR="00C2204E">
              <w:rPr>
                <w:noProof/>
                <w:webHidden/>
              </w:rPr>
              <w:t>12</w:t>
            </w:r>
            <w:r w:rsidR="00C2204E">
              <w:rPr>
                <w:noProof/>
                <w:webHidden/>
              </w:rPr>
              <w:fldChar w:fldCharType="end"/>
            </w:r>
          </w:hyperlink>
        </w:p>
        <w:p w14:paraId="1F9B1286" w14:textId="280869CB" w:rsidR="00C2204E" w:rsidRDefault="00891484" w:rsidP="00C2204E">
          <w:pPr>
            <w:pStyle w:val="21"/>
            <w:tabs>
              <w:tab w:val="righ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94896" w:history="1">
            <w:r w:rsidR="00C2204E" w:rsidRPr="001F5D87">
              <w:rPr>
                <w:rStyle w:val="a6"/>
                <w:noProof/>
              </w:rPr>
              <w:t>4.2 Разработка документации на ПП и ее части</w:t>
            </w:r>
            <w:r w:rsidR="00C2204E">
              <w:rPr>
                <w:noProof/>
                <w:webHidden/>
              </w:rPr>
              <w:tab/>
            </w:r>
            <w:r w:rsidR="00C2204E">
              <w:rPr>
                <w:noProof/>
                <w:webHidden/>
              </w:rPr>
              <w:fldChar w:fldCharType="begin"/>
            </w:r>
            <w:r w:rsidR="00C2204E">
              <w:rPr>
                <w:noProof/>
                <w:webHidden/>
              </w:rPr>
              <w:instrText xml:space="preserve"> PAGEREF _Toc10494896 \h </w:instrText>
            </w:r>
            <w:r w:rsidR="00C2204E">
              <w:rPr>
                <w:noProof/>
                <w:webHidden/>
              </w:rPr>
            </w:r>
            <w:r w:rsidR="00C2204E">
              <w:rPr>
                <w:noProof/>
                <w:webHidden/>
              </w:rPr>
              <w:fldChar w:fldCharType="separate"/>
            </w:r>
            <w:r w:rsidR="00C2204E">
              <w:rPr>
                <w:noProof/>
                <w:webHidden/>
              </w:rPr>
              <w:t>13</w:t>
            </w:r>
            <w:r w:rsidR="00C2204E">
              <w:rPr>
                <w:noProof/>
                <w:webHidden/>
              </w:rPr>
              <w:fldChar w:fldCharType="end"/>
            </w:r>
          </w:hyperlink>
        </w:p>
        <w:p w14:paraId="28CCE978" w14:textId="65CF5694" w:rsidR="00C2204E" w:rsidRDefault="00C2204E" w:rsidP="00C2204E">
          <w:pPr>
            <w:ind w:firstLine="0"/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68E2AF62" w14:textId="50AB4F41" w:rsidR="00182E49" w:rsidRDefault="00182E49">
      <w:pPr>
        <w:spacing w:after="160" w:line="259" w:lineRule="auto"/>
        <w:ind w:firstLine="0"/>
        <w:jc w:val="left"/>
      </w:pPr>
      <w:r>
        <w:br w:type="page"/>
      </w:r>
    </w:p>
    <w:p w14:paraId="570C401C" w14:textId="59CA390C" w:rsidR="008F110A" w:rsidRDefault="00182E49" w:rsidP="00182E49">
      <w:pPr>
        <w:pStyle w:val="1"/>
        <w:ind w:left="0" w:firstLine="851"/>
      </w:pPr>
      <w:bookmarkStart w:id="0" w:name="_Toc10494887"/>
      <w:r>
        <w:lastRenderedPageBreak/>
        <w:t>Знакомство с предприятием</w:t>
      </w:r>
      <w:bookmarkEnd w:id="0"/>
    </w:p>
    <w:p w14:paraId="3DFB58CD" w14:textId="77777777" w:rsidR="00182E49" w:rsidRPr="00182E49" w:rsidRDefault="00182E49" w:rsidP="00182E49"/>
    <w:p w14:paraId="40877E4B" w14:textId="0D676590" w:rsidR="00182E49" w:rsidRDefault="00182E49" w:rsidP="00182E49">
      <w:pPr>
        <w:pStyle w:val="2"/>
        <w:ind w:left="0" w:firstLine="851"/>
      </w:pPr>
      <w:bookmarkStart w:id="1" w:name="_Toc10494888"/>
      <w:r>
        <w:t>Структурная схема предприятия с краткой характеристикой</w:t>
      </w:r>
      <w:bookmarkEnd w:id="1"/>
    </w:p>
    <w:p w14:paraId="52AFEE73" w14:textId="77777777" w:rsidR="00182E49" w:rsidRPr="00182E49" w:rsidRDefault="00182E49" w:rsidP="00182E49"/>
    <w:p w14:paraId="171B6332" w14:textId="38215CA0" w:rsidR="00182E49" w:rsidRDefault="00182E49" w:rsidP="00182E49">
      <w:r>
        <w:t>Телерадиокомпания «Братск» появилась на свет 7 мая.</w:t>
      </w:r>
      <w:r w:rsidR="00120E75">
        <w:t xml:space="preserve"> </w:t>
      </w:r>
      <w:r>
        <w:t>Правопреемница еще советской студии телевидения, восстановленной в Братске в 90-е годы, сразу громко заявила о себе. Первый эфир, состоявшийся в 1994 году, давно стал историей. Историей современного братского телевидения. На сегодняшний день ТРК «Братск» – одна из старейших телекомпаний города. За четверть века предприятие прошло длинный путь от небольшой студии с единственной камерой, до медиахолдинга, чьи программы смотрят, любят и ждут тысячи братчан. Самый известный телевизионный продукт ТРК «Братск»</w:t>
      </w:r>
      <w:r w:rsidR="00120E75">
        <w:t>.</w:t>
      </w:r>
    </w:p>
    <w:p w14:paraId="2C3337EA" w14:textId="1BA1001E" w:rsidR="00182E49" w:rsidRDefault="00182E49" w:rsidP="00182E49">
      <w:r>
        <w:t>Самый известный телевизионный продукт ТРК «Братск» – информационная программа «Факт». Главные городские новости. Ежегодно в эфир выходят новые проекты.</w:t>
      </w:r>
    </w:p>
    <w:p w14:paraId="20E6D843" w14:textId="4F7DBE96" w:rsidR="00182E49" w:rsidRDefault="00182E49" w:rsidP="00182E49">
      <w:r>
        <w:t>С момента своего основания телерадиокомпания «Братск» была кузницей кадров. Многие из тех, кто начинал здесь журналистом, видеооператором, монтажером сейчас работают на федеральных теле и радиоканалах, на крупных предприятиях страны. И сегодня в компании трудятся настоящие профессионалы. Программы ТРК «Братск» неоднократно становились лауреатами различных творческих конкурсов.</w:t>
      </w:r>
    </w:p>
    <w:p w14:paraId="6D7B9A56" w14:textId="12A56D00" w:rsidR="00182E49" w:rsidRDefault="00182E49">
      <w:pPr>
        <w:spacing w:after="160" w:line="259" w:lineRule="auto"/>
        <w:ind w:firstLine="0"/>
        <w:jc w:val="left"/>
      </w:pPr>
    </w:p>
    <w:p w14:paraId="6F534DF9" w14:textId="69E33367" w:rsidR="007C6E87" w:rsidRDefault="007C6E87">
      <w:pPr>
        <w:spacing w:after="160" w:line="259" w:lineRule="auto"/>
        <w:ind w:firstLine="0"/>
        <w:jc w:val="left"/>
      </w:pPr>
    </w:p>
    <w:p w14:paraId="4C37F0A0" w14:textId="19170DC8" w:rsidR="007C6E87" w:rsidRDefault="007C6E87">
      <w:pPr>
        <w:spacing w:after="160" w:line="259" w:lineRule="auto"/>
        <w:ind w:firstLine="0"/>
        <w:jc w:val="left"/>
      </w:pPr>
    </w:p>
    <w:p w14:paraId="24787B76" w14:textId="3D25347C" w:rsidR="007C6E87" w:rsidRDefault="007C6E87">
      <w:pPr>
        <w:spacing w:after="160" w:line="259" w:lineRule="auto"/>
        <w:ind w:firstLine="0"/>
        <w:jc w:val="left"/>
      </w:pPr>
    </w:p>
    <w:p w14:paraId="575B51FC" w14:textId="656521B0" w:rsidR="007C6E87" w:rsidRDefault="007C6E87">
      <w:pPr>
        <w:spacing w:after="160" w:line="259" w:lineRule="auto"/>
        <w:ind w:firstLine="0"/>
        <w:jc w:val="left"/>
      </w:pPr>
    </w:p>
    <w:p w14:paraId="73CA416A" w14:textId="313C6F9A" w:rsidR="007C6E87" w:rsidRDefault="007C6E87">
      <w:pPr>
        <w:spacing w:after="160" w:line="259" w:lineRule="auto"/>
        <w:ind w:firstLine="0"/>
        <w:jc w:val="left"/>
      </w:pPr>
    </w:p>
    <w:p w14:paraId="76923697" w14:textId="62454247" w:rsidR="007C6E87" w:rsidRDefault="007C6E87">
      <w:pPr>
        <w:spacing w:after="160" w:line="259" w:lineRule="auto"/>
        <w:ind w:firstLine="0"/>
        <w:jc w:val="left"/>
      </w:pPr>
    </w:p>
    <w:p w14:paraId="160C8EB6" w14:textId="77777777" w:rsidR="007C6E87" w:rsidRDefault="007C6E87">
      <w:pPr>
        <w:spacing w:after="160" w:line="259" w:lineRule="auto"/>
        <w:ind w:firstLine="0"/>
        <w:jc w:val="left"/>
      </w:pPr>
    </w:p>
    <w:p w14:paraId="65334663" w14:textId="66883882" w:rsidR="00182E49" w:rsidRDefault="00182E49" w:rsidP="00182E49">
      <w:pPr>
        <w:pStyle w:val="2"/>
        <w:ind w:left="0" w:firstLine="851"/>
      </w:pPr>
      <w:bookmarkStart w:id="2" w:name="_Toc10494889"/>
      <w:r>
        <w:lastRenderedPageBreak/>
        <w:t>Характеристика технического отдела</w:t>
      </w:r>
      <w:bookmarkEnd w:id="2"/>
    </w:p>
    <w:p w14:paraId="12ECC545" w14:textId="77777777" w:rsidR="00182E49" w:rsidRPr="00182E49" w:rsidRDefault="00182E49" w:rsidP="00182E49"/>
    <w:p w14:paraId="0C8ADA02" w14:textId="77777777" w:rsidR="00182E49" w:rsidRDefault="00182E49" w:rsidP="00182E49">
      <w:r>
        <w:t>Структурная схема отдела представлена на рисунке 1</w:t>
      </w:r>
    </w:p>
    <w:p w14:paraId="45DA3D84" w14:textId="77777777" w:rsidR="00182E49" w:rsidRDefault="00182E49" w:rsidP="00182E49">
      <w:pPr>
        <w:ind w:firstLine="0"/>
        <w:jc w:val="center"/>
      </w:pPr>
      <w:r>
        <w:rPr>
          <w:noProof/>
        </w:rPr>
        <w:drawing>
          <wp:inline distT="0" distB="0" distL="0" distR="0" wp14:anchorId="498AD131" wp14:editId="6D88253B">
            <wp:extent cx="5934075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6D308" w14:textId="77777777" w:rsidR="00182E49" w:rsidRDefault="00182E49" w:rsidP="00182E49">
      <w:pPr>
        <w:ind w:firstLine="0"/>
        <w:jc w:val="center"/>
      </w:pPr>
      <w:r>
        <w:t>Рисунок 1 – Структурная схема</w:t>
      </w:r>
    </w:p>
    <w:p w14:paraId="5E854CB2" w14:textId="77777777" w:rsidR="00182E49" w:rsidRDefault="00182E49" w:rsidP="00182E49">
      <w:r>
        <w:t>Системный администратор – разработка технических решений для текущих и перспективных задач компании, мониторинг состояния оборудования и загруженности каналов.</w:t>
      </w:r>
    </w:p>
    <w:p w14:paraId="3ADC29FF" w14:textId="77777777" w:rsidR="00182E49" w:rsidRDefault="00182E49" w:rsidP="00182E49">
      <w:r>
        <w:t>Отдел телекоммуникаций – разработка, реализация, эксплуатация сети передачи данных и центров обработки данных.</w:t>
      </w:r>
    </w:p>
    <w:p w14:paraId="2B43F39B" w14:textId="77777777" w:rsidR="00182E49" w:rsidRDefault="00182E49" w:rsidP="00182E49">
      <w:r>
        <w:t>Группа коммуникаций – техническое обслуживание и модернизация компьютерной сети.</w:t>
      </w:r>
    </w:p>
    <w:p w14:paraId="68E53E39" w14:textId="77777777" w:rsidR="00182E49" w:rsidRDefault="00182E49" w:rsidP="00182E49">
      <w:r>
        <w:t>Группа по технической поддержке и сопровождению – внедрение и эксплуатация средств защиты информации в сети передачи данных.</w:t>
      </w:r>
    </w:p>
    <w:p w14:paraId="3D910466" w14:textId="77777777" w:rsidR="00182E49" w:rsidRDefault="00182E49" w:rsidP="00182E49">
      <w:r>
        <w:t>Группа сетевых технологий – установка и настройка серверного программного обеспечения.</w:t>
      </w:r>
    </w:p>
    <w:p w14:paraId="7F6281E9" w14:textId="77777777" w:rsidR="00182E49" w:rsidRDefault="00182E49" w:rsidP="00182E49">
      <w:r>
        <w:t xml:space="preserve">Проектный отдел – отдел занимается разработкой </w:t>
      </w:r>
      <w:proofErr w:type="spellStart"/>
      <w:r>
        <w:t>технико</w:t>
      </w:r>
      <w:proofErr w:type="spellEnd"/>
      <w:r>
        <w:t>–коммерческих предложений.</w:t>
      </w:r>
    </w:p>
    <w:p w14:paraId="011EC514" w14:textId="77777777" w:rsidR="00182E49" w:rsidRDefault="00182E49" w:rsidP="00182E49">
      <w:r>
        <w:t xml:space="preserve">Группа по сопровождению </w:t>
      </w:r>
      <w:r>
        <w:rPr>
          <w:lang w:val="en-US"/>
        </w:rPr>
        <w:t>MES</w:t>
      </w:r>
      <w:r>
        <w:t>–систем – составление графика производства, анализ данных.</w:t>
      </w:r>
    </w:p>
    <w:p w14:paraId="57C4DE2D" w14:textId="364E166D" w:rsidR="00182E49" w:rsidRDefault="00182E49" w:rsidP="00182E49">
      <w:r>
        <w:t>Группа по развитию информационных технологий – обеспечивает функционирование компьютерных сетей, администрирование информационных систем.</w:t>
      </w:r>
    </w:p>
    <w:p w14:paraId="6CBF2CC3" w14:textId="77777777" w:rsidR="00182E49" w:rsidRDefault="00182E49">
      <w:pPr>
        <w:spacing w:after="160" w:line="259" w:lineRule="auto"/>
        <w:ind w:firstLine="0"/>
        <w:jc w:val="left"/>
      </w:pPr>
      <w:r>
        <w:br w:type="page"/>
      </w:r>
    </w:p>
    <w:p w14:paraId="04F496E9" w14:textId="22648551" w:rsidR="00182E49" w:rsidRDefault="00C123AF" w:rsidP="00C123AF">
      <w:pPr>
        <w:pStyle w:val="1"/>
        <w:ind w:left="0" w:firstLine="851"/>
      </w:pPr>
      <w:bookmarkStart w:id="3" w:name="_Toc10494890"/>
      <w:r w:rsidRPr="00C123AF">
        <w:lastRenderedPageBreak/>
        <w:t>Изучение материальной и программной базы предприятия</w:t>
      </w:r>
      <w:bookmarkEnd w:id="3"/>
    </w:p>
    <w:p w14:paraId="055B4A39" w14:textId="1A3B1F5C" w:rsidR="00C123AF" w:rsidRDefault="00C123AF" w:rsidP="00C123AF"/>
    <w:p w14:paraId="7E6C687A" w14:textId="77777777" w:rsidR="00E4078B" w:rsidRDefault="00E4078B" w:rsidP="00E4078B">
      <w:pPr>
        <w:tabs>
          <w:tab w:val="right" w:pos="9072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Материальная база состоит из следующих технических характеристик:</w:t>
      </w:r>
    </w:p>
    <w:p w14:paraId="1FF102AA" w14:textId="737AD1F2" w:rsidR="00E4078B" w:rsidRPr="00F6645C" w:rsidRDefault="00E4078B" w:rsidP="00E4078B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– 4</w:t>
      </w:r>
      <w:r w:rsidRPr="00F6645C">
        <w:rPr>
          <w:rFonts w:cs="Times New Roman"/>
          <w:szCs w:val="28"/>
        </w:rPr>
        <w:t xml:space="preserve"> Гб оперативной памяти</w:t>
      </w:r>
      <w:r>
        <w:rPr>
          <w:rFonts w:cs="Times New Roman"/>
          <w:szCs w:val="28"/>
        </w:rPr>
        <w:t>;</w:t>
      </w:r>
    </w:p>
    <w:p w14:paraId="7BFFEE6C" w14:textId="52952E93" w:rsidR="00E4078B" w:rsidRPr="00F6645C" w:rsidRDefault="00E4078B" w:rsidP="00E4078B">
      <w:pPr>
        <w:shd w:val="clear" w:color="auto" w:fill="FFFFFF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– 20</w:t>
      </w:r>
      <w:r w:rsidRPr="00F6645C">
        <w:rPr>
          <w:rFonts w:cs="Times New Roman"/>
          <w:szCs w:val="28"/>
        </w:rPr>
        <w:t xml:space="preserve"> Гб свободного места на диске;</w:t>
      </w:r>
    </w:p>
    <w:p w14:paraId="2BA41CA3" w14:textId="44C558C3" w:rsidR="00E4078B" w:rsidRPr="00F6645C" w:rsidRDefault="00E4078B" w:rsidP="00E4078B">
      <w:pPr>
        <w:shd w:val="clear" w:color="auto" w:fill="FFFFFF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– </w:t>
      </w:r>
      <w:r w:rsidRPr="00F6645C">
        <w:rPr>
          <w:rFonts w:cs="Times New Roman"/>
          <w:szCs w:val="28"/>
        </w:rPr>
        <w:t>DVD-ROM привод;</w:t>
      </w:r>
    </w:p>
    <w:p w14:paraId="50A6D1E3" w14:textId="29D45C45" w:rsidR="00E4078B" w:rsidRPr="00E4078B" w:rsidRDefault="00E4078B" w:rsidP="00E4078B">
      <w:pPr>
        <w:shd w:val="clear" w:color="auto" w:fill="FFFFFF"/>
        <w:ind w:left="851" w:firstLine="0"/>
        <w:rPr>
          <w:rFonts w:cs="Times New Roman"/>
          <w:szCs w:val="28"/>
        </w:rPr>
      </w:pPr>
      <w:r>
        <w:rPr>
          <w:rFonts w:cs="Times New Roman"/>
          <w:szCs w:val="28"/>
        </w:rPr>
        <w:t>–</w:t>
      </w:r>
      <w:r>
        <w:t xml:space="preserve"> </w:t>
      </w:r>
      <w:r w:rsidR="00E03095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 xml:space="preserve">роцессор </w:t>
      </w:r>
      <w:r>
        <w:rPr>
          <w:rFonts w:cs="Times New Roman"/>
          <w:szCs w:val="28"/>
          <w:lang w:val="en-US"/>
        </w:rPr>
        <w:t>AMD</w:t>
      </w:r>
      <w:r w:rsidRPr="00E4078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Phenom</w:t>
      </w:r>
      <w:r w:rsidRPr="00E4078B">
        <w:rPr>
          <w:rFonts w:cs="Times New Roman"/>
          <w:szCs w:val="28"/>
        </w:rPr>
        <w:t xml:space="preserve"> 565 </w:t>
      </w:r>
      <w:r>
        <w:rPr>
          <w:rFonts w:cs="Times New Roman"/>
          <w:szCs w:val="28"/>
          <w:lang w:val="en-US"/>
        </w:rPr>
        <w:t>IV</w:t>
      </w:r>
      <w:r w:rsidRPr="005F0172">
        <w:rPr>
          <w:rFonts w:cs="Times New Roman"/>
          <w:szCs w:val="28"/>
        </w:rPr>
        <w:t>;</w:t>
      </w:r>
    </w:p>
    <w:p w14:paraId="2ACECEFA" w14:textId="77777777" w:rsidR="00E4078B" w:rsidRPr="00F6645C" w:rsidRDefault="00E4078B" w:rsidP="00E4078B">
      <w:pPr>
        <w:shd w:val="clear" w:color="auto" w:fill="FFFFFF"/>
        <w:rPr>
          <w:rFonts w:cs="Times New Roman"/>
          <w:szCs w:val="28"/>
        </w:rPr>
      </w:pPr>
      <w:r w:rsidRPr="00F6645C">
        <w:rPr>
          <w:rFonts w:cs="Times New Roman"/>
          <w:szCs w:val="28"/>
        </w:rPr>
        <w:t>Поддерживаемые операционные системы:</w:t>
      </w:r>
    </w:p>
    <w:p w14:paraId="6EF707C2" w14:textId="4255521B" w:rsidR="00E4078B" w:rsidRDefault="00E03095" w:rsidP="00E03095">
      <w:pPr>
        <w:shd w:val="clear" w:color="auto" w:fill="FFFFFF"/>
        <w:ind w:left="851" w:firstLine="0"/>
        <w:rPr>
          <w:rFonts w:cs="Times New Roman"/>
          <w:szCs w:val="28"/>
        </w:rPr>
      </w:pPr>
      <w:r w:rsidRPr="005F0172">
        <w:rPr>
          <w:rFonts w:cs="Times New Roman"/>
          <w:szCs w:val="28"/>
        </w:rPr>
        <w:t xml:space="preserve">– </w:t>
      </w:r>
      <w:r>
        <w:rPr>
          <w:rFonts w:cs="Times New Roman"/>
          <w:szCs w:val="28"/>
          <w:lang w:val="en-US"/>
        </w:rPr>
        <w:t>M</w:t>
      </w:r>
      <w:proofErr w:type="spellStart"/>
      <w:r w:rsidR="00E4078B" w:rsidRPr="00E4078B">
        <w:rPr>
          <w:rFonts w:cs="Times New Roman"/>
          <w:szCs w:val="28"/>
        </w:rPr>
        <w:t>icrosoft</w:t>
      </w:r>
      <w:proofErr w:type="spellEnd"/>
      <w:r w:rsidR="00E4078B" w:rsidRPr="00E4078B">
        <w:rPr>
          <w:rFonts w:cs="Times New Roman"/>
          <w:szCs w:val="28"/>
        </w:rPr>
        <w:t xml:space="preserve"> </w:t>
      </w:r>
      <w:proofErr w:type="spellStart"/>
      <w:r w:rsidR="00E4078B" w:rsidRPr="00E4078B">
        <w:rPr>
          <w:rFonts w:cs="Times New Roman"/>
          <w:szCs w:val="28"/>
        </w:rPr>
        <w:t>Window</w:t>
      </w:r>
      <w:proofErr w:type="spellEnd"/>
      <w:r w:rsidR="00E4078B">
        <w:rPr>
          <w:rFonts w:cs="Times New Roman"/>
          <w:szCs w:val="28"/>
          <w:lang w:val="en-US"/>
        </w:rPr>
        <w:t>s</w:t>
      </w:r>
      <w:r w:rsidR="00E4078B" w:rsidRPr="00E4078B">
        <w:rPr>
          <w:rFonts w:cs="Times New Roman"/>
          <w:szCs w:val="28"/>
        </w:rPr>
        <w:t xml:space="preserve"> 10</w:t>
      </w:r>
      <w:r w:rsidR="00E4078B" w:rsidRPr="005F0172">
        <w:rPr>
          <w:rFonts w:cs="Times New Roman"/>
          <w:szCs w:val="28"/>
        </w:rPr>
        <w:t xml:space="preserve"> </w:t>
      </w:r>
      <w:r w:rsidR="00E4078B">
        <w:rPr>
          <w:rFonts w:cs="Times New Roman"/>
          <w:szCs w:val="28"/>
        </w:rPr>
        <w:t>и ниже;</w:t>
      </w:r>
    </w:p>
    <w:p w14:paraId="7B76F42C" w14:textId="77777777" w:rsidR="00E4078B" w:rsidRDefault="00E4078B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8DD3ECA" w14:textId="4DA3A472" w:rsidR="00E4078B" w:rsidRDefault="00E4078B" w:rsidP="00E4078B">
      <w:pPr>
        <w:pStyle w:val="1"/>
        <w:ind w:left="0" w:firstLine="851"/>
      </w:pPr>
      <w:bookmarkStart w:id="4" w:name="_Toc10494891"/>
      <w:r>
        <w:lastRenderedPageBreak/>
        <w:t>Выполнение работ в качестве дублера техника-программиста</w:t>
      </w:r>
      <w:bookmarkEnd w:id="4"/>
    </w:p>
    <w:p w14:paraId="19E8771E" w14:textId="5B3A78C9" w:rsidR="00E4078B" w:rsidRDefault="00E4078B" w:rsidP="00E4078B"/>
    <w:p w14:paraId="6D38901B" w14:textId="0444FD05" w:rsidR="00E4078B" w:rsidRDefault="00E4078B" w:rsidP="00E4078B">
      <w:pPr>
        <w:pStyle w:val="2"/>
        <w:ind w:left="0" w:firstLine="851"/>
      </w:pPr>
      <w:bookmarkStart w:id="5" w:name="_Toc10494892"/>
      <w:r>
        <w:t>Выработка требований к программному обеспечению</w:t>
      </w:r>
      <w:bookmarkEnd w:id="5"/>
    </w:p>
    <w:p w14:paraId="65AB4F2D" w14:textId="7809718C" w:rsidR="006619D4" w:rsidRDefault="006619D4" w:rsidP="006619D4"/>
    <w:p w14:paraId="37EF7FAD" w14:textId="30204869" w:rsidR="007C6E87" w:rsidRDefault="006619D4" w:rsidP="006619D4">
      <w:r>
        <w:t>а)</w:t>
      </w:r>
      <w:r w:rsidR="007C6E87">
        <w:rPr>
          <w:lang w:val="en-US"/>
        </w:rPr>
        <w:t xml:space="preserve"> </w:t>
      </w:r>
      <w:r w:rsidR="007C6E87">
        <w:t xml:space="preserve">Операционная система </w:t>
      </w:r>
      <w:r w:rsidR="007C6E87">
        <w:rPr>
          <w:lang w:val="en-US"/>
        </w:rPr>
        <w:t>Windows</w:t>
      </w:r>
      <w:r>
        <w:t xml:space="preserve"> </w:t>
      </w:r>
    </w:p>
    <w:p w14:paraId="1D55FFE6" w14:textId="3E8964DE" w:rsidR="006619D4" w:rsidRPr="006619D4" w:rsidRDefault="006619D4" w:rsidP="006619D4">
      <w:r w:rsidRPr="006619D4">
        <w:t>В настоящее время большинство персональных компьютеров в мире работают под управлением той или иной версии операционной системы Windows. В операционных системах семейства Windows реализована открытая архитектура</w:t>
      </w:r>
      <w:r>
        <w:t xml:space="preserve">, </w:t>
      </w:r>
      <w:r w:rsidRPr="006619D4">
        <w:t>которая предоставляет механизмы для решения задачи передачи информации независимо от ее местоположения и формата представления. С их помощью пользователь компьютера может легко подключиться к любой из информационных служб, располагающихся в различных сетях или операционных системах. В настоящее время обеспечивается стандартный доступ к базам данных, почте, телефонным сетям и системам лицензирования, сетевым службам и специализированным службам (финансовые системы и данные реального времени).</w:t>
      </w:r>
    </w:p>
    <w:p w14:paraId="119ACA27" w14:textId="025A933E" w:rsidR="006619D4" w:rsidRDefault="006619D4" w:rsidP="006619D4">
      <w:r>
        <w:t>Особенности ОС Windows:</w:t>
      </w:r>
    </w:p>
    <w:p w14:paraId="0184E0BD" w14:textId="4C390DA3" w:rsidR="006619D4" w:rsidRDefault="00E03095" w:rsidP="00BE0C24">
      <w:r w:rsidRPr="00E03095">
        <w:t>–</w:t>
      </w:r>
      <w:r w:rsidR="006619D4">
        <w:t xml:space="preserve"> </w:t>
      </w:r>
      <w:r>
        <w:t>о</w:t>
      </w:r>
      <w:r w:rsidR="006619D4">
        <w:t>риентирование на неподготовленного пользователя (простота работы в операционной среде);</w:t>
      </w:r>
    </w:p>
    <w:p w14:paraId="79382DE7" w14:textId="64BB4D22" w:rsidR="006619D4" w:rsidRDefault="00E03095" w:rsidP="00BE0C24">
      <w:r w:rsidRPr="00E03095">
        <w:t>–</w:t>
      </w:r>
      <w:r w:rsidR="006619D4">
        <w:t xml:space="preserve"> </w:t>
      </w:r>
      <w:r>
        <w:t>е</w:t>
      </w:r>
      <w:r w:rsidR="006619D4">
        <w:t>диный пользовательский интерфейс</w:t>
      </w:r>
      <w:r>
        <w:t>;</w:t>
      </w:r>
    </w:p>
    <w:p w14:paraId="472BC651" w14:textId="66742224" w:rsidR="006619D4" w:rsidRDefault="00E03095" w:rsidP="00BE0C24">
      <w:r w:rsidRPr="00E03095">
        <w:t>–</w:t>
      </w:r>
      <w:r w:rsidR="006619D4">
        <w:t xml:space="preserve"> </w:t>
      </w:r>
      <w:r>
        <w:t>о</w:t>
      </w:r>
      <w:r w:rsidR="006619D4">
        <w:t>птимальное управление оперативной памятью;</w:t>
      </w:r>
    </w:p>
    <w:p w14:paraId="12D87D50" w14:textId="3286BE75" w:rsidR="006619D4" w:rsidRDefault="00E03095" w:rsidP="00BE0C24">
      <w:r w:rsidRPr="00E03095">
        <w:t xml:space="preserve">– </w:t>
      </w:r>
      <w:r>
        <w:t>в</w:t>
      </w:r>
      <w:r w:rsidR="006619D4">
        <w:t>озможность подключать новые внешние устройства без перенастройки ОС;</w:t>
      </w:r>
    </w:p>
    <w:p w14:paraId="019C07E0" w14:textId="6EFFCADB" w:rsidR="006619D4" w:rsidRDefault="00E03095" w:rsidP="00BE0C24">
      <w:r w:rsidRPr="00E03095">
        <w:t>–</w:t>
      </w:r>
      <w:r w:rsidR="006619D4">
        <w:t xml:space="preserve"> </w:t>
      </w:r>
      <w:r>
        <w:t>в</w:t>
      </w:r>
      <w:r w:rsidR="006619D4">
        <w:t>озможность автоматической настройки компьютера: ОС определяет, из каких компонентов собран компьютер, на котором она установлена, и настраивает сама себя для работы с этими компонентами</w:t>
      </w:r>
      <w:r>
        <w:t>;</w:t>
      </w:r>
    </w:p>
    <w:p w14:paraId="082ADF94" w14:textId="712354B0" w:rsidR="006619D4" w:rsidRDefault="00E03095" w:rsidP="00BE0C24">
      <w:r w:rsidRPr="00E03095">
        <w:t>–</w:t>
      </w:r>
      <w:r w:rsidR="006619D4">
        <w:t xml:space="preserve"> </w:t>
      </w:r>
      <w:r>
        <w:t>в</w:t>
      </w:r>
      <w:r w:rsidR="006619D4">
        <w:t>озможность использовать в конкретной программе объекты, созданные средствами другой программы;</w:t>
      </w:r>
    </w:p>
    <w:p w14:paraId="1406E09F" w14:textId="674CC038" w:rsidR="006619D4" w:rsidRDefault="00E03095" w:rsidP="00BE0C24">
      <w:r w:rsidRPr="00E03095">
        <w:t>–</w:t>
      </w:r>
      <w:r w:rsidR="006619D4">
        <w:t xml:space="preserve"> </w:t>
      </w:r>
      <w:r>
        <w:t>с</w:t>
      </w:r>
      <w:r w:rsidR="006619D4">
        <w:t>овместимость с MS DOS;</w:t>
      </w:r>
    </w:p>
    <w:p w14:paraId="66E3FF83" w14:textId="2018CAB2" w:rsidR="006619D4" w:rsidRDefault="00E03095" w:rsidP="00BE0C24">
      <w:r w:rsidRPr="00E03095">
        <w:t>–</w:t>
      </w:r>
      <w:r w:rsidR="006619D4">
        <w:t xml:space="preserve"> </w:t>
      </w:r>
      <w:r>
        <w:t>в</w:t>
      </w:r>
      <w:r w:rsidR="006619D4">
        <w:t>озможность одновременно выполнять несколько приложений и легко переключаться с одной программы на другую;</w:t>
      </w:r>
    </w:p>
    <w:p w14:paraId="0524E97E" w14:textId="356FED1E" w:rsidR="006619D4" w:rsidRDefault="00E03095" w:rsidP="00BE0C24">
      <w:r>
        <w:lastRenderedPageBreak/>
        <w:t>– в</w:t>
      </w:r>
      <w:r w:rsidR="006619D4">
        <w:t>озможность использовать анимацию, мультимедиа и многое другое;</w:t>
      </w:r>
    </w:p>
    <w:p w14:paraId="460C822A" w14:textId="2C15D1B4" w:rsidR="006619D4" w:rsidRDefault="00E03095" w:rsidP="00BE0C24">
      <w:r>
        <w:t>– п</w:t>
      </w:r>
      <w:r w:rsidR="006619D4">
        <w:t>оддержка масштабируемых шрифтов (используются не растровые, а векторные шрифты)</w:t>
      </w:r>
      <w:r w:rsidR="007C6E87">
        <w:t>;</w:t>
      </w:r>
    </w:p>
    <w:p w14:paraId="6CA04315" w14:textId="7C9A5C48" w:rsidR="00E4078B" w:rsidRDefault="00E03095" w:rsidP="00BE0C24">
      <w:r>
        <w:t>– м</w:t>
      </w:r>
      <w:r w:rsidR="006619D4">
        <w:t>ногозадачность</w:t>
      </w:r>
      <w:r>
        <w:t>.</w:t>
      </w:r>
    </w:p>
    <w:p w14:paraId="7B7FBFFA" w14:textId="7A9FB83E" w:rsidR="007C6E87" w:rsidRDefault="006619D4" w:rsidP="006619D4">
      <w:r>
        <w:t>б)</w:t>
      </w:r>
      <w:r w:rsidRPr="006619D4">
        <w:t xml:space="preserve"> </w:t>
      </w:r>
      <w:r w:rsidR="007C6E87">
        <w:t xml:space="preserve">Программа </w:t>
      </w:r>
      <w:r w:rsidR="007C6E87">
        <w:rPr>
          <w:lang w:val="en-US"/>
        </w:rPr>
        <w:t>Forward</w:t>
      </w:r>
      <w:r w:rsidR="007C6E87" w:rsidRPr="006619D4">
        <w:t xml:space="preserve"> </w:t>
      </w:r>
      <w:r w:rsidR="007C6E87">
        <w:rPr>
          <w:lang w:val="en-US"/>
        </w:rPr>
        <w:t>TA</w:t>
      </w:r>
    </w:p>
    <w:p w14:paraId="15957944" w14:textId="215CADAE" w:rsidR="006619D4" w:rsidRDefault="006619D4" w:rsidP="006619D4">
      <w:bookmarkStart w:id="6" w:name="OLE_LINK8"/>
      <w:bookmarkStart w:id="7" w:name="OLE_LINK9"/>
      <w:r>
        <w:rPr>
          <w:lang w:val="en-US"/>
        </w:rPr>
        <w:t>Forward</w:t>
      </w:r>
      <w:r w:rsidRPr="006619D4">
        <w:t xml:space="preserve"> </w:t>
      </w:r>
      <w:r>
        <w:rPr>
          <w:lang w:val="en-US"/>
        </w:rPr>
        <w:t>TA</w:t>
      </w:r>
      <w:r w:rsidRPr="006619D4">
        <w:t xml:space="preserve"> </w:t>
      </w:r>
      <w:bookmarkEnd w:id="6"/>
      <w:bookmarkEnd w:id="7"/>
      <w:r w:rsidRPr="006619D4">
        <w:t xml:space="preserve">– программно-аппаратный комплекс для автоматизации телевещания. Возможно создание собственного канала вещания без использования проходящего сигнала. В качестве аппаратной основы используются платы серии </w:t>
      </w:r>
      <w:proofErr w:type="spellStart"/>
      <w:r w:rsidRPr="006619D4">
        <w:t>FDExt</w:t>
      </w:r>
      <w:proofErr w:type="spellEnd"/>
      <w:r w:rsidRPr="006619D4">
        <w:t xml:space="preserve">. </w:t>
      </w:r>
    </w:p>
    <w:p w14:paraId="6E40909C" w14:textId="5E83C9AA" w:rsidR="006619D4" w:rsidRPr="006619D4" w:rsidRDefault="006619D4" w:rsidP="006619D4">
      <w:r>
        <w:t xml:space="preserve">Особенности </w:t>
      </w:r>
      <w:r>
        <w:rPr>
          <w:lang w:val="en-US"/>
        </w:rPr>
        <w:t>Forward</w:t>
      </w:r>
      <w:r w:rsidRPr="006619D4">
        <w:t xml:space="preserve"> </w:t>
      </w:r>
      <w:r>
        <w:rPr>
          <w:lang w:val="en-US"/>
        </w:rPr>
        <w:t>TA</w:t>
      </w:r>
      <w:r w:rsidRPr="006619D4">
        <w:t>:</w:t>
      </w:r>
    </w:p>
    <w:p w14:paraId="28C0E1DA" w14:textId="7968C1DB" w:rsidR="006619D4" w:rsidRDefault="00E03095" w:rsidP="00BE0C24">
      <w:r>
        <w:t>– в</w:t>
      </w:r>
      <w:r w:rsidR="006619D4">
        <w:t>ещание из одного расписания "живого" видео (до шести источников), видеофайлов, титров</w:t>
      </w:r>
      <w:r w:rsidR="007C6E87">
        <w:t>;</w:t>
      </w:r>
    </w:p>
    <w:p w14:paraId="0AA53586" w14:textId="47221228" w:rsidR="006619D4" w:rsidRDefault="00E03095" w:rsidP="00BE0C24">
      <w:r>
        <w:t>– р</w:t>
      </w:r>
      <w:r w:rsidR="006619D4">
        <w:t>асписание вещания может одновременно содержать файлы различного формата</w:t>
      </w:r>
      <w:r w:rsidR="007C6E87">
        <w:t>;</w:t>
      </w:r>
    </w:p>
    <w:p w14:paraId="7F031A89" w14:textId="383C44D7" w:rsidR="006619D4" w:rsidRDefault="00E03095" w:rsidP="00BE0C24">
      <w:r>
        <w:t>– п</w:t>
      </w:r>
      <w:r w:rsidR="006619D4">
        <w:t>олный список поддерживаемых форматов файлов</w:t>
      </w:r>
      <w:r w:rsidR="007C6E87">
        <w:t>;</w:t>
      </w:r>
    </w:p>
    <w:p w14:paraId="351DF733" w14:textId="6F8E4BC2" w:rsidR="006619D4" w:rsidRDefault="00E03095" w:rsidP="00BE0C24">
      <w:r>
        <w:t>– и</w:t>
      </w:r>
      <w:r w:rsidR="006619D4">
        <w:t>спользование различных типов сигнала - YUV, CVBS, SD/HD/3G SDI</w:t>
      </w:r>
      <w:r w:rsidR="007C6E87">
        <w:t>;</w:t>
      </w:r>
    </w:p>
    <w:p w14:paraId="59A13C10" w14:textId="2B46694B" w:rsidR="006619D4" w:rsidRDefault="00E03095" w:rsidP="00BE0C24">
      <w:r>
        <w:t>– п</w:t>
      </w:r>
      <w:r w:rsidR="006619D4">
        <w:t>олноценная поддержка режима 16:9 в SD-разрешении</w:t>
      </w:r>
      <w:r w:rsidR="007C6E87">
        <w:t>;</w:t>
      </w:r>
    </w:p>
    <w:p w14:paraId="198A182B" w14:textId="486AC55E" w:rsidR="006619D4" w:rsidRDefault="00E03095" w:rsidP="00BE0C24">
      <w:r>
        <w:t>– н</w:t>
      </w:r>
      <w:r w:rsidR="006619D4">
        <w:t>аложение логотипа (статический, динамический), бегущей строки, баннеров</w:t>
      </w:r>
      <w:r w:rsidR="007C6E87">
        <w:t>;</w:t>
      </w:r>
    </w:p>
    <w:p w14:paraId="61CDE1BE" w14:textId="7654385D" w:rsidR="006619D4" w:rsidRDefault="00E03095" w:rsidP="00BE0C24">
      <w:r>
        <w:t>– в</w:t>
      </w:r>
      <w:r w:rsidR="006619D4">
        <w:t xml:space="preserve">ывод информации, динамически изменяющейся </w:t>
      </w:r>
      <w:proofErr w:type="gramStart"/>
      <w:r w:rsidR="006619D4">
        <w:t>во время</w:t>
      </w:r>
      <w:proofErr w:type="gramEnd"/>
      <w:r w:rsidR="007C6E87">
        <w:t>;</w:t>
      </w:r>
    </w:p>
    <w:p w14:paraId="325A11BD" w14:textId="026FAE26" w:rsidR="006619D4" w:rsidRDefault="00E03095" w:rsidP="00BE0C24">
      <w:r>
        <w:t xml:space="preserve">– </w:t>
      </w:r>
      <w:r w:rsidR="006619D4">
        <w:t xml:space="preserve">QML и </w:t>
      </w:r>
      <w:proofErr w:type="spellStart"/>
      <w:r w:rsidR="006619D4">
        <w:t>Flash</w:t>
      </w:r>
      <w:proofErr w:type="spellEnd"/>
      <w:r w:rsidR="006619D4">
        <w:t>-анимация, SMS-чат</w:t>
      </w:r>
      <w:r w:rsidR="007C6E87">
        <w:t>;</w:t>
      </w:r>
    </w:p>
    <w:p w14:paraId="44673FB9" w14:textId="0E99E753" w:rsidR="006619D4" w:rsidRDefault="00E03095" w:rsidP="00BE0C24">
      <w:r>
        <w:t>– п</w:t>
      </w:r>
      <w:r w:rsidR="006619D4">
        <w:t>оказ информаци</w:t>
      </w:r>
      <w:r w:rsidR="007C6E87">
        <w:t>и</w:t>
      </w:r>
      <w:r w:rsidR="006619D4">
        <w:t xml:space="preserve"> о возрастных ограничениях телепередач, анонсов ("Сейчас в эфире…", "Далее следует…") и программы передач телеканала</w:t>
      </w:r>
      <w:r w:rsidR="007C6E87">
        <w:t>;</w:t>
      </w:r>
    </w:p>
    <w:p w14:paraId="75D42BD2" w14:textId="0BE2E177" w:rsidR="006619D4" w:rsidRDefault="00E03095" w:rsidP="00BE0C24">
      <w:r>
        <w:t>– п</w:t>
      </w:r>
      <w:r w:rsidR="006619D4">
        <w:t>оказ информации о передачах со сценами курения</w:t>
      </w:r>
      <w:r w:rsidR="007C6E87">
        <w:t>.</w:t>
      </w:r>
    </w:p>
    <w:p w14:paraId="0F241611" w14:textId="5FA2B8E1" w:rsidR="007C6E87" w:rsidRDefault="007C6E87" w:rsidP="006619D4">
      <w:pPr>
        <w:ind w:firstLine="1134"/>
      </w:pPr>
    </w:p>
    <w:p w14:paraId="009B889A" w14:textId="69D42EE5" w:rsidR="00BE0C24" w:rsidRDefault="00BE0C24" w:rsidP="006619D4">
      <w:pPr>
        <w:ind w:firstLine="1134"/>
      </w:pPr>
    </w:p>
    <w:p w14:paraId="0C17F4D1" w14:textId="0E17AAE7" w:rsidR="00BE0C24" w:rsidRDefault="00BE0C24" w:rsidP="006619D4">
      <w:pPr>
        <w:ind w:firstLine="1134"/>
      </w:pPr>
    </w:p>
    <w:p w14:paraId="3D042381" w14:textId="62D2DF8E" w:rsidR="00BE0C24" w:rsidRDefault="00BE0C24" w:rsidP="006619D4">
      <w:pPr>
        <w:ind w:firstLine="1134"/>
      </w:pPr>
    </w:p>
    <w:p w14:paraId="4ED746AB" w14:textId="33BEE02B" w:rsidR="00BE0C24" w:rsidRDefault="00BE0C24" w:rsidP="006619D4">
      <w:pPr>
        <w:ind w:firstLine="1134"/>
      </w:pPr>
    </w:p>
    <w:p w14:paraId="558A367A" w14:textId="3C3C2667" w:rsidR="007C6E87" w:rsidRDefault="007C6E87" w:rsidP="007C6E87">
      <w:pPr>
        <w:pStyle w:val="2"/>
        <w:ind w:left="1276" w:hanging="425"/>
      </w:pPr>
      <w:bookmarkStart w:id="8" w:name="_Toc10494893"/>
      <w:r w:rsidRPr="007C6E87">
        <w:lastRenderedPageBreak/>
        <w:t>Изучение принципов построения, структуры и приемов работы с инструментальными средствами</w:t>
      </w:r>
      <w:bookmarkEnd w:id="8"/>
    </w:p>
    <w:p w14:paraId="6A9A0366" w14:textId="2A99BE03" w:rsidR="007C6E87" w:rsidRPr="00BE0C24" w:rsidRDefault="007C6E87" w:rsidP="007C6E87"/>
    <w:p w14:paraId="671B3B8D" w14:textId="43E69FDE" w:rsidR="007C6E87" w:rsidRPr="005F0172" w:rsidRDefault="00E03095" w:rsidP="007C6E87">
      <w:r>
        <w:t>1</w:t>
      </w:r>
      <w:r w:rsidR="007C6E87" w:rsidRPr="005F0172">
        <w:t xml:space="preserve">) </w:t>
      </w:r>
      <w:r w:rsidR="007C6E87">
        <w:t xml:space="preserve">Программа </w:t>
      </w:r>
      <w:proofErr w:type="spellStart"/>
      <w:r w:rsidR="007C6E87">
        <w:rPr>
          <w:lang w:val="en-US"/>
        </w:rPr>
        <w:t>ERwin</w:t>
      </w:r>
      <w:proofErr w:type="spellEnd"/>
    </w:p>
    <w:p w14:paraId="4764F5FA" w14:textId="76EEF9DA" w:rsidR="007C6E87" w:rsidRPr="007C6E87" w:rsidRDefault="007C6E87" w:rsidP="007C6E87">
      <w:r w:rsidRPr="007C6E87">
        <w:t xml:space="preserve">Основное предназначение </w:t>
      </w:r>
      <w:proofErr w:type="spellStart"/>
      <w:r w:rsidRPr="007C6E87">
        <w:rPr>
          <w:lang w:val="en-US"/>
        </w:rPr>
        <w:t>ERwin</w:t>
      </w:r>
      <w:proofErr w:type="spellEnd"/>
      <w:r w:rsidRPr="007C6E87">
        <w:t xml:space="preserve"> </w:t>
      </w:r>
      <w:r w:rsidRPr="007C6E87">
        <w:rPr>
          <w:lang w:val="en-US"/>
        </w:rPr>
        <w:t>data</w:t>
      </w:r>
      <w:r w:rsidRPr="007C6E87">
        <w:t xml:space="preserve"> </w:t>
      </w:r>
      <w:r w:rsidRPr="007C6E87">
        <w:rPr>
          <w:lang w:val="en-US"/>
        </w:rPr>
        <w:t>modeler</w:t>
      </w:r>
      <w:r w:rsidRPr="007C6E87">
        <w:t xml:space="preserve"> это моделирование данных, поэтому с точки зрения моделирования бизнес-процессов его применение ограничено. Он позволяет создавать модели данных высокого уровня, выполнять автоматическое преобразование этих моделей в модели низкого уровня, генерировать схемы базы данных и описание данных на уровне программного кода.</w:t>
      </w:r>
    </w:p>
    <w:p w14:paraId="590FBEBB" w14:textId="4809E4BE" w:rsidR="007C6E87" w:rsidRDefault="007C6E87" w:rsidP="007C6E87">
      <w:r w:rsidRPr="007C6E87">
        <w:t xml:space="preserve">В качестве стандартов моделирования в </w:t>
      </w:r>
      <w:proofErr w:type="spellStart"/>
      <w:r w:rsidRPr="007C6E87">
        <w:rPr>
          <w:lang w:val="en-US"/>
        </w:rPr>
        <w:t>ERwin</w:t>
      </w:r>
      <w:proofErr w:type="spellEnd"/>
      <w:r w:rsidRPr="007C6E87">
        <w:t xml:space="preserve"> </w:t>
      </w:r>
      <w:r w:rsidRPr="007C6E87">
        <w:rPr>
          <w:lang w:val="en-US"/>
        </w:rPr>
        <w:t>data</w:t>
      </w:r>
      <w:r w:rsidRPr="007C6E87">
        <w:t xml:space="preserve"> </w:t>
      </w:r>
      <w:r w:rsidRPr="007C6E87">
        <w:rPr>
          <w:lang w:val="en-US"/>
        </w:rPr>
        <w:t>modeler</w:t>
      </w:r>
      <w:r w:rsidRPr="007C6E87">
        <w:t xml:space="preserve"> применяются стандарты </w:t>
      </w:r>
      <w:r w:rsidRPr="007C6E87">
        <w:rPr>
          <w:lang w:val="en-US"/>
        </w:rPr>
        <w:t>IDEF</w:t>
      </w:r>
      <w:r w:rsidRPr="007C6E87">
        <w:t>1</w:t>
      </w:r>
      <w:r w:rsidRPr="007C6E87">
        <w:rPr>
          <w:lang w:val="en-US"/>
        </w:rPr>
        <w:t>X</w:t>
      </w:r>
      <w:r w:rsidRPr="007C6E87">
        <w:t xml:space="preserve"> и </w:t>
      </w:r>
      <w:r w:rsidRPr="007C6E87">
        <w:rPr>
          <w:lang w:val="en-US"/>
        </w:rPr>
        <w:t>IE</w:t>
      </w:r>
      <w:r w:rsidRPr="007C6E87">
        <w:t xml:space="preserve"> (</w:t>
      </w:r>
      <w:r w:rsidRPr="007C6E87">
        <w:rPr>
          <w:lang w:val="en-US"/>
        </w:rPr>
        <w:t>Information</w:t>
      </w:r>
      <w:r w:rsidRPr="007C6E87">
        <w:t xml:space="preserve"> </w:t>
      </w:r>
      <w:r w:rsidRPr="007C6E87">
        <w:rPr>
          <w:lang w:val="en-US"/>
        </w:rPr>
        <w:t>Engineering</w:t>
      </w:r>
      <w:r w:rsidRPr="007C6E87">
        <w:t xml:space="preserve">), основанные на диаграммах «сущность-связь». Основные виды моделей бизнес-процессов, которые можно создать с помощью </w:t>
      </w:r>
      <w:proofErr w:type="spellStart"/>
      <w:r w:rsidRPr="007C6E87">
        <w:rPr>
          <w:lang w:val="en-US"/>
        </w:rPr>
        <w:t>ERwin</w:t>
      </w:r>
      <w:proofErr w:type="spellEnd"/>
      <w:r w:rsidRPr="007C6E87">
        <w:t xml:space="preserve"> </w:t>
      </w:r>
      <w:r w:rsidRPr="007C6E87">
        <w:rPr>
          <w:lang w:val="en-US"/>
        </w:rPr>
        <w:t>data</w:t>
      </w:r>
      <w:r w:rsidRPr="007C6E87">
        <w:t xml:space="preserve"> </w:t>
      </w:r>
      <w:r w:rsidRPr="007C6E87">
        <w:rPr>
          <w:lang w:val="en-US"/>
        </w:rPr>
        <w:t>modeler</w:t>
      </w:r>
      <w:r w:rsidRPr="007C6E87">
        <w:t xml:space="preserve"> это - диаграмма потока данных, модель распределения, модель событие/состояние.</w:t>
      </w:r>
    </w:p>
    <w:p w14:paraId="3E992208" w14:textId="3C1B0C66" w:rsidR="007C6E87" w:rsidRPr="007C6E87" w:rsidRDefault="007C6E87" w:rsidP="007C6E87">
      <w:bookmarkStart w:id="9" w:name="OLE_LINK10"/>
      <w:bookmarkStart w:id="10" w:name="OLE_LINK11"/>
      <w:r>
        <w:t xml:space="preserve">Возможности </w:t>
      </w:r>
      <w:proofErr w:type="spellStart"/>
      <w:r>
        <w:rPr>
          <w:lang w:val="en-US"/>
        </w:rPr>
        <w:t>ERwin</w:t>
      </w:r>
      <w:proofErr w:type="spellEnd"/>
      <w:r w:rsidRPr="007C6E87">
        <w:t>:</w:t>
      </w:r>
    </w:p>
    <w:bookmarkEnd w:id="9"/>
    <w:bookmarkEnd w:id="10"/>
    <w:p w14:paraId="7BAF95A8" w14:textId="51BB2960" w:rsidR="007C6E87" w:rsidRDefault="00E03095" w:rsidP="00582133">
      <w:r>
        <w:t>– г</w:t>
      </w:r>
      <w:r w:rsidR="007C6E87" w:rsidRPr="007C6E87">
        <w:t>рафическое представление комплексных структур данных</w:t>
      </w:r>
      <w:r w:rsidR="007C6E87">
        <w:t>;</w:t>
      </w:r>
    </w:p>
    <w:p w14:paraId="142F1774" w14:textId="0D2E0FD4" w:rsidR="00E03095" w:rsidRDefault="00E03095" w:rsidP="00582133">
      <w:r>
        <w:t>– п</w:t>
      </w:r>
      <w:r w:rsidRPr="00E03095">
        <w:t>рименение стандартных элементов</w:t>
      </w:r>
      <w:r>
        <w:t>;</w:t>
      </w:r>
    </w:p>
    <w:p w14:paraId="3FD15463" w14:textId="07EFFDC4" w:rsidR="00E03095" w:rsidRDefault="00E03095" w:rsidP="00582133">
      <w:r>
        <w:t>– с</w:t>
      </w:r>
      <w:r w:rsidRPr="00E03095">
        <w:t>равнение моделей данных и баз данных</w:t>
      </w:r>
      <w:r>
        <w:t>;</w:t>
      </w:r>
    </w:p>
    <w:p w14:paraId="0A30CD81" w14:textId="0A300F83" w:rsidR="00E03095" w:rsidRDefault="00E03095" w:rsidP="00582133">
      <w:r>
        <w:t>– и</w:t>
      </w:r>
      <w:r w:rsidRPr="00E03095">
        <w:t>нтеграция с другими средствами моделирования</w:t>
      </w:r>
      <w:r>
        <w:t>.</w:t>
      </w:r>
    </w:p>
    <w:p w14:paraId="44ADA9BD" w14:textId="31ACF772" w:rsidR="00E03095" w:rsidRDefault="00E03095" w:rsidP="00E03095">
      <w:r>
        <w:t xml:space="preserve">Преимущества </w:t>
      </w:r>
      <w:proofErr w:type="spellStart"/>
      <w:r>
        <w:rPr>
          <w:lang w:val="en-US"/>
        </w:rPr>
        <w:t>ERwin</w:t>
      </w:r>
      <w:proofErr w:type="spellEnd"/>
      <w:r w:rsidRPr="007C6E87">
        <w:t>:</w:t>
      </w:r>
    </w:p>
    <w:p w14:paraId="6B7161DB" w14:textId="73B98DF2" w:rsidR="00E03095" w:rsidRDefault="00E03095" w:rsidP="00582133">
      <w:r>
        <w:t>– в</w:t>
      </w:r>
      <w:r w:rsidRPr="00E03095">
        <w:t>озможность взаимодействия пользователей</w:t>
      </w:r>
      <w:r>
        <w:t>;</w:t>
      </w:r>
    </w:p>
    <w:p w14:paraId="20F23EA4" w14:textId="6E7DE502" w:rsidR="00E03095" w:rsidRDefault="00E03095" w:rsidP="00582133">
      <w:r>
        <w:t>– с</w:t>
      </w:r>
      <w:r w:rsidRPr="00E03095">
        <w:t>тандартные представления элементов</w:t>
      </w:r>
      <w:r>
        <w:t>;</w:t>
      </w:r>
    </w:p>
    <w:p w14:paraId="6A6E4CFF" w14:textId="3A77D7E3" w:rsidR="00E03095" w:rsidRDefault="00E03095" w:rsidP="00582133">
      <w:r>
        <w:t>– п</w:t>
      </w:r>
      <w:r w:rsidRPr="00E03095">
        <w:t>рименение открытой архитектуры</w:t>
      </w:r>
      <w:r>
        <w:t>;</w:t>
      </w:r>
    </w:p>
    <w:p w14:paraId="71F15DCC" w14:textId="113658AC" w:rsidR="00E03095" w:rsidRDefault="00E03095" w:rsidP="00582133">
      <w:r>
        <w:t>– в</w:t>
      </w:r>
      <w:r w:rsidRPr="00E03095">
        <w:t>изуальное представление больших массивов данных</w:t>
      </w:r>
      <w:r>
        <w:t>;</w:t>
      </w:r>
    </w:p>
    <w:p w14:paraId="122E6C7A" w14:textId="64BADFA0" w:rsidR="00E03095" w:rsidRDefault="00E03095" w:rsidP="00582133">
      <w:r>
        <w:t>– с</w:t>
      </w:r>
      <w:r w:rsidRPr="00E03095">
        <w:t>овместная работа пользователей с репозиторием.</w:t>
      </w:r>
    </w:p>
    <w:p w14:paraId="3051C465" w14:textId="671BBF32" w:rsidR="00AD3677" w:rsidRDefault="00AD3677" w:rsidP="00AD3677">
      <w:pPr>
        <w:ind w:firstLine="1134"/>
      </w:pPr>
      <w:r>
        <w:t>а) Физическая модель предприятия</w:t>
      </w:r>
    </w:p>
    <w:p w14:paraId="21566851" w14:textId="35C650FE" w:rsidR="00AD3677" w:rsidRDefault="00AD3677" w:rsidP="00AD3677">
      <w:r>
        <w:t>Физическая модель отдела «ТРК» представлена на рисунке 2.</w:t>
      </w:r>
    </w:p>
    <w:p w14:paraId="7402F3D9" w14:textId="16291E03" w:rsidR="00AD3677" w:rsidRDefault="00AD3677" w:rsidP="00AD3677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2712152" wp14:editId="7956F15C">
            <wp:extent cx="5939790" cy="2304415"/>
            <wp:effectExtent l="0" t="0" r="381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DD4C" w14:textId="5067FCE4" w:rsidR="00AD3677" w:rsidRPr="007C6E87" w:rsidRDefault="00AD3677" w:rsidP="00AD3677">
      <w:pPr>
        <w:ind w:firstLine="0"/>
        <w:jc w:val="center"/>
      </w:pPr>
      <w:r>
        <w:t xml:space="preserve">Рисунок 2 – </w:t>
      </w:r>
      <w:r>
        <w:rPr>
          <w:rFonts w:cs="Times New Roman"/>
          <w:szCs w:val="28"/>
        </w:rPr>
        <w:t xml:space="preserve">Физическая </w:t>
      </w:r>
      <w:r>
        <w:t xml:space="preserve">модель отдела </w:t>
      </w:r>
    </w:p>
    <w:p w14:paraId="6A6EB271" w14:textId="4DAC33A1" w:rsidR="00E03095" w:rsidRDefault="00AD3677" w:rsidP="00E03095">
      <w:pPr>
        <w:ind w:firstLine="1134"/>
      </w:pPr>
      <w:r>
        <w:t>б</w:t>
      </w:r>
      <w:r w:rsidR="00E03095">
        <w:t xml:space="preserve">) </w:t>
      </w:r>
      <w:r>
        <w:t>Логическая модель</w:t>
      </w:r>
      <w:r w:rsidR="00E03095">
        <w:t xml:space="preserve"> предприятия</w:t>
      </w:r>
    </w:p>
    <w:p w14:paraId="20459C44" w14:textId="6D5FDA09" w:rsidR="00AD3677" w:rsidRDefault="00AD3677" w:rsidP="00AD3677">
      <w:bookmarkStart w:id="11" w:name="_Hlk10492041"/>
      <w:r>
        <w:t>Логическая модель технического отдела «ТРК» представлена на рисунке 3.</w:t>
      </w:r>
    </w:p>
    <w:p w14:paraId="113C8269" w14:textId="4749214E" w:rsidR="00AD3677" w:rsidRPr="00F40264" w:rsidRDefault="00AD3677" w:rsidP="00AD3677">
      <w:pPr>
        <w:ind w:firstLine="0"/>
        <w:jc w:val="center"/>
      </w:pPr>
      <w:r>
        <w:rPr>
          <w:noProof/>
        </w:rPr>
        <w:drawing>
          <wp:inline distT="0" distB="0" distL="0" distR="0" wp14:anchorId="5B8F854D" wp14:editId="1889A0E7">
            <wp:extent cx="4886325" cy="24431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266" cy="244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1"/>
    <w:p w14:paraId="6245867F" w14:textId="6E6DE116" w:rsidR="00AD3677" w:rsidRDefault="00AD3677" w:rsidP="00AD3677">
      <w:pPr>
        <w:ind w:firstLine="0"/>
        <w:jc w:val="center"/>
      </w:pPr>
      <w:r>
        <w:t>Рисунок 3 – Логическая модель отдела</w:t>
      </w:r>
    </w:p>
    <w:p w14:paraId="0860EEF9" w14:textId="4B3A23A2" w:rsidR="00AD3677" w:rsidRPr="005F0172" w:rsidRDefault="00AD3677" w:rsidP="00AD3677">
      <w:r>
        <w:t xml:space="preserve">2) </w:t>
      </w:r>
      <w:proofErr w:type="spellStart"/>
      <w:r>
        <w:rPr>
          <w:lang w:val="en-US"/>
        </w:rPr>
        <w:t>BPwin</w:t>
      </w:r>
      <w:proofErr w:type="spellEnd"/>
    </w:p>
    <w:p w14:paraId="06B18FCB" w14:textId="77777777" w:rsidR="00D15FE1" w:rsidRDefault="00D15FE1" w:rsidP="00AD3677">
      <w:proofErr w:type="spellStart"/>
      <w:r w:rsidRPr="00D15FE1">
        <w:rPr>
          <w:lang w:val="en-US"/>
        </w:rPr>
        <w:t>BPwin</w:t>
      </w:r>
      <w:proofErr w:type="spellEnd"/>
      <w:r w:rsidRPr="00D15FE1">
        <w:t xml:space="preserve"> является достаточно развитым средством моделирования, позволяющим проводить анализ, документирование и улучшение бизнес процессов. С его помощью можно моделировать действия в процессах, определять их порядок и необходимые ресурсы. Модели </w:t>
      </w:r>
      <w:proofErr w:type="spellStart"/>
      <w:r w:rsidRPr="00D15FE1">
        <w:rPr>
          <w:lang w:val="en-US"/>
        </w:rPr>
        <w:t>BPwin</w:t>
      </w:r>
      <w:proofErr w:type="spellEnd"/>
      <w:r w:rsidRPr="00D15FE1">
        <w:t xml:space="preserve"> создают структуру, необходимую для понимания бизнес-процессов, выявления управляющих событий и порядка взаимодействия элементов процесса между собой. </w:t>
      </w:r>
    </w:p>
    <w:p w14:paraId="1075D85E" w14:textId="2BF9E977" w:rsidR="00AD3677" w:rsidRDefault="00D15FE1" w:rsidP="00AD3677">
      <w:bookmarkStart w:id="12" w:name="OLE_LINK12"/>
      <w:bookmarkStart w:id="13" w:name="OLE_LINK13"/>
      <w:proofErr w:type="spellStart"/>
      <w:r w:rsidRPr="00D15FE1">
        <w:lastRenderedPageBreak/>
        <w:t>BPwin</w:t>
      </w:r>
      <w:proofErr w:type="spellEnd"/>
      <w:r w:rsidRPr="00D15FE1">
        <w:t xml:space="preserve"> </w:t>
      </w:r>
      <w:bookmarkEnd w:id="12"/>
      <w:bookmarkEnd w:id="13"/>
      <w:r w:rsidRPr="00D15FE1">
        <w:t xml:space="preserve">поддерживает функциональное моделирование, моделирование потока работ и потока данных. Соответствующие диаграммы реализованы на основе стандартов IDEF0, IDEF3 и DFD. Функциональное моделирование дает возможность осуществлять систематизированный анализ бизнес-процессов, обращая внимание на регулярно выполняемые задачи (функции). Моделирование потока работ обеспечивает анализ логики выполнения процесса. Моделирование потока данных позволяет сконцентрировать внимание на обмене данными между различными задачами. Кроме того, что в </w:t>
      </w:r>
      <w:proofErr w:type="spellStart"/>
      <w:r w:rsidRPr="00D15FE1">
        <w:t>BPwin</w:t>
      </w:r>
      <w:proofErr w:type="spellEnd"/>
      <w:r w:rsidRPr="00D15FE1">
        <w:t xml:space="preserve"> создаются отдельные модели, также могут создаваться и смешанные модели.</w:t>
      </w:r>
    </w:p>
    <w:p w14:paraId="5F94C8EE" w14:textId="26AB1319" w:rsidR="00D15FE1" w:rsidRDefault="00D15FE1" w:rsidP="00D15FE1">
      <w:r>
        <w:t xml:space="preserve">Возможности </w:t>
      </w:r>
      <w:bookmarkStart w:id="14" w:name="OLE_LINK14"/>
      <w:bookmarkStart w:id="15" w:name="OLE_LINK15"/>
      <w:proofErr w:type="spellStart"/>
      <w:r w:rsidRPr="00D15FE1">
        <w:t>BPwin</w:t>
      </w:r>
      <w:bookmarkEnd w:id="14"/>
      <w:bookmarkEnd w:id="15"/>
      <w:proofErr w:type="spellEnd"/>
      <w:r w:rsidRPr="007C6E87">
        <w:t>:</w:t>
      </w:r>
    </w:p>
    <w:p w14:paraId="0C0874D6" w14:textId="4967E837" w:rsidR="00D15FE1" w:rsidRDefault="00D15FE1" w:rsidP="00582133">
      <w:r>
        <w:t>– м</w:t>
      </w:r>
      <w:r w:rsidRPr="00D15FE1">
        <w:t>оделирование на основе нескольких стандартов</w:t>
      </w:r>
      <w:r>
        <w:t>;</w:t>
      </w:r>
    </w:p>
    <w:p w14:paraId="49DCB01A" w14:textId="14349BC9" w:rsidR="00D15FE1" w:rsidRDefault="00D15FE1" w:rsidP="00582133">
      <w:r>
        <w:t>– и</w:t>
      </w:r>
      <w:r w:rsidRPr="00D15FE1">
        <w:t>митационное моделирование</w:t>
      </w:r>
      <w:r>
        <w:t>;</w:t>
      </w:r>
    </w:p>
    <w:p w14:paraId="716ACBF3" w14:textId="4C92735B" w:rsidR="00D15FE1" w:rsidRDefault="00D15FE1" w:rsidP="00582133">
      <w:r>
        <w:t>– д</w:t>
      </w:r>
      <w:r w:rsidRPr="00D15FE1">
        <w:t>окументальное сопровождение моделей</w:t>
      </w:r>
      <w:r>
        <w:t>;</w:t>
      </w:r>
    </w:p>
    <w:p w14:paraId="3F6446EB" w14:textId="0E9C15D3" w:rsidR="00D15FE1" w:rsidRDefault="00D15FE1" w:rsidP="00582133">
      <w:r>
        <w:t>– и</w:t>
      </w:r>
      <w:r w:rsidRPr="00D15FE1">
        <w:t>нтеграция процессных моделей и моделей данных</w:t>
      </w:r>
      <w:r>
        <w:t>.</w:t>
      </w:r>
    </w:p>
    <w:p w14:paraId="50423EB4" w14:textId="67950B3E" w:rsidR="00D15FE1" w:rsidRDefault="00D15FE1" w:rsidP="00D15FE1">
      <w:r>
        <w:t xml:space="preserve">Преимущества </w:t>
      </w:r>
      <w:proofErr w:type="spellStart"/>
      <w:r w:rsidRPr="00D15FE1">
        <w:t>BPwin</w:t>
      </w:r>
      <w:proofErr w:type="spellEnd"/>
      <w:r w:rsidRPr="007C6E87">
        <w:t>:</w:t>
      </w:r>
    </w:p>
    <w:p w14:paraId="5BDD3C9D" w14:textId="6B24A02D" w:rsidR="00D15FE1" w:rsidRDefault="00D15FE1" w:rsidP="00582133">
      <w:r>
        <w:t>– п</w:t>
      </w:r>
      <w:r w:rsidRPr="00D15FE1">
        <w:t>ростой графический интерфейс</w:t>
      </w:r>
      <w:r>
        <w:t>;</w:t>
      </w:r>
    </w:p>
    <w:p w14:paraId="26AE39E6" w14:textId="03859122" w:rsidR="00D15FE1" w:rsidRDefault="00D15FE1" w:rsidP="00582133">
      <w:r>
        <w:t>– п</w:t>
      </w:r>
      <w:r w:rsidRPr="00D15FE1">
        <w:t>редставление дополнительной информации</w:t>
      </w:r>
      <w:r>
        <w:t>;</w:t>
      </w:r>
    </w:p>
    <w:p w14:paraId="6156DA69" w14:textId="1EA2F21A" w:rsidR="00D15FE1" w:rsidRDefault="00D15FE1" w:rsidP="00582133">
      <w:r>
        <w:t>– к</w:t>
      </w:r>
      <w:r w:rsidRPr="00D15FE1">
        <w:t>онтроль корректности моделей</w:t>
      </w:r>
      <w:r>
        <w:t>;</w:t>
      </w:r>
    </w:p>
    <w:p w14:paraId="136A591B" w14:textId="3013F96A" w:rsidR="00D15FE1" w:rsidRDefault="00D15FE1" w:rsidP="00582133">
      <w:r>
        <w:t>– в</w:t>
      </w:r>
      <w:r w:rsidRPr="00D15FE1">
        <w:t>строенный генератор отчетов</w:t>
      </w:r>
      <w:r>
        <w:t>.</w:t>
      </w:r>
    </w:p>
    <w:p w14:paraId="7CE2016A" w14:textId="662EFFF4" w:rsidR="00D15FE1" w:rsidRDefault="00D15FE1" w:rsidP="00D15FE1">
      <w:pPr>
        <w:ind w:firstLine="1134"/>
      </w:pPr>
      <w:r>
        <w:t>а) Модель деятельности с основными входными и выходными данными.</w:t>
      </w:r>
    </w:p>
    <w:p w14:paraId="055D4B41" w14:textId="6062678D" w:rsidR="00D15FE1" w:rsidRDefault="00D15FE1" w:rsidP="00D15FE1">
      <w:r>
        <w:t>Модель деятельности отдела представлена на рисунке 4.</w:t>
      </w:r>
    </w:p>
    <w:p w14:paraId="3A2B85E8" w14:textId="72EE8DCA" w:rsidR="00D15FE1" w:rsidRDefault="00D15FE1" w:rsidP="00D15FE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722450E" wp14:editId="3D6FC539">
            <wp:extent cx="4239217" cy="29241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9884" cy="294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7059" w14:textId="05763A99" w:rsidR="00D15FE1" w:rsidRDefault="00D15FE1" w:rsidP="00D15FE1">
      <w:pPr>
        <w:ind w:firstLine="0"/>
        <w:jc w:val="center"/>
      </w:pPr>
      <w:r>
        <w:t>Рисунок 4 – Модель деятельности отдела</w:t>
      </w:r>
    </w:p>
    <w:p w14:paraId="5609D0E7" w14:textId="77777777" w:rsidR="00D15FE1" w:rsidRDefault="00D15FE1" w:rsidP="00D15FE1">
      <w:pPr>
        <w:ind w:firstLine="1134"/>
      </w:pPr>
      <w:r>
        <w:t>б) Модель первого уровня</w:t>
      </w:r>
    </w:p>
    <w:p w14:paraId="51A0098E" w14:textId="7D28C01E" w:rsidR="00D15FE1" w:rsidRDefault="00D15FE1" w:rsidP="00D15FE1">
      <w:r>
        <w:t>Основные процессы работы технического отдела «ТРК» представлены на рисунке 5.</w:t>
      </w:r>
    </w:p>
    <w:p w14:paraId="1F5F4001" w14:textId="0B0AB2F7" w:rsidR="00D15FE1" w:rsidRDefault="00D15FE1" w:rsidP="00D15FE1">
      <w:pPr>
        <w:ind w:firstLine="0"/>
        <w:jc w:val="center"/>
      </w:pPr>
      <w:r>
        <w:rPr>
          <w:noProof/>
        </w:rPr>
        <w:drawing>
          <wp:inline distT="0" distB="0" distL="0" distR="0" wp14:anchorId="43F87252" wp14:editId="7E1AF786">
            <wp:extent cx="4731922" cy="32670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1940" cy="328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05944" w14:textId="5652587C" w:rsidR="00D15FE1" w:rsidRDefault="00D15FE1" w:rsidP="00D15FE1">
      <w:pPr>
        <w:ind w:firstLine="0"/>
        <w:jc w:val="center"/>
      </w:pPr>
      <w:r>
        <w:t xml:space="preserve">Рисунок 5 – Основные </w:t>
      </w:r>
      <w:r w:rsidR="00120E75">
        <w:t xml:space="preserve">виды </w:t>
      </w:r>
      <w:r>
        <w:t>деятельности отдела</w:t>
      </w:r>
    </w:p>
    <w:p w14:paraId="3A1F29FC" w14:textId="2908CF5E" w:rsidR="00D15FE1" w:rsidRDefault="00D15FE1" w:rsidP="00D15FE1">
      <w:pPr>
        <w:ind w:firstLine="1134"/>
      </w:pPr>
      <w:r>
        <w:t xml:space="preserve">в) Модель </w:t>
      </w:r>
      <w:r w:rsidR="00120E75">
        <w:t xml:space="preserve">производственного процесса </w:t>
      </w:r>
    </w:p>
    <w:p w14:paraId="1B83E8FC" w14:textId="77777777" w:rsidR="00120E75" w:rsidRDefault="00120E75" w:rsidP="00120E75">
      <w:r>
        <w:t>Модель производственного процесса представлена на рисунке 6.</w:t>
      </w:r>
    </w:p>
    <w:p w14:paraId="365D77AD" w14:textId="61397A31" w:rsidR="00120E75" w:rsidRDefault="00120E75" w:rsidP="00120E75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F0EFAC0" wp14:editId="5F7D33CF">
            <wp:extent cx="4034790" cy="2795108"/>
            <wp:effectExtent l="0" t="0" r="381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9817" cy="280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9C83" w14:textId="21B892A5" w:rsidR="00120E75" w:rsidRDefault="00120E75" w:rsidP="00120E75">
      <w:pPr>
        <w:ind w:firstLine="0"/>
        <w:jc w:val="center"/>
      </w:pPr>
      <w:r>
        <w:t>Рисунок 6 –</w:t>
      </w:r>
      <w:r w:rsidRPr="00120E75">
        <w:t xml:space="preserve"> </w:t>
      </w:r>
      <w:r>
        <w:t>Модель производственного процесса</w:t>
      </w:r>
    </w:p>
    <w:p w14:paraId="1FABA139" w14:textId="77777777" w:rsidR="00120E75" w:rsidRDefault="00120E75" w:rsidP="00120E75">
      <w:pPr>
        <w:ind w:firstLine="1134"/>
      </w:pPr>
      <w:bookmarkStart w:id="16" w:name="_Hlk10493349"/>
      <w:r>
        <w:t>г) Дерево функций</w:t>
      </w:r>
    </w:p>
    <w:p w14:paraId="1654BFC2" w14:textId="0DD6BADC" w:rsidR="00120E75" w:rsidRDefault="00120E75" w:rsidP="00120E75">
      <w:r>
        <w:t>Дерево функций представлено на рисунке 7.</w:t>
      </w:r>
    </w:p>
    <w:bookmarkEnd w:id="16"/>
    <w:p w14:paraId="40DE7877" w14:textId="7F078EA3" w:rsidR="00120E75" w:rsidRDefault="00120E75" w:rsidP="00120E75">
      <w:pPr>
        <w:ind w:firstLine="0"/>
        <w:jc w:val="center"/>
      </w:pPr>
      <w:r>
        <w:rPr>
          <w:noProof/>
        </w:rPr>
        <w:drawing>
          <wp:inline distT="0" distB="0" distL="0" distR="0" wp14:anchorId="39EB70A9" wp14:editId="184DE2EE">
            <wp:extent cx="4171950" cy="1809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84" t="2766" r="4756" b="10117"/>
                    <a:stretch/>
                  </pic:blipFill>
                  <pic:spPr bwMode="auto">
                    <a:xfrm>
                      <a:off x="0" y="0"/>
                      <a:ext cx="4192543" cy="18184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F7FCAC" w14:textId="72EB298F" w:rsidR="00120E75" w:rsidRDefault="00120E75" w:rsidP="00120E75">
      <w:pPr>
        <w:ind w:firstLine="0"/>
        <w:jc w:val="center"/>
      </w:pPr>
      <w:r>
        <w:t>Рисунок 7 – Дерево функций отдела</w:t>
      </w:r>
    </w:p>
    <w:p w14:paraId="42A63F12" w14:textId="7ECE7392" w:rsidR="00120E75" w:rsidRDefault="00120E75">
      <w:pPr>
        <w:spacing w:after="160" w:line="259" w:lineRule="auto"/>
        <w:ind w:firstLine="0"/>
        <w:jc w:val="left"/>
      </w:pPr>
      <w:r>
        <w:br w:type="page"/>
      </w:r>
    </w:p>
    <w:p w14:paraId="5134A6AB" w14:textId="502968CE" w:rsidR="00120E75" w:rsidRDefault="00120E75" w:rsidP="00FE5B5C">
      <w:pPr>
        <w:pStyle w:val="1"/>
        <w:ind w:left="0" w:firstLine="851"/>
      </w:pPr>
      <w:bookmarkStart w:id="17" w:name="_Toc10494894"/>
      <w:r>
        <w:lastRenderedPageBreak/>
        <w:t>Сбор материалов для выполнения дипломного проекта</w:t>
      </w:r>
      <w:bookmarkEnd w:id="17"/>
    </w:p>
    <w:p w14:paraId="5FA69667" w14:textId="66AC11D4" w:rsidR="00120E75" w:rsidRDefault="00120E75" w:rsidP="00120E75">
      <w:pPr>
        <w:ind w:firstLine="0"/>
        <w:jc w:val="center"/>
      </w:pPr>
    </w:p>
    <w:p w14:paraId="7234D42B" w14:textId="42661320" w:rsidR="00FE5B5C" w:rsidRDefault="00FE5B5C" w:rsidP="00582133">
      <w:pPr>
        <w:pStyle w:val="2"/>
        <w:ind w:left="1276" w:hanging="425"/>
      </w:pPr>
      <w:bookmarkStart w:id="18" w:name="_Toc10494895"/>
      <w:r>
        <w:t>Разработка и утверждение технического задания на создание ПП</w:t>
      </w:r>
      <w:bookmarkEnd w:id="18"/>
    </w:p>
    <w:p w14:paraId="60F89381" w14:textId="3B3FB6BF" w:rsidR="00582133" w:rsidRDefault="00582133" w:rsidP="00582133"/>
    <w:p w14:paraId="1C75EF8B" w14:textId="77777777" w:rsidR="00582133" w:rsidRDefault="00582133" w:rsidP="00582133">
      <w:r>
        <w:t>а) Основание для разработки</w:t>
      </w:r>
    </w:p>
    <w:p w14:paraId="737368E8" w14:textId="77777777" w:rsidR="00582133" w:rsidRDefault="00582133" w:rsidP="00582133">
      <w:r>
        <w:t xml:space="preserve">Основанием для разработки является задание на практическую работу, выданную преподавателем кафедры </w:t>
      </w:r>
      <w:proofErr w:type="spellStart"/>
      <w:r>
        <w:t>ИСПиА</w:t>
      </w:r>
      <w:proofErr w:type="spellEnd"/>
      <w:r>
        <w:t xml:space="preserve"> Братского </w:t>
      </w:r>
      <w:proofErr w:type="spellStart"/>
      <w:r>
        <w:t>целлюлозно</w:t>
      </w:r>
      <w:proofErr w:type="spellEnd"/>
      <w:r>
        <w:t xml:space="preserve">–бумажного колледжа Юдиной С.А. </w:t>
      </w:r>
    </w:p>
    <w:p w14:paraId="2D8C7C13" w14:textId="77777777" w:rsidR="00582133" w:rsidRDefault="00582133" w:rsidP="00582133">
      <w:r>
        <w:t>Полное наименование: Автоматизированная информационная система «Технический отдел ТРК».</w:t>
      </w:r>
    </w:p>
    <w:p w14:paraId="0180BF0C" w14:textId="77777777" w:rsidR="00582133" w:rsidRDefault="00582133" w:rsidP="00582133">
      <w:r>
        <w:t>б) Назначение разработки</w:t>
      </w:r>
    </w:p>
    <w:p w14:paraId="432DD02E" w14:textId="77777777" w:rsidR="00582133" w:rsidRPr="00FF029E" w:rsidRDefault="00582133" w:rsidP="00582133">
      <w:r w:rsidRPr="00BA7775">
        <w:t>АИС предназначена для</w:t>
      </w:r>
      <w:r w:rsidRPr="00FF029E">
        <w:t xml:space="preserve"> </w:t>
      </w:r>
      <w:r>
        <w:t>повышения оперативности и качества выполняемых работ сотрудниками отдела прикладного программного обеспечения.</w:t>
      </w:r>
    </w:p>
    <w:p w14:paraId="4F983D9E" w14:textId="77777777" w:rsidR="00582133" w:rsidRDefault="00582133" w:rsidP="00582133">
      <w:r>
        <w:t>в) Требования к системе:</w:t>
      </w:r>
    </w:p>
    <w:p w14:paraId="1E80B197" w14:textId="77777777" w:rsidR="00582133" w:rsidRDefault="00582133" w:rsidP="00582133">
      <w:pPr>
        <w:ind w:firstLine="1134"/>
      </w:pPr>
      <w:r>
        <w:t>1) Требования к функциональным характеристикам</w:t>
      </w:r>
    </w:p>
    <w:p w14:paraId="4A29A381" w14:textId="77777777" w:rsidR="00582133" w:rsidRDefault="00582133" w:rsidP="00582133">
      <w:r>
        <w:t>АИС должна быть централизованной, обладать простым интуитивно понятным интерфейсом и соответствовать установленным нормам.</w:t>
      </w:r>
    </w:p>
    <w:p w14:paraId="3A7267CD" w14:textId="77777777" w:rsidR="00582133" w:rsidRDefault="00582133" w:rsidP="00582133">
      <w:pPr>
        <w:ind w:firstLine="1134"/>
      </w:pPr>
      <w:r>
        <w:t>2) Требования к надежности АИС</w:t>
      </w:r>
    </w:p>
    <w:p w14:paraId="5204F871" w14:textId="77777777" w:rsidR="00582133" w:rsidRDefault="00582133" w:rsidP="00582133">
      <w:pPr>
        <w:ind w:firstLine="1134"/>
      </w:pPr>
      <w:r>
        <w:t>Надежность АИС определяется надежностью функциональных модулей, общего программного обеспечения, комплексов технических средств.</w:t>
      </w:r>
    </w:p>
    <w:p w14:paraId="23BBE024" w14:textId="77777777" w:rsidR="00582133" w:rsidRDefault="00582133" w:rsidP="00582133">
      <w:pPr>
        <w:ind w:firstLine="1134"/>
      </w:pPr>
      <w:r>
        <w:t>3) Требования к составу программных и технических средств:</w:t>
      </w:r>
    </w:p>
    <w:p w14:paraId="79929DCA" w14:textId="77777777" w:rsidR="00582133" w:rsidRDefault="00582133" w:rsidP="00582133">
      <w:r>
        <w:t>Минимальная конфигурация технических средств для эксплуатации АИС:</w:t>
      </w:r>
    </w:p>
    <w:p w14:paraId="08BC50FD" w14:textId="77777777" w:rsidR="00582133" w:rsidRDefault="00582133" w:rsidP="00582133">
      <w:pPr>
        <w:rPr>
          <w:lang w:val="en-US"/>
        </w:rPr>
      </w:pPr>
      <w:r>
        <w:rPr>
          <w:lang w:val="en-US"/>
        </w:rPr>
        <w:t>–</w:t>
      </w:r>
      <w:r w:rsidRPr="000F4E6B">
        <w:rPr>
          <w:lang w:val="en-US"/>
        </w:rPr>
        <w:t xml:space="preserve"> </w:t>
      </w:r>
      <w:r>
        <w:rPr>
          <w:lang w:val="en-US"/>
        </w:rPr>
        <w:t>AMD Phenom IV 965;</w:t>
      </w:r>
    </w:p>
    <w:p w14:paraId="3B7B9E1A" w14:textId="77777777" w:rsidR="00582133" w:rsidRPr="00BA7775" w:rsidRDefault="00582133" w:rsidP="00582133">
      <w:pPr>
        <w:rPr>
          <w:lang w:val="en-US"/>
        </w:rPr>
      </w:pPr>
      <w:r>
        <w:rPr>
          <w:lang w:val="en-US"/>
        </w:rPr>
        <w:t>– 2</w:t>
      </w:r>
      <w:r w:rsidRPr="000F4E6B">
        <w:rPr>
          <w:lang w:val="en-US"/>
        </w:rPr>
        <w:t xml:space="preserve"> </w:t>
      </w:r>
      <w:r>
        <w:t>Гб</w:t>
      </w:r>
      <w:r w:rsidRPr="000F4E6B">
        <w:rPr>
          <w:lang w:val="en-US"/>
        </w:rPr>
        <w:t xml:space="preserve"> </w:t>
      </w:r>
      <w:r>
        <w:t>ОЗУ</w:t>
      </w:r>
      <w:r w:rsidRPr="00BA7775">
        <w:rPr>
          <w:lang w:val="en-US"/>
        </w:rPr>
        <w:t>;</w:t>
      </w:r>
    </w:p>
    <w:p w14:paraId="106D1B06" w14:textId="77777777" w:rsidR="00582133" w:rsidRDefault="00582133" w:rsidP="00582133">
      <w:r>
        <w:t>– 2 Гб свободного места на диске;</w:t>
      </w:r>
    </w:p>
    <w:p w14:paraId="44B264E9" w14:textId="77777777" w:rsidR="00582133" w:rsidRPr="00582133" w:rsidRDefault="00582133" w:rsidP="00582133">
      <w:r>
        <w:t>– клавиатура, мышь</w:t>
      </w:r>
      <w:r w:rsidRPr="00582133">
        <w:t>;</w:t>
      </w:r>
    </w:p>
    <w:p w14:paraId="0AD60D2C" w14:textId="77777777" w:rsidR="00582133" w:rsidRPr="00582133" w:rsidRDefault="00582133" w:rsidP="00582133">
      <w:r>
        <w:t xml:space="preserve">– </w:t>
      </w:r>
      <w:r>
        <w:rPr>
          <w:lang w:val="en-US"/>
        </w:rPr>
        <w:t>Windows</w:t>
      </w:r>
      <w:r w:rsidRPr="00582133">
        <w:t xml:space="preserve"> 7.</w:t>
      </w:r>
    </w:p>
    <w:p w14:paraId="16529308" w14:textId="3D5F64A3" w:rsidR="00582133" w:rsidRDefault="00582133" w:rsidP="00582133">
      <w:pPr>
        <w:pStyle w:val="2"/>
        <w:ind w:left="0" w:firstLine="851"/>
      </w:pPr>
      <w:bookmarkStart w:id="19" w:name="_Toc10494896"/>
      <w:r>
        <w:lastRenderedPageBreak/>
        <w:t>Разработка документации на ПП и ее части</w:t>
      </w:r>
      <w:bookmarkEnd w:id="19"/>
    </w:p>
    <w:p w14:paraId="0FA49AAF" w14:textId="38CEDA68" w:rsidR="00582133" w:rsidRDefault="00582133" w:rsidP="00582133"/>
    <w:p w14:paraId="2193A1DD" w14:textId="77777777" w:rsidR="00582133" w:rsidRDefault="00582133" w:rsidP="00582133">
      <w:r>
        <w:t>а) Документ «Руководство программиста»</w:t>
      </w:r>
    </w:p>
    <w:p w14:paraId="37B5525C" w14:textId="77777777" w:rsidR="00582133" w:rsidRDefault="00582133" w:rsidP="00582133">
      <w:pPr>
        <w:ind w:firstLine="1134"/>
      </w:pPr>
      <w:r>
        <w:t>1) Назначение и условия применения программ</w:t>
      </w:r>
    </w:p>
    <w:p w14:paraId="42255A4E" w14:textId="77777777" w:rsidR="00582133" w:rsidRDefault="00582133" w:rsidP="005F0172">
      <w:r w:rsidRPr="00BA7775">
        <w:t>АИС предназначена для</w:t>
      </w:r>
      <w:r w:rsidRPr="00FF029E">
        <w:t xml:space="preserve"> </w:t>
      </w:r>
      <w:r>
        <w:t>повышения оперативности и качества выполняемых работ сотрудниками отдела прикладного программного обеспечения.</w:t>
      </w:r>
    </w:p>
    <w:p w14:paraId="2E0635BC" w14:textId="77777777" w:rsidR="00582133" w:rsidRDefault="00582133" w:rsidP="00582133">
      <w:r>
        <w:t>Минимальные системные требования:</w:t>
      </w:r>
    </w:p>
    <w:p w14:paraId="3F482724" w14:textId="77777777" w:rsidR="00582133" w:rsidRPr="0082385D" w:rsidRDefault="00582133" w:rsidP="00582133">
      <w:r>
        <w:t xml:space="preserve">– </w:t>
      </w:r>
      <w:r>
        <w:rPr>
          <w:lang w:val="en-US"/>
        </w:rPr>
        <w:t>AMD</w:t>
      </w:r>
      <w:r w:rsidRPr="0082385D">
        <w:t xml:space="preserve"> </w:t>
      </w:r>
      <w:r>
        <w:rPr>
          <w:lang w:val="en-US"/>
        </w:rPr>
        <w:t>Phenom</w:t>
      </w:r>
      <w:r w:rsidRPr="0082385D">
        <w:t xml:space="preserve"> 965;</w:t>
      </w:r>
    </w:p>
    <w:p w14:paraId="4E12729C" w14:textId="77777777" w:rsidR="00582133" w:rsidRDefault="00582133" w:rsidP="00582133">
      <w:r w:rsidRPr="00552694">
        <w:t xml:space="preserve">– 2 </w:t>
      </w:r>
      <w:r>
        <w:rPr>
          <w:lang w:val="en-US"/>
        </w:rPr>
        <w:t>Gb</w:t>
      </w:r>
      <w:r>
        <w:t xml:space="preserve"> ОЗУ;</w:t>
      </w:r>
    </w:p>
    <w:p w14:paraId="34C39F0B" w14:textId="77777777" w:rsidR="00582133" w:rsidRDefault="00582133" w:rsidP="00582133">
      <w:r>
        <w:t xml:space="preserve">– 500 </w:t>
      </w:r>
      <w:r>
        <w:rPr>
          <w:lang w:val="en-US"/>
        </w:rPr>
        <w:t>Gb</w:t>
      </w:r>
      <w:r>
        <w:t xml:space="preserve"> свободного места на диске;</w:t>
      </w:r>
    </w:p>
    <w:p w14:paraId="4FB930B4" w14:textId="77777777" w:rsidR="00582133" w:rsidRPr="0082385D" w:rsidRDefault="00582133" w:rsidP="00582133">
      <w:r w:rsidRPr="0082385D">
        <w:t xml:space="preserve">– </w:t>
      </w:r>
      <w:r>
        <w:rPr>
          <w:lang w:val="en-US"/>
        </w:rPr>
        <w:t>CD</w:t>
      </w:r>
      <w:r w:rsidRPr="0082385D">
        <w:t>–</w:t>
      </w:r>
      <w:r>
        <w:rPr>
          <w:lang w:val="en-US"/>
        </w:rPr>
        <w:t>ROM</w:t>
      </w:r>
      <w:r w:rsidRPr="0082385D">
        <w:t>;</w:t>
      </w:r>
    </w:p>
    <w:p w14:paraId="0E8E3CB7" w14:textId="77777777" w:rsidR="00582133" w:rsidRDefault="00582133" w:rsidP="00582133">
      <w:r w:rsidRPr="0082385D">
        <w:t xml:space="preserve">– </w:t>
      </w:r>
      <w:r>
        <w:t>Клавиатура, мышь.</w:t>
      </w:r>
    </w:p>
    <w:p w14:paraId="01BBEB5C" w14:textId="77777777" w:rsidR="00582133" w:rsidRDefault="00582133" w:rsidP="00582133">
      <w:r>
        <w:t>Минимальная конфигурация программных средств системы, следующая:</w:t>
      </w:r>
    </w:p>
    <w:p w14:paraId="2140E8B6" w14:textId="77777777" w:rsidR="00582133" w:rsidRPr="0082385D" w:rsidRDefault="00582133" w:rsidP="00582133">
      <w:r>
        <w:t xml:space="preserve">– </w:t>
      </w:r>
      <w:r>
        <w:rPr>
          <w:lang w:val="en-US"/>
        </w:rPr>
        <w:t>Windows</w:t>
      </w:r>
      <w:r w:rsidRPr="0082385D">
        <w:t xml:space="preserve"> </w:t>
      </w:r>
      <w:r>
        <w:rPr>
          <w:lang w:val="en-US"/>
        </w:rPr>
        <w:t>XP</w:t>
      </w:r>
      <w:r w:rsidRPr="0082385D">
        <w:t>/7.</w:t>
      </w:r>
    </w:p>
    <w:p w14:paraId="522C621D" w14:textId="77777777" w:rsidR="00582133" w:rsidRDefault="00582133" w:rsidP="00582133">
      <w:pPr>
        <w:ind w:firstLine="1134"/>
      </w:pPr>
      <w:r w:rsidRPr="0082385D">
        <w:t xml:space="preserve">2) </w:t>
      </w:r>
      <w:r>
        <w:t>Характеристика программы</w:t>
      </w:r>
    </w:p>
    <w:p w14:paraId="0BBCD4C5" w14:textId="77777777" w:rsidR="00582133" w:rsidRDefault="00582133" w:rsidP="00582133">
      <w:r>
        <w:t>Данная программа проста и удобна в применении.</w:t>
      </w:r>
    </w:p>
    <w:p w14:paraId="663B420F" w14:textId="77777777" w:rsidR="00582133" w:rsidRDefault="00582133" w:rsidP="00582133">
      <w:pPr>
        <w:ind w:firstLine="1134"/>
      </w:pPr>
      <w:r>
        <w:t>3) Обращение к программе</w:t>
      </w:r>
    </w:p>
    <w:p w14:paraId="0A623802" w14:textId="77777777" w:rsidR="00582133" w:rsidRDefault="00582133" w:rsidP="00582133">
      <w:r>
        <w:t>Загрузка и запуск программы осуществляется двойным кликом по значку программы.</w:t>
      </w:r>
    </w:p>
    <w:p w14:paraId="750B502F" w14:textId="77777777" w:rsidR="00582133" w:rsidRDefault="00582133" w:rsidP="00582133">
      <w:pPr>
        <w:ind w:firstLine="1134"/>
      </w:pPr>
      <w:r>
        <w:t>4) Входные и выходные данные</w:t>
      </w:r>
    </w:p>
    <w:p w14:paraId="4E100266" w14:textId="77777777" w:rsidR="00582133" w:rsidRDefault="00582133" w:rsidP="00582133">
      <w:r>
        <w:t>Входными данными программы являются запросы. Выходными данными является результат выполнения запросов.</w:t>
      </w:r>
    </w:p>
    <w:p w14:paraId="5738EF7A" w14:textId="77777777" w:rsidR="00582133" w:rsidRDefault="00582133" w:rsidP="00582133">
      <w:r>
        <w:t>б) Документ «Руководство оператора»</w:t>
      </w:r>
    </w:p>
    <w:p w14:paraId="3E47EECA" w14:textId="77777777" w:rsidR="00582133" w:rsidRPr="004333BD" w:rsidRDefault="00582133" w:rsidP="00582133">
      <w:pPr>
        <w:ind w:firstLine="1134"/>
      </w:pPr>
      <w:r>
        <w:t>1) Общие сведения о программе</w:t>
      </w:r>
    </w:p>
    <w:p w14:paraId="68A0A28F" w14:textId="77777777" w:rsidR="00582133" w:rsidRDefault="00582133" w:rsidP="00582133">
      <w:r w:rsidRPr="00BA7775">
        <w:t>АИС предназначена для</w:t>
      </w:r>
      <w:r w:rsidRPr="00FF029E">
        <w:t xml:space="preserve"> </w:t>
      </w:r>
      <w:r>
        <w:t>повышения оперативности и качества выполняемых работ сотрудниками отдела прикладного программного обеспечения.</w:t>
      </w:r>
    </w:p>
    <w:p w14:paraId="7589265B" w14:textId="77777777" w:rsidR="00582133" w:rsidRDefault="00582133" w:rsidP="00582133">
      <w:r>
        <w:t>Минимальные системные требования:</w:t>
      </w:r>
    </w:p>
    <w:p w14:paraId="29916C2B" w14:textId="77777777" w:rsidR="00582133" w:rsidRPr="00552694" w:rsidRDefault="00582133" w:rsidP="00582133">
      <w:r>
        <w:t xml:space="preserve">– </w:t>
      </w:r>
      <w:r>
        <w:rPr>
          <w:lang w:val="en-US"/>
        </w:rPr>
        <w:t>AMD</w:t>
      </w:r>
      <w:r w:rsidRPr="00552694">
        <w:t xml:space="preserve"> </w:t>
      </w:r>
      <w:r>
        <w:rPr>
          <w:lang w:val="en-US"/>
        </w:rPr>
        <w:t>Phenom</w:t>
      </w:r>
      <w:r w:rsidRPr="00552694">
        <w:t xml:space="preserve"> 965;</w:t>
      </w:r>
    </w:p>
    <w:p w14:paraId="4AEF71E1" w14:textId="77777777" w:rsidR="00582133" w:rsidRDefault="00582133" w:rsidP="00582133">
      <w:r w:rsidRPr="00552694">
        <w:lastRenderedPageBreak/>
        <w:t xml:space="preserve">– 2 </w:t>
      </w:r>
      <w:r>
        <w:rPr>
          <w:lang w:val="en-US"/>
        </w:rPr>
        <w:t>Gb</w:t>
      </w:r>
      <w:r>
        <w:t xml:space="preserve"> ОЗУ;</w:t>
      </w:r>
    </w:p>
    <w:p w14:paraId="5EF0B0C9" w14:textId="77777777" w:rsidR="00582133" w:rsidRDefault="00582133" w:rsidP="00582133">
      <w:r>
        <w:t xml:space="preserve">– 500 </w:t>
      </w:r>
      <w:r>
        <w:rPr>
          <w:lang w:val="en-US"/>
        </w:rPr>
        <w:t>Gb</w:t>
      </w:r>
      <w:r>
        <w:t xml:space="preserve"> свободного места на диске;</w:t>
      </w:r>
    </w:p>
    <w:p w14:paraId="52BAE603" w14:textId="77777777" w:rsidR="00582133" w:rsidRPr="00552694" w:rsidRDefault="00582133" w:rsidP="00582133">
      <w:r w:rsidRPr="00552694">
        <w:t xml:space="preserve">– </w:t>
      </w:r>
      <w:r>
        <w:rPr>
          <w:lang w:val="en-US"/>
        </w:rPr>
        <w:t>CD</w:t>
      </w:r>
      <w:r>
        <w:t>–</w:t>
      </w:r>
      <w:r>
        <w:rPr>
          <w:lang w:val="en-US"/>
        </w:rPr>
        <w:t>ROM</w:t>
      </w:r>
      <w:r w:rsidRPr="00552694">
        <w:t>;</w:t>
      </w:r>
    </w:p>
    <w:p w14:paraId="6716D682" w14:textId="77777777" w:rsidR="00582133" w:rsidRDefault="00582133" w:rsidP="00582133">
      <w:r w:rsidRPr="00552694">
        <w:t xml:space="preserve">– </w:t>
      </w:r>
      <w:r>
        <w:t>Клавиатура, мышь.</w:t>
      </w:r>
    </w:p>
    <w:p w14:paraId="723015C3" w14:textId="77777777" w:rsidR="00582133" w:rsidRDefault="00582133" w:rsidP="00582133">
      <w:r>
        <w:t>Минимальная конфигурация программных средств системы, следующая:</w:t>
      </w:r>
    </w:p>
    <w:p w14:paraId="39BFC031" w14:textId="77777777" w:rsidR="00582133" w:rsidRPr="0082385D" w:rsidRDefault="00582133" w:rsidP="00582133">
      <w:r>
        <w:t xml:space="preserve">– </w:t>
      </w:r>
      <w:r>
        <w:rPr>
          <w:lang w:val="en-US"/>
        </w:rPr>
        <w:t>Windows</w:t>
      </w:r>
      <w:r w:rsidRPr="0082385D">
        <w:t xml:space="preserve"> </w:t>
      </w:r>
      <w:r>
        <w:rPr>
          <w:lang w:val="en-US"/>
        </w:rPr>
        <w:t>XP</w:t>
      </w:r>
      <w:r w:rsidRPr="0082385D">
        <w:t>/7.</w:t>
      </w:r>
    </w:p>
    <w:p w14:paraId="0C3CF670" w14:textId="77777777" w:rsidR="00582133" w:rsidRDefault="00582133" w:rsidP="00582133">
      <w:pPr>
        <w:ind w:firstLine="1134"/>
      </w:pPr>
      <w:r>
        <w:t>2) Выполнение программы:</w:t>
      </w:r>
    </w:p>
    <w:p w14:paraId="19C6E9FA" w14:textId="77777777" w:rsidR="00582133" w:rsidRDefault="00582133" w:rsidP="00582133">
      <w:r>
        <w:t>Загрузка и запуск программы осуществляется двойным кликом по значку программы.</w:t>
      </w:r>
    </w:p>
    <w:p w14:paraId="7F0AD3A3" w14:textId="77777777" w:rsidR="00582133" w:rsidRDefault="00582133" w:rsidP="00582133">
      <w:pPr>
        <w:ind w:firstLine="1134"/>
      </w:pPr>
      <w:r>
        <w:t>3) Сообщение оператору:</w:t>
      </w:r>
    </w:p>
    <w:p w14:paraId="5D6620C7" w14:textId="32046935" w:rsidR="00582133" w:rsidRDefault="00582133" w:rsidP="00582133">
      <w:r>
        <w:t>В данной АИС не предусмотрены сообщения оператору.</w:t>
      </w:r>
    </w:p>
    <w:p w14:paraId="6E44D3D8" w14:textId="152BE332" w:rsidR="00582133" w:rsidRDefault="00582133" w:rsidP="00582133">
      <w:pPr>
        <w:rPr>
          <w:rFonts w:eastAsia="Calibri" w:cs="Times New Roman"/>
          <w:szCs w:val="28"/>
        </w:rPr>
      </w:pPr>
      <w:r>
        <w:t xml:space="preserve">в) </w:t>
      </w:r>
      <w:r w:rsidRPr="00C245F3">
        <w:rPr>
          <w:rFonts w:eastAsia="Calibri" w:cs="Times New Roman"/>
          <w:szCs w:val="28"/>
        </w:rPr>
        <w:t>Разработка документа «Руководство системного программиста»</w:t>
      </w:r>
    </w:p>
    <w:p w14:paraId="44E3E09E" w14:textId="0E09F535" w:rsidR="00582133" w:rsidRDefault="00582133" w:rsidP="00582133">
      <w:pPr>
        <w:ind w:firstLine="1134"/>
      </w:pPr>
      <w:r>
        <w:t>1) Назначение и условия применения программ</w:t>
      </w:r>
    </w:p>
    <w:p w14:paraId="752CD540" w14:textId="77777777" w:rsidR="00582133" w:rsidRDefault="00582133" w:rsidP="00582133">
      <w:r w:rsidRPr="00BA7775">
        <w:t>АИС предназначена для</w:t>
      </w:r>
      <w:r w:rsidRPr="00FF029E">
        <w:t xml:space="preserve"> </w:t>
      </w:r>
      <w:r>
        <w:t>повышения оперативности и качества выполняемых работ сотрудниками отдела прикладного программного обеспечения.</w:t>
      </w:r>
    </w:p>
    <w:p w14:paraId="53FDFFDF" w14:textId="77777777" w:rsidR="00582133" w:rsidRDefault="00582133" w:rsidP="00582133">
      <w:r>
        <w:t>Минимальные системные требования:</w:t>
      </w:r>
    </w:p>
    <w:p w14:paraId="524DDF29" w14:textId="77777777" w:rsidR="00582133" w:rsidRPr="0082385D" w:rsidRDefault="00582133" w:rsidP="00582133">
      <w:r>
        <w:t xml:space="preserve">– </w:t>
      </w:r>
      <w:r>
        <w:rPr>
          <w:lang w:val="en-US"/>
        </w:rPr>
        <w:t>AMD</w:t>
      </w:r>
      <w:r w:rsidRPr="0082385D">
        <w:t xml:space="preserve"> </w:t>
      </w:r>
      <w:r>
        <w:rPr>
          <w:lang w:val="en-US"/>
        </w:rPr>
        <w:t>Phenom</w:t>
      </w:r>
      <w:r w:rsidRPr="0082385D">
        <w:t xml:space="preserve"> 965;</w:t>
      </w:r>
    </w:p>
    <w:p w14:paraId="1076F6DF" w14:textId="77777777" w:rsidR="00582133" w:rsidRDefault="00582133" w:rsidP="00582133">
      <w:r w:rsidRPr="00552694">
        <w:t xml:space="preserve">– 2 </w:t>
      </w:r>
      <w:r>
        <w:rPr>
          <w:lang w:val="en-US"/>
        </w:rPr>
        <w:t>Gb</w:t>
      </w:r>
      <w:r>
        <w:t xml:space="preserve"> ОЗУ;</w:t>
      </w:r>
    </w:p>
    <w:p w14:paraId="3EE98DB9" w14:textId="77777777" w:rsidR="00582133" w:rsidRDefault="00582133" w:rsidP="00582133">
      <w:r>
        <w:t xml:space="preserve">– 500 </w:t>
      </w:r>
      <w:r>
        <w:rPr>
          <w:lang w:val="en-US"/>
        </w:rPr>
        <w:t>Gb</w:t>
      </w:r>
      <w:r>
        <w:t xml:space="preserve"> свободного места на диске;</w:t>
      </w:r>
    </w:p>
    <w:p w14:paraId="20EEBB57" w14:textId="77777777" w:rsidR="00582133" w:rsidRPr="0082385D" w:rsidRDefault="00582133" w:rsidP="00582133">
      <w:r w:rsidRPr="0082385D">
        <w:t xml:space="preserve">– </w:t>
      </w:r>
      <w:r>
        <w:rPr>
          <w:lang w:val="en-US"/>
        </w:rPr>
        <w:t>CD</w:t>
      </w:r>
      <w:r w:rsidRPr="0082385D">
        <w:t>–</w:t>
      </w:r>
      <w:r>
        <w:rPr>
          <w:lang w:val="en-US"/>
        </w:rPr>
        <w:t>ROM</w:t>
      </w:r>
      <w:r w:rsidRPr="0082385D">
        <w:t>;</w:t>
      </w:r>
    </w:p>
    <w:p w14:paraId="0195B6E0" w14:textId="77777777" w:rsidR="00582133" w:rsidRDefault="00582133" w:rsidP="00582133">
      <w:r w:rsidRPr="0082385D">
        <w:t xml:space="preserve">– </w:t>
      </w:r>
      <w:r>
        <w:t>Клавиатура, мышь.</w:t>
      </w:r>
    </w:p>
    <w:p w14:paraId="679560AD" w14:textId="77777777" w:rsidR="00582133" w:rsidRPr="00C63D34" w:rsidRDefault="00582133" w:rsidP="00582133">
      <w:pPr>
        <w:rPr>
          <w:lang w:val="en-US"/>
        </w:rPr>
      </w:pPr>
      <w:r>
        <w:t>Минимальная конфигурация программных средств системы, следующая:</w:t>
      </w:r>
      <w:bookmarkStart w:id="20" w:name="_GoBack"/>
      <w:bookmarkEnd w:id="20"/>
    </w:p>
    <w:p w14:paraId="68AABA9E" w14:textId="2F10AF06" w:rsidR="00582133" w:rsidRDefault="00582133" w:rsidP="00582133">
      <w:r>
        <w:t xml:space="preserve">– </w:t>
      </w:r>
      <w:r>
        <w:rPr>
          <w:lang w:val="en-US"/>
        </w:rPr>
        <w:t>Windows</w:t>
      </w:r>
      <w:r w:rsidRPr="0082385D">
        <w:t xml:space="preserve"> </w:t>
      </w:r>
      <w:r>
        <w:rPr>
          <w:lang w:val="en-US"/>
        </w:rPr>
        <w:t>XP</w:t>
      </w:r>
      <w:r w:rsidRPr="0082385D">
        <w:t>/7.</w:t>
      </w:r>
    </w:p>
    <w:p w14:paraId="2E173892" w14:textId="48A1A719" w:rsidR="00582133" w:rsidRDefault="00582133" w:rsidP="00582133">
      <w:pPr>
        <w:ind w:firstLine="1134"/>
      </w:pPr>
      <w:r>
        <w:t>2) Задачи системного программиста:</w:t>
      </w:r>
    </w:p>
    <w:p w14:paraId="7C944EEF" w14:textId="4428A242" w:rsidR="00582133" w:rsidRDefault="00582133" w:rsidP="00582133">
      <w:r>
        <w:t>–</w:t>
      </w:r>
      <w:r w:rsidR="00BE0C24">
        <w:t xml:space="preserve"> поддержание работоспособности технических средств;</w:t>
      </w:r>
    </w:p>
    <w:p w14:paraId="65E59B56" w14:textId="5591693F" w:rsidR="00BE0C24" w:rsidRDefault="00BE0C24" w:rsidP="00582133">
      <w:r>
        <w:t>– установка и поддержание работоспособности системных программных средств;</w:t>
      </w:r>
    </w:p>
    <w:p w14:paraId="29774130" w14:textId="6EF2EF23" w:rsidR="00BE0C24" w:rsidRDefault="00BE0C24" w:rsidP="00BE0C24">
      <w:r>
        <w:t>– установка программы.</w:t>
      </w:r>
    </w:p>
    <w:p w14:paraId="78CD0A1F" w14:textId="6C9A2C87" w:rsidR="00BE0C24" w:rsidRDefault="00BE0C24" w:rsidP="00BE0C24">
      <w:pPr>
        <w:ind w:firstLine="1134"/>
      </w:pPr>
      <w:r>
        <w:lastRenderedPageBreak/>
        <w:t>3) Настройка программы</w:t>
      </w:r>
    </w:p>
    <w:p w14:paraId="71AB1FDD" w14:textId="707A47D3" w:rsidR="00BE0C24" w:rsidRDefault="00BE0C24" w:rsidP="00BE0C24">
      <w:r>
        <w:t>АИС не требует настройки и готова к использованию.</w:t>
      </w:r>
    </w:p>
    <w:p w14:paraId="1E2250E8" w14:textId="518D1C1F" w:rsidR="00BE0C24" w:rsidRDefault="00BE0C24" w:rsidP="00BE0C24">
      <w:pPr>
        <w:ind w:firstLine="1134"/>
      </w:pPr>
      <w:r>
        <w:t>4) Сообщение системному программисту</w:t>
      </w:r>
    </w:p>
    <w:p w14:paraId="341110DD" w14:textId="32597471" w:rsidR="00BE0C24" w:rsidRDefault="00BE0C24" w:rsidP="00BE0C24">
      <w:pPr>
        <w:ind w:firstLine="1134"/>
      </w:pPr>
      <w:r>
        <w:t>В данной АИС не предусмотрены сообщения системному программисту.</w:t>
      </w:r>
    </w:p>
    <w:sectPr w:rsidR="00BE0C24" w:rsidSect="001A14E9">
      <w:footerReference w:type="default" r:id="rId15"/>
      <w:pgSz w:w="11906" w:h="16838"/>
      <w:pgMar w:top="851" w:right="851" w:bottom="851" w:left="1701" w:header="510" w:footer="510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92B7B" w14:textId="77777777" w:rsidR="00891484" w:rsidRDefault="00891484" w:rsidP="00C2204E">
      <w:pPr>
        <w:spacing w:line="240" w:lineRule="auto"/>
      </w:pPr>
      <w:r>
        <w:separator/>
      </w:r>
    </w:p>
  </w:endnote>
  <w:endnote w:type="continuationSeparator" w:id="0">
    <w:p w14:paraId="643C83D4" w14:textId="77777777" w:rsidR="00891484" w:rsidRDefault="00891484" w:rsidP="00C220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032881"/>
      <w:docPartObj>
        <w:docPartGallery w:val="Page Numbers (Bottom of Page)"/>
        <w:docPartUnique/>
      </w:docPartObj>
    </w:sdtPr>
    <w:sdtEndPr/>
    <w:sdtContent>
      <w:p w14:paraId="22AFD239" w14:textId="567906AB" w:rsidR="00C2204E" w:rsidRDefault="00C2204E" w:rsidP="00C2204E">
        <w:pPr>
          <w:pStyle w:val="a9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97FDF6" w14:textId="77777777" w:rsidR="00C2204E" w:rsidRDefault="00C2204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962CC" w14:textId="77777777" w:rsidR="00891484" w:rsidRDefault="00891484" w:rsidP="00C2204E">
      <w:pPr>
        <w:spacing w:line="240" w:lineRule="auto"/>
      </w:pPr>
      <w:r>
        <w:separator/>
      </w:r>
    </w:p>
  </w:footnote>
  <w:footnote w:type="continuationSeparator" w:id="0">
    <w:p w14:paraId="74409091" w14:textId="77777777" w:rsidR="00891484" w:rsidRDefault="00891484" w:rsidP="00C2204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537A5"/>
    <w:multiLevelType w:val="multilevel"/>
    <w:tmpl w:val="5844B418"/>
    <w:lvl w:ilvl="0">
      <w:start w:val="1"/>
      <w:numFmt w:val="decimal"/>
      <w:pStyle w:val="1"/>
      <w:suff w:val="space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851" w:hanging="491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B27204C"/>
    <w:multiLevelType w:val="hybridMultilevel"/>
    <w:tmpl w:val="86ECAE5E"/>
    <w:lvl w:ilvl="0" w:tplc="9E0A7C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E0A7C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70"/>
    <w:rsid w:val="000F5CF0"/>
    <w:rsid w:val="00120E75"/>
    <w:rsid w:val="00182E49"/>
    <w:rsid w:val="001A14E9"/>
    <w:rsid w:val="004A63F8"/>
    <w:rsid w:val="00582133"/>
    <w:rsid w:val="005F0172"/>
    <w:rsid w:val="006619D4"/>
    <w:rsid w:val="006E5570"/>
    <w:rsid w:val="007C6E87"/>
    <w:rsid w:val="00891484"/>
    <w:rsid w:val="00AD3677"/>
    <w:rsid w:val="00B06E0E"/>
    <w:rsid w:val="00BE0C24"/>
    <w:rsid w:val="00BF6FED"/>
    <w:rsid w:val="00C123AF"/>
    <w:rsid w:val="00C2204E"/>
    <w:rsid w:val="00C63D34"/>
    <w:rsid w:val="00D15FE1"/>
    <w:rsid w:val="00E03095"/>
    <w:rsid w:val="00E4078B"/>
    <w:rsid w:val="00FC6541"/>
    <w:rsid w:val="00FE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40FE1"/>
  <w15:chartTrackingRefBased/>
  <w15:docId w15:val="{DE72A620-EE4F-4E4C-981C-11450958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2E49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82E49"/>
    <w:pPr>
      <w:keepNext/>
      <w:keepLines/>
      <w:numPr>
        <w:numId w:val="1"/>
      </w:numPr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2E49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82E49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182E4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82E4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4">
    <w:name w:val="List Paragraph"/>
    <w:basedOn w:val="a"/>
    <w:uiPriority w:val="34"/>
    <w:qFormat/>
    <w:rsid w:val="00182E49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C2204E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2204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2204E"/>
    <w:pPr>
      <w:tabs>
        <w:tab w:val="right" w:leader="dot" w:pos="9344"/>
      </w:tabs>
      <w:spacing w:after="100"/>
      <w:ind w:left="1276" w:hanging="425"/>
      <w:jc w:val="left"/>
    </w:pPr>
  </w:style>
  <w:style w:type="character" w:styleId="a6">
    <w:name w:val="Hyperlink"/>
    <w:basedOn w:val="a0"/>
    <w:uiPriority w:val="99"/>
    <w:unhideWhenUsed/>
    <w:rsid w:val="00C2204E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2204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2204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2204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2204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513A5-C172-4319-9AFF-CFFE98DB3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15</Pages>
  <Words>1959</Words>
  <Characters>11170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Onton Zloy_kop</dc:creator>
  <cp:keywords/>
  <dc:description/>
  <cp:lastModifiedBy>Onton Zloy_kop</cp:lastModifiedBy>
  <cp:revision>6</cp:revision>
  <dcterms:created xsi:type="dcterms:W3CDTF">2019-06-03T12:44:00Z</dcterms:created>
  <dcterms:modified xsi:type="dcterms:W3CDTF">2019-06-03T15:54:00Z</dcterms:modified>
</cp:coreProperties>
</file>