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B09" w:rsidRPr="00F4641B" w:rsidRDefault="005B1B09" w:rsidP="005B1B09">
      <w:pPr>
        <w:pStyle w:val="1"/>
        <w:widowControl w:val="0"/>
        <w:spacing w:before="0" w:line="360" w:lineRule="auto"/>
        <w:ind w:firstLine="851"/>
        <w:jc w:val="both"/>
        <w:rPr>
          <w:rFonts w:ascii="Times New Roman" w:hAnsi="Times New Roman"/>
          <w:color w:val="000000" w:themeColor="text1"/>
        </w:rPr>
      </w:pPr>
      <w:r w:rsidRPr="00F4641B">
        <w:rPr>
          <w:rFonts w:ascii="Times New Roman" w:hAnsi="Times New Roman"/>
          <w:color w:val="000000" w:themeColor="text1"/>
        </w:rPr>
        <w:t>3 Экономический раздел</w:t>
      </w:r>
    </w:p>
    <w:p w:rsidR="005B1B09" w:rsidRPr="00F4641B" w:rsidRDefault="005B1B09" w:rsidP="005B1B09">
      <w:pPr>
        <w:widowControl w:val="0"/>
        <w:spacing w:after="0" w:line="360" w:lineRule="auto"/>
        <w:rPr>
          <w:color w:val="000000" w:themeColor="text1"/>
          <w:sz w:val="28"/>
        </w:rPr>
      </w:pPr>
    </w:p>
    <w:p w:rsidR="005B1B09" w:rsidRPr="00F4641B" w:rsidRDefault="005B1B09" w:rsidP="005B1B09">
      <w:pPr>
        <w:pStyle w:val="1"/>
        <w:widowControl w:val="0"/>
        <w:spacing w:before="0" w:line="360" w:lineRule="auto"/>
        <w:ind w:left="1418" w:hanging="567"/>
        <w:jc w:val="both"/>
        <w:rPr>
          <w:rFonts w:ascii="Times New Roman" w:hAnsi="Times New Roman"/>
          <w:color w:val="000000" w:themeColor="text1"/>
        </w:rPr>
      </w:pPr>
      <w:bookmarkStart w:id="0" w:name="_Toc483830458"/>
      <w:r w:rsidRPr="00F4641B">
        <w:rPr>
          <w:rFonts w:ascii="Times New Roman" w:hAnsi="Times New Roman"/>
          <w:color w:val="000000" w:themeColor="text1"/>
        </w:rPr>
        <w:t>3.1 Расчет стоимости материальных ресурсов</w:t>
      </w:r>
      <w:bookmarkEnd w:id="0"/>
    </w:p>
    <w:p w:rsidR="005B1B09" w:rsidRDefault="005B1B09" w:rsidP="005B1B09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851"/>
        <w:jc w:val="both"/>
        <w:rPr>
          <w:b/>
          <w:bCs/>
          <w:kern w:val="32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Главной задачей экономичес</w:t>
      </w:r>
      <w:r w:rsidR="004339C6">
        <w:rPr>
          <w:rFonts w:ascii="Times New Roman" w:hAnsi="Times New Roman" w:cs="Times New Roman"/>
          <w:noProof/>
          <w:sz w:val="20"/>
          <w:szCs w:val="28"/>
        </w:rPr>
        <w:pict>
          <v:group id="_x0000_s1026" style="position:absolute;left:0;text-align:left;margin-left:56.7pt;margin-top:19.85pt;width:518.8pt;height:802.3pt;z-index:251660288;mso-position-horizontal-relative:page;mso-position-vertical-relative:page" coordsize="20000,20000" o:allowincell="f">
            <v:rect id="_x0000_s1027" style="position:absolute;width:20000;height:20000" filled="f" strokeweight="2pt"/>
            <v:line id="_x0000_s1028" style="position:absolute" from="1093,18949" to="1095,19989" strokeweight="2pt"/>
            <v:line id="_x0000_s1029" style="position:absolute" from="10,18941" to="19977,18942" strokeweight="2pt"/>
            <v:line id="_x0000_s1030" style="position:absolute" from="2186,18949" to="2188,19989" strokeweight="2pt"/>
            <v:line id="_x0000_s1031" style="position:absolute" from="4919,18949" to="4921,19989" strokeweight="2pt"/>
            <v:line id="_x0000_s1032" style="position:absolute" from="6557,18959" to="6559,19989" strokeweight="2pt"/>
            <v:line id="_x0000_s1033" style="position:absolute" from="7650,18949" to="7652,19979" strokeweight="2pt"/>
            <v:line id="_x0000_s1034" style="position:absolute" from="18905,18949" to="18909,19989" strokeweight="2pt"/>
            <v:line id="_x0000_s1035" style="position:absolute" from="10,19293" to="7631,19295" strokeweight="1pt"/>
            <v:line id="_x0000_s1036" style="position:absolute" from="10,19646" to="7631,19647" strokeweight="2pt"/>
            <v:line id="_x0000_s1037" style="position:absolute" from="18919,19296" to="19990,19297" strokeweight="1pt"/>
            <v:rect id="_x0000_s1038" style="position:absolute;left:5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39" style="position:absolute;left:1139;top:19660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0" style="position:absolute;left:2267;top:19660;width:2573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41" style="position:absolute;left:4983;top:19660;width:1534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042" style="position:absolute;left:660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43" style="position:absolute;left:18949;top:18977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44" style="position:absolute;left:18949;top:19435;width:1001;height:423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24"/>
                      </w:rPr>
                      <w:t>24</w:t>
                    </w:r>
                  </w:p>
                </w:txbxContent>
              </v:textbox>
            </v:rect>
            <v:rect id="_x0000_s1045" style="position:absolute;left:7745;top:19221;width:11075;height:477" filled="f" stroked="f" strokeweight=".25pt">
              <v:textbox inset="1pt,1pt,1pt,1pt">
                <w:txbxContent>
                  <w:p w:rsidR="005B1B09" w:rsidRPr="007F75A9" w:rsidRDefault="005B1B09" w:rsidP="005B1B09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ДП – 09.02.03 – ПКС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709 –17</w:t>
                    </w:r>
                    <w:r w:rsidRPr="00C3476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>–ПЗ</w:t>
                    </w:r>
                  </w:p>
                  <w:p w:rsidR="005B1B09" w:rsidRPr="006615C1" w:rsidRDefault="005B1B09" w:rsidP="005B1B09"/>
                </w:txbxContent>
              </v:textbox>
            </v:rect>
            <w10:wrap anchorx="page" anchory="page"/>
            <w10:anchorlock/>
          </v:group>
        </w:pict>
      </w:r>
      <w:r w:rsidRPr="002F1109">
        <w:rPr>
          <w:rFonts w:ascii="Times New Roman" w:hAnsi="Times New Roman" w:cs="Times New Roman"/>
          <w:sz w:val="28"/>
          <w:szCs w:val="28"/>
        </w:rPr>
        <w:t>кого раздела является составление сметы затрат по выполнению работы, в которой отражается все затраты, связанные с ее выполнением.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Составление сметы начинается с расчета стоимости материальных затрат, расчет производится в таблице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1109">
        <w:rPr>
          <w:rFonts w:ascii="Times New Roman" w:hAnsi="Times New Roman" w:cs="Times New Roman"/>
          <w:sz w:val="28"/>
          <w:szCs w:val="28"/>
        </w:rPr>
        <w:t>.</w:t>
      </w:r>
    </w:p>
    <w:p w:rsidR="005B1B09" w:rsidRDefault="005B1B09" w:rsidP="005B1B0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Расчет стоимости материальных затрат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825"/>
        <w:gridCol w:w="1746"/>
        <w:gridCol w:w="1600"/>
        <w:gridCol w:w="1492"/>
      </w:tblGrid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Наименование затрат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Единицы измерения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Количество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Цена, руб.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Сумма, руб.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 Диск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25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2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 xml:space="preserve"> OS Windows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5000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5000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3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Ms</w:t>
            </w:r>
            <w:proofErr w:type="spellEnd"/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 xml:space="preserve"> Office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5500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5500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4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 xml:space="preserve"> 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>Папка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32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32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5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>Мультифора</w:t>
            </w:r>
            <w:proofErr w:type="spellEnd"/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100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  <w:r w:rsidR="0000713D">
              <w:rPr>
                <w:rFonts w:ascii="Times New Roman CYR" w:hAnsi="Times New Roman CYR" w:cs="Times New Roman CYR"/>
                <w:sz w:val="24"/>
                <w:szCs w:val="24"/>
              </w:rPr>
              <w:t>00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6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 xml:space="preserve"> Пачка бумаги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  <w:r w:rsidR="0000713D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  <w:r w:rsidR="0000713D">
              <w:rPr>
                <w:rFonts w:ascii="Times New Roman CYR" w:hAnsi="Times New Roman CYR" w:cs="Times New Roman CYR"/>
                <w:sz w:val="24"/>
                <w:szCs w:val="24"/>
              </w:rPr>
              <w:t>5</w:t>
            </w: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7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 xml:space="preserve"> Тонер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1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4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400</w:t>
            </w:r>
          </w:p>
        </w:tc>
      </w:tr>
      <w:tr w:rsidR="005B1B09" w:rsidRPr="000158E0" w:rsidTr="0000713D">
        <w:tc>
          <w:tcPr>
            <w:tcW w:w="1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8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 xml:space="preserve"> Ватман А1</w:t>
            </w:r>
          </w:p>
        </w:tc>
        <w:tc>
          <w:tcPr>
            <w:tcW w:w="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шт.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2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300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6</w:t>
            </w:r>
            <w:r w:rsidR="005B1B09" w:rsidRPr="000158E0">
              <w:rPr>
                <w:rFonts w:ascii="Times New Roman CYR" w:hAnsi="Times New Roman CYR" w:cs="Times New Roman CYR"/>
                <w:sz w:val="24"/>
                <w:szCs w:val="24"/>
              </w:rPr>
              <w:t>00</w:t>
            </w:r>
          </w:p>
        </w:tc>
      </w:tr>
      <w:tr w:rsidR="005B1B09" w:rsidRPr="000158E0" w:rsidTr="0000713D">
        <w:tc>
          <w:tcPr>
            <w:tcW w:w="42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5B1B09" w:rsidP="008B29B5">
            <w:pPr>
              <w:widowControl w:val="0"/>
              <w:spacing w:line="240" w:lineRule="auto"/>
              <w:jc w:val="right"/>
              <w:rPr>
                <w:sz w:val="24"/>
                <w:szCs w:val="24"/>
              </w:rPr>
            </w:pPr>
            <w:r w:rsidRPr="000158E0">
              <w:rPr>
                <w:rFonts w:ascii="Times New Roman CYR" w:hAnsi="Times New Roman CYR" w:cs="Times New Roman CYR"/>
                <w:sz w:val="24"/>
                <w:szCs w:val="24"/>
              </w:rPr>
              <w:t>Итого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0158E0" w:rsidRDefault="0000713D" w:rsidP="008B29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11907</w:t>
            </w:r>
          </w:p>
        </w:tc>
      </w:tr>
    </w:tbl>
    <w:p w:rsidR="005B1B09" w:rsidRPr="007F2DBB" w:rsidRDefault="005B1B09" w:rsidP="005B1B09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851"/>
        <w:jc w:val="both"/>
        <w:rPr>
          <w:b/>
          <w:bCs/>
          <w:kern w:val="32"/>
          <w:sz w:val="28"/>
          <w:szCs w:val="28"/>
        </w:rPr>
      </w:pPr>
    </w:p>
    <w:p w:rsidR="005B1B09" w:rsidRPr="007F2DBB" w:rsidRDefault="005B1B09" w:rsidP="005B1B09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851"/>
        <w:jc w:val="both"/>
        <w:rPr>
          <w:b/>
          <w:bCs/>
          <w:kern w:val="32"/>
          <w:sz w:val="28"/>
          <w:szCs w:val="28"/>
        </w:rPr>
      </w:pPr>
    </w:p>
    <w:p w:rsidR="005B1B09" w:rsidRDefault="005B1B09" w:rsidP="005B1B09">
      <w:pPr>
        <w:spacing w:before="240" w:after="240" w:line="360" w:lineRule="auto"/>
        <w:jc w:val="both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bookmarkStart w:id="1" w:name="_Toc483830459"/>
      <w:r>
        <w:rPr>
          <w:rFonts w:ascii="Times New Roman" w:hAnsi="Times New Roman"/>
          <w:color w:val="000000" w:themeColor="text1"/>
        </w:rPr>
        <w:br w:type="page"/>
      </w:r>
    </w:p>
    <w:p w:rsidR="005B1B09" w:rsidRPr="00F4641B" w:rsidRDefault="005B1B09" w:rsidP="005B1B09">
      <w:pPr>
        <w:pStyle w:val="1"/>
        <w:widowControl w:val="0"/>
        <w:spacing w:before="0" w:line="360" w:lineRule="auto"/>
        <w:ind w:firstLine="851"/>
        <w:jc w:val="both"/>
        <w:rPr>
          <w:rFonts w:ascii="Times New Roman" w:hAnsi="Times New Roman"/>
          <w:color w:val="000000" w:themeColor="text1"/>
        </w:rPr>
      </w:pPr>
      <w:r w:rsidRPr="00F4641B">
        <w:rPr>
          <w:rFonts w:ascii="Times New Roman" w:hAnsi="Times New Roman"/>
          <w:color w:val="000000" w:themeColor="text1"/>
        </w:rPr>
        <w:lastRenderedPageBreak/>
        <w:t>3.2 Расчет трудозатрат и зарплаты</w:t>
      </w:r>
      <w:bookmarkEnd w:id="1"/>
    </w:p>
    <w:p w:rsidR="005B1B09" w:rsidRPr="0050651C" w:rsidRDefault="005B1B09" w:rsidP="005B1B09">
      <w:pPr>
        <w:widowControl w:val="0"/>
        <w:spacing w:after="0" w:line="360" w:lineRule="auto"/>
        <w:rPr>
          <w:sz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Для определения заработной платы за выполненную работу производится расчет баланса рабочего времени в таблице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F1109">
        <w:rPr>
          <w:rFonts w:ascii="Times New Roman" w:hAnsi="Times New Roman" w:cs="Times New Roman"/>
          <w:sz w:val="28"/>
          <w:szCs w:val="28"/>
        </w:rPr>
        <w:t>.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Баланс рабочего времени одного рабочего на год</w:t>
      </w:r>
    </w:p>
    <w:tbl>
      <w:tblPr>
        <w:tblW w:w="4814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2223"/>
        <w:gridCol w:w="2597"/>
      </w:tblGrid>
      <w:tr w:rsidR="005B1B09" w:rsidRPr="002F1109" w:rsidTr="008B29B5">
        <w:trPr>
          <w:trHeight w:val="699"/>
        </w:trPr>
        <w:tc>
          <w:tcPr>
            <w:tcW w:w="2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5B1B09" w:rsidRPr="002F1109" w:rsidTr="008B29B5">
        <w:trPr>
          <w:trHeight w:val="147"/>
        </w:trPr>
        <w:tc>
          <w:tcPr>
            <w:tcW w:w="2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Календарный фонд</w:t>
            </w:r>
            <w:r w:rsidR="004339C6">
              <w:rPr>
                <w:rFonts w:ascii="Times New Roman" w:hAnsi="Times New Roman" w:cs="Times New Roman"/>
                <w:noProof/>
                <w:sz w:val="20"/>
                <w:szCs w:val="28"/>
              </w:rPr>
              <w:pict>
                <v:group id="_x0000_s1046" style="position:absolute;margin-left:56.7pt;margin-top:19.85pt;width:518.8pt;height:802.3pt;z-index:251661312;mso-position-horizontal-relative:page;mso-position-vertical-relative:page" coordsize="20000,20000" o:allowincell="f">
                  <v:rect id="_x0000_s1047" style="position:absolute;width:20000;height:20000" filled="f" strokeweight="2pt"/>
                  <v:line id="_x0000_s1048" style="position:absolute" from="1093,18949" to="1095,19989" strokeweight="2pt"/>
                  <v:line id="_x0000_s1049" style="position:absolute" from="10,18941" to="19977,18942" strokeweight="2pt"/>
                  <v:line id="_x0000_s1050" style="position:absolute" from="2186,18949" to="2188,19989" strokeweight="2pt"/>
                  <v:line id="_x0000_s1051" style="position:absolute" from="4919,18949" to="4921,19989" strokeweight="2pt"/>
                  <v:line id="_x0000_s1052" style="position:absolute" from="6557,18959" to="6559,19989" strokeweight="2pt"/>
                  <v:line id="_x0000_s1053" style="position:absolute" from="7650,18949" to="7652,19979" strokeweight="2pt"/>
                  <v:line id="_x0000_s1054" style="position:absolute" from="18905,18949" to="18909,19989" strokeweight="2pt"/>
                  <v:line id="_x0000_s1055" style="position:absolute" from="10,19293" to="7631,19295" strokeweight="1pt"/>
                  <v:line id="_x0000_s1056" style="position:absolute" from="10,19646" to="7631,19647" strokeweight="2pt"/>
                  <v:line id="_x0000_s1057" style="position:absolute" from="18919,19296" to="19990,19297" strokeweight="1pt"/>
                  <v:rect id="_x0000_s1058" style="position:absolute;left:54;top:19660;width:1000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1059" style="position:absolute;left:1139;top:19660;width:1001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060" style="position:absolute;left:2267;top:19660;width:2573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_x0000_s1061" style="position:absolute;left:4983;top:19660;width:1534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_x0000_s1062" style="position:absolute;left:6604;top:19660;width:1000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63" style="position:absolute;left:18949;top:18977;width:1001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064" style="position:absolute;left:18949;top:19435;width:1001;height:423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24"/>
                            </w:rPr>
                            <w:t>25</w:t>
                          </w:r>
                        </w:p>
                      </w:txbxContent>
                    </v:textbox>
                  </v:rect>
                  <v:rect id="_x0000_s1065" style="position:absolute;left:7745;top:19221;width:11075;height:477" filled="f" stroked="f" strokeweight=".25pt">
                    <v:textbox inset="1pt,1pt,1pt,1pt">
                      <w:txbxContent>
                        <w:p w:rsidR="005B1B09" w:rsidRPr="007F75A9" w:rsidRDefault="005B1B09" w:rsidP="005B1B09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ДП – 09.02.03 – ПКС</w:t>
                          </w:r>
                          <w:r w:rsidRPr="007F75A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709 –17</w:t>
                          </w:r>
                          <w:r w:rsidRPr="00C3476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F75A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–ПЗ</w:t>
                          </w:r>
                        </w:p>
                        <w:p w:rsidR="005B1B09" w:rsidRPr="006615C1" w:rsidRDefault="005B1B09" w:rsidP="005B1B09"/>
                      </w:txbxContent>
                    </v:textbox>
                  </v:rect>
                  <w10:wrap anchorx="page" anchory="page"/>
                  <w10:anchorlock/>
                </v:group>
              </w:pic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Дни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5B1B09" w:rsidRPr="002F1109" w:rsidTr="008B29B5">
        <w:trPr>
          <w:trHeight w:val="261"/>
        </w:trPr>
        <w:tc>
          <w:tcPr>
            <w:tcW w:w="2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Праздники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Дни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B1B09" w:rsidRPr="002F1109" w:rsidTr="008B29B5">
        <w:trPr>
          <w:trHeight w:val="83"/>
        </w:trPr>
        <w:tc>
          <w:tcPr>
            <w:tcW w:w="2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Дни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B1B09" w:rsidRPr="002F1109" w:rsidTr="008B29B5">
        <w:tc>
          <w:tcPr>
            <w:tcW w:w="23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Номинальный фонд</w:t>
            </w:r>
          </w:p>
        </w:tc>
        <w:tc>
          <w:tcPr>
            <w:tcW w:w="12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Дни</w:t>
            </w:r>
          </w:p>
        </w:tc>
        <w:tc>
          <w:tcPr>
            <w:tcW w:w="14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5B1B09" w:rsidRPr="002F1109" w:rsidTr="008B29B5">
        <w:tc>
          <w:tcPr>
            <w:tcW w:w="2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Продолжительность рабочего дня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Час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5B1B09" w:rsidRPr="002F1109" w:rsidTr="008B29B5">
        <w:tc>
          <w:tcPr>
            <w:tcW w:w="2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Эффективный фонд</w:t>
            </w:r>
          </w:p>
        </w:tc>
        <w:tc>
          <w:tcPr>
            <w:tcW w:w="12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 xml:space="preserve">Час </w:t>
            </w:r>
          </w:p>
        </w:tc>
        <w:tc>
          <w:tcPr>
            <w:tcW w:w="1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</w:tbl>
    <w:p w:rsidR="005B1B09" w:rsidRPr="002F1109" w:rsidRDefault="005B1B09" w:rsidP="005B1B09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При повременной оплате труда заработок зависит от отработанного времени и тарифной ставки.</w:t>
      </w:r>
    </w:p>
    <w:p w:rsidR="005B1B09" w:rsidRPr="002F1109" w:rsidRDefault="005B1B09" w:rsidP="005B1B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Размер тарифной ставки определяется по формуле:</w:t>
      </w:r>
    </w:p>
    <w:p w:rsidR="005B1B09" w:rsidRPr="002F1109" w:rsidRDefault="005B1B09" w:rsidP="005B1B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Т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r w:rsidRPr="002F1109">
        <w:rPr>
          <w:rFonts w:ascii="Times New Roman" w:hAnsi="Times New Roman" w:cs="Times New Roman"/>
          <w:sz w:val="28"/>
          <w:szCs w:val="28"/>
        </w:rPr>
        <w:t>.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.=оклад 1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2F1109">
        <w:rPr>
          <w:rFonts w:ascii="Times New Roman" w:hAnsi="Times New Roman" w:cs="Times New Roman"/>
          <w:sz w:val="28"/>
          <w:szCs w:val="28"/>
        </w:rPr>
        <w:t>.*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К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тар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К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вр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/(</w:t>
      </w:r>
      <w:r w:rsidRPr="002F11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1109">
        <w:rPr>
          <w:rFonts w:ascii="Times New Roman" w:hAnsi="Times New Roman" w:cs="Times New Roman"/>
          <w:sz w:val="28"/>
          <w:szCs w:val="28"/>
        </w:rPr>
        <w:t>/12),руб.</w:t>
      </w:r>
      <w:r w:rsidRPr="002F1109">
        <w:rPr>
          <w:rFonts w:ascii="Times New Roman" w:hAnsi="Times New Roman" w:cs="Times New Roman"/>
          <w:sz w:val="28"/>
          <w:szCs w:val="28"/>
        </w:rPr>
        <w:tab/>
        <w:t>(1)</w:t>
      </w:r>
    </w:p>
    <w:p w:rsidR="005B1B09" w:rsidRPr="002F1109" w:rsidRDefault="005B1B09" w:rsidP="005B1B09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где</w:t>
      </w:r>
      <w:r w:rsidRPr="002F1109">
        <w:rPr>
          <w:rFonts w:ascii="Times New Roman" w:hAnsi="Times New Roman" w:cs="Times New Roman"/>
          <w:sz w:val="28"/>
          <w:szCs w:val="28"/>
        </w:rPr>
        <w:tab/>
        <w:t>оклад 1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раз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2" w:name="OLE_LINK1"/>
      <w:r w:rsidRPr="002F1109">
        <w:rPr>
          <w:rFonts w:ascii="Times New Roman" w:hAnsi="Times New Roman" w:cs="Times New Roman"/>
          <w:sz w:val="28"/>
          <w:szCs w:val="28"/>
        </w:rPr>
        <w:t>размер минимальной оплаты труда,</w:t>
      </w:r>
      <w:bookmarkEnd w:id="2"/>
      <w:r w:rsidRPr="002F1109">
        <w:rPr>
          <w:rFonts w:ascii="Times New Roman" w:hAnsi="Times New Roman" w:cs="Times New Roman"/>
          <w:sz w:val="28"/>
          <w:szCs w:val="28"/>
        </w:rPr>
        <w:t xml:space="preserve"> установленной в настоящее время (</w:t>
      </w:r>
      <w:r w:rsidRPr="0000713D">
        <w:rPr>
          <w:rFonts w:ascii="Times New Roman" w:hAnsi="Times New Roman" w:cs="Times New Roman"/>
          <w:color w:val="000000" w:themeColor="text1"/>
          <w:sz w:val="28"/>
          <w:szCs w:val="28"/>
        </w:rPr>
        <w:t>в 201</w:t>
      </w:r>
      <w:r w:rsidR="0000713D" w:rsidRPr="0000713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07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г. - </w:t>
      </w:r>
      <w:r w:rsidR="0000713D" w:rsidRPr="0000713D">
        <w:rPr>
          <w:rFonts w:ascii="Times New Roman" w:hAnsi="Times New Roman" w:cs="Times New Roman"/>
          <w:color w:val="000000" w:themeColor="text1"/>
          <w:sz w:val="28"/>
          <w:szCs w:val="28"/>
        </w:rPr>
        <w:t>9489</w:t>
      </w:r>
      <w:r w:rsidRPr="000071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</w:t>
      </w:r>
      <w:r w:rsidRPr="002F1109">
        <w:rPr>
          <w:rFonts w:ascii="Times New Roman" w:hAnsi="Times New Roman" w:cs="Times New Roman"/>
          <w:sz w:val="28"/>
          <w:szCs w:val="28"/>
        </w:rPr>
        <w:t>.);</w:t>
      </w:r>
    </w:p>
    <w:p w:rsidR="005B1B09" w:rsidRPr="002F1109" w:rsidRDefault="005B1B09" w:rsidP="005B1B09">
      <w:pPr>
        <w:widowControl w:val="0"/>
        <w:spacing w:after="0" w:line="360" w:lineRule="auto"/>
        <w:ind w:firstLine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К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тар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 xml:space="preserve"> – тарифный коэффициент данного разряда (1,8 – согласно таблице 3);</w:t>
      </w:r>
    </w:p>
    <w:p w:rsidR="005B1B09" w:rsidRPr="002F1109" w:rsidRDefault="005B1B09" w:rsidP="005B1B09">
      <w:pPr>
        <w:widowControl w:val="0"/>
        <w:spacing w:after="0" w:line="360" w:lineRule="auto"/>
        <w:ind w:firstLine="141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К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вр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 xml:space="preserve"> – коэффициент, учитывающий доплату за вредные условия труда (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К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вр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 xml:space="preserve"> =1,3);</w:t>
      </w:r>
    </w:p>
    <w:p w:rsidR="005B1B09" w:rsidRPr="002F1109" w:rsidRDefault="005B1B09" w:rsidP="005B1B09">
      <w:pPr>
        <w:widowControl w:val="0"/>
        <w:spacing w:after="0" w:line="360" w:lineRule="auto"/>
        <w:ind w:firstLine="1417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3" w:name="OLE_LINK2"/>
      <w:bookmarkStart w:id="4" w:name="OLE_LINK3"/>
      <w:bookmarkStart w:id="5" w:name="_GoBack"/>
      <w:r>
        <w:rPr>
          <w:rFonts w:ascii="Times New Roman" w:hAnsi="Times New Roman" w:cs="Times New Roman"/>
          <w:sz w:val="28"/>
          <w:szCs w:val="28"/>
        </w:rPr>
        <w:t>с</w:t>
      </w:r>
      <w:r w:rsidRPr="002F1109">
        <w:rPr>
          <w:rFonts w:ascii="Times New Roman" w:hAnsi="Times New Roman" w:cs="Times New Roman"/>
          <w:sz w:val="28"/>
          <w:szCs w:val="28"/>
        </w:rPr>
        <w:t>реднесписочная норма рабочего времени в часах</w:t>
      </w:r>
      <w:bookmarkEnd w:id="3"/>
      <w:bookmarkEnd w:id="4"/>
      <w:bookmarkEnd w:id="5"/>
      <w:r w:rsidRPr="002F1109">
        <w:rPr>
          <w:rFonts w:ascii="Times New Roman" w:hAnsi="Times New Roman" w:cs="Times New Roman"/>
          <w:sz w:val="28"/>
          <w:szCs w:val="28"/>
        </w:rPr>
        <w:t>, определяется ежегодно (</w:t>
      </w:r>
      <w:r w:rsidRPr="005B1B09">
        <w:rPr>
          <w:rFonts w:ascii="Times New Roman" w:hAnsi="Times New Roman" w:cs="Times New Roman"/>
          <w:color w:val="FF0000"/>
          <w:sz w:val="28"/>
          <w:szCs w:val="28"/>
        </w:rPr>
        <w:t xml:space="preserve">в 2017 году </w:t>
      </w:r>
      <w:r w:rsidRPr="005B1B09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5B1B09">
        <w:rPr>
          <w:rFonts w:ascii="Times New Roman" w:hAnsi="Times New Roman" w:cs="Times New Roman"/>
          <w:color w:val="FF0000"/>
          <w:sz w:val="28"/>
          <w:szCs w:val="28"/>
        </w:rPr>
        <w:t xml:space="preserve"> = 1973 ч</w:t>
      </w:r>
      <w:r w:rsidRPr="002F1109">
        <w:rPr>
          <w:rFonts w:ascii="Times New Roman" w:hAnsi="Times New Roman" w:cs="Times New Roman"/>
          <w:sz w:val="28"/>
          <w:szCs w:val="28"/>
        </w:rPr>
        <w:t>.).</w:t>
      </w:r>
    </w:p>
    <w:p w:rsidR="005B1B09" w:rsidRPr="002F1109" w:rsidRDefault="005B1B09" w:rsidP="005B1B0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Тарифный коэффициент по разрядам представлен в таблице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F1109">
        <w:rPr>
          <w:rFonts w:ascii="Times New Roman" w:hAnsi="Times New Roman" w:cs="Times New Roman"/>
          <w:sz w:val="28"/>
          <w:szCs w:val="28"/>
        </w:rPr>
        <w:t>.</w:t>
      </w:r>
    </w:p>
    <w:p w:rsidR="005B1B09" w:rsidRPr="002F1109" w:rsidRDefault="005B1B09" w:rsidP="005B1B09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Тарифный коэффициент по разрядам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679"/>
        <w:gridCol w:w="760"/>
        <w:gridCol w:w="951"/>
        <w:gridCol w:w="951"/>
        <w:gridCol w:w="950"/>
        <w:gridCol w:w="812"/>
      </w:tblGrid>
      <w:tr w:rsidR="005B1B09" w:rsidRPr="002F1109" w:rsidTr="008B29B5">
        <w:trPr>
          <w:trHeight w:val="343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Разряд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5B1B09" w:rsidRPr="002F1109" w:rsidTr="008B29B5">
        <w:trPr>
          <w:trHeight w:val="561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Тарифный коэффициент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1,23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1,35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1,54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</w:tr>
    </w:tbl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Расчет часов тарифных ставок производится в таблице </w:t>
      </w:r>
      <w:r>
        <w:rPr>
          <w:rFonts w:ascii="Times New Roman" w:hAnsi="Times New Roman" w:cs="Times New Roman"/>
          <w:sz w:val="28"/>
          <w:szCs w:val="28"/>
        </w:rPr>
        <w:t>8.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Расчет часов тарифных ставок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843"/>
        <w:gridCol w:w="2410"/>
        <w:gridCol w:w="2126"/>
      </w:tblGrid>
      <w:tr w:rsidR="005B1B09" w:rsidRPr="002F1109" w:rsidTr="008B29B5">
        <w:trPr>
          <w:trHeight w:val="122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Разряд выполняемой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Тарифный коэффици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нт</w:t>
            </w:r>
          </w:p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Доплата за вр</w:t>
            </w:r>
            <w:r w:rsidR="004339C6">
              <w:rPr>
                <w:rFonts w:ascii="Times New Roman" w:hAnsi="Times New Roman" w:cs="Times New Roman"/>
                <w:noProof/>
                <w:sz w:val="20"/>
                <w:szCs w:val="28"/>
              </w:rPr>
              <w:pict>
                <v:group id="_x0000_s1066" style="position:absolute;left:0;text-align:left;margin-left:56.7pt;margin-top:19.85pt;width:518.8pt;height:802.3pt;z-index:251662336;mso-position-horizontal-relative:page;mso-position-vertical-relative:page" coordsize="20000,20000" o:allowincell="f">
                  <v:rect id="_x0000_s1067" style="position:absolute;width:20000;height:20000" filled="f" strokeweight="2pt"/>
                  <v:line id="_x0000_s1068" style="position:absolute" from="1093,18949" to="1095,19989" strokeweight="2pt"/>
                  <v:line id="_x0000_s1069" style="position:absolute" from="10,18941" to="19977,18942" strokeweight="2pt"/>
                  <v:line id="_x0000_s1070" style="position:absolute" from="2186,18949" to="2188,19989" strokeweight="2pt"/>
                  <v:line id="_x0000_s1071" style="position:absolute" from="4919,18949" to="4921,19989" strokeweight="2pt"/>
                  <v:line id="_x0000_s1072" style="position:absolute" from="6557,18959" to="6559,19989" strokeweight="2pt"/>
                  <v:line id="_x0000_s1073" style="position:absolute" from="7650,18949" to="7652,19979" strokeweight="2pt"/>
                  <v:line id="_x0000_s1074" style="position:absolute" from="18905,18949" to="18909,19989" strokeweight="2pt"/>
                  <v:line id="_x0000_s1075" style="position:absolute" from="10,19293" to="7631,19295" strokeweight="1pt"/>
                  <v:line id="_x0000_s1076" style="position:absolute" from="10,19646" to="7631,19647" strokeweight="2pt"/>
                  <v:line id="_x0000_s1077" style="position:absolute" from="18919,19296" to="19990,19297" strokeweight="1pt"/>
                  <v:rect id="_x0000_s1078" style="position:absolute;left:54;top:19660;width:1000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_x0000_s1079" style="position:absolute;left:1139;top:19660;width:1001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080" style="position:absolute;left:2267;top:19660;width:2573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_x0000_s1081" style="position:absolute;left:4983;top:19660;width:1534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_x0000_s1082" style="position:absolute;left:6604;top:19660;width:1000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83" style="position:absolute;left:18949;top:18977;width:1001;height:309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_x0000_s1084" style="position:absolute;left:18949;top:19435;width:1001;height:423" filled="f" stroked="f" strokeweight=".25pt">
                    <v:textbox inset="1pt,1pt,1pt,1pt">
                      <w:txbxContent>
                        <w:p w:rsidR="005B1B09" w:rsidRDefault="005B1B09" w:rsidP="005B1B09">
                          <w:pPr>
                            <w:jc w:val="center"/>
                            <w:rPr>
                              <w:rFonts w:ascii="Journal" w:hAnsi="Journal"/>
                            </w:rPr>
                          </w:pPr>
                          <w:r>
                            <w:rPr>
                              <w:rFonts w:ascii="Journal" w:hAnsi="Journal"/>
                              <w:sz w:val="24"/>
                            </w:rPr>
                            <w:t>26</w:t>
                          </w:r>
                        </w:p>
                      </w:txbxContent>
                    </v:textbox>
                  </v:rect>
                  <v:rect id="_x0000_s1085" style="position:absolute;left:7745;top:19221;width:11075;height:477" filled="f" stroked="f" strokeweight=".25pt">
                    <v:textbox inset="1pt,1pt,1pt,1pt">
                      <w:txbxContent>
                        <w:p w:rsidR="005B1B09" w:rsidRPr="007F75A9" w:rsidRDefault="005B1B09" w:rsidP="005B1B09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ДП – 09.02.03 – ПКС</w:t>
                          </w:r>
                          <w:r w:rsidRPr="007F75A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709 –17</w:t>
                          </w:r>
                          <w:r w:rsidRPr="00C34766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F75A9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–ПЗ</w:t>
                          </w:r>
                        </w:p>
                        <w:p w:rsidR="005B1B09" w:rsidRPr="006615C1" w:rsidRDefault="005B1B09" w:rsidP="005B1B09"/>
                      </w:txbxContent>
                    </v:textbox>
                  </v:rect>
                  <w10:wrap anchorx="page" anchory="page"/>
                  <w10:anchorlock/>
                </v:group>
              </w:pic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едность, % руб.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Тарифная ставка с учетом вредности</w:t>
            </w:r>
          </w:p>
        </w:tc>
      </w:tr>
      <w:tr w:rsidR="005B1B09" w:rsidRPr="002F1109" w:rsidTr="008B29B5">
        <w:trPr>
          <w:trHeight w:val="41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B09" w:rsidRPr="002F1109" w:rsidRDefault="005B1B09" w:rsidP="008B29B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B09" w:rsidRPr="002F1109" w:rsidRDefault="005B1B09" w:rsidP="008B29B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1,23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B09" w:rsidRPr="002F1109" w:rsidRDefault="005B1B09" w:rsidP="008B29B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B09" w:rsidRPr="002F1109" w:rsidRDefault="005B1B09" w:rsidP="008B29B5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73,125</w:t>
            </w:r>
          </w:p>
        </w:tc>
      </w:tr>
    </w:tbl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К заработной плате по тарифу устанавливаются различные доплаты, размер которых необходимо определить.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Размер премии устанавливается в % к тарифному фонду или в абсолютной сумме в виде поощрительного фонда. В расчетах % премии принять по данным предприятии. 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Размер основной заработной платы определяется суммированием тарифного фонда, суммы премии и итого доплат.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Необходимо знать, что в районах, удаленных от центра России, в районах Крайнего Севера и к ним приравненных устанавливаются районные коэффициенты и северные надбавки к заработной плате. По условиям Братска районный коэффициент составляет 40%, северные надбавки (для проживающих в городе не менее 5 лет) – 50% к основной заработной плате.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Общий фонд оплаты труда (ФОТ)</w:t>
      </w:r>
      <w:r w:rsidRPr="002F11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F1109">
        <w:rPr>
          <w:rFonts w:ascii="Times New Roman" w:hAnsi="Times New Roman" w:cs="Times New Roman"/>
          <w:sz w:val="28"/>
          <w:szCs w:val="28"/>
        </w:rPr>
        <w:t>определяется суммированием основной заработной платы, выплат по районному коэффициенту (РК) и северным надбавкам (СН), дополнительной зарплаты. Среднегодовая заработная плата определяется делением общего фонда оплаты труда на численность. Среднемесячная зарплата определяется делением среднегодовой зарплаты на 12 месяцев.</w:t>
      </w:r>
    </w:p>
    <w:p w:rsidR="005B1B09" w:rsidRPr="002F1109" w:rsidRDefault="005B1B09" w:rsidP="005B1B09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Расчет фонда оплаты труда производится в таблице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F1109">
        <w:rPr>
          <w:rFonts w:ascii="Times New Roman" w:hAnsi="Times New Roman" w:cs="Times New Roman"/>
          <w:sz w:val="28"/>
          <w:szCs w:val="28"/>
        </w:rPr>
        <w:t>.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Расчет фонда оплаты труда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3"/>
        <w:gridCol w:w="1099"/>
        <w:gridCol w:w="1342"/>
        <w:gridCol w:w="1342"/>
        <w:gridCol w:w="1141"/>
        <w:gridCol w:w="930"/>
        <w:gridCol w:w="1097"/>
        <w:gridCol w:w="909"/>
        <w:gridCol w:w="888"/>
      </w:tblGrid>
      <w:tr w:rsidR="005B1B09" w:rsidRPr="002F1109" w:rsidTr="008B29B5">
        <w:trPr>
          <w:cantSplit/>
          <w:trHeight w:val="3157"/>
        </w:trPr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Разряд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работы</w:t>
            </w:r>
            <w:proofErr w:type="spellEnd"/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ас</w: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овая</w:t>
            </w:r>
            <w:proofErr w:type="spellEnd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тар</w: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ифная</w:t>
            </w:r>
            <w:proofErr w:type="spellEnd"/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ставка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рудоемкость</w:t>
            </w:r>
            <w:proofErr w:type="spellEnd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час</w: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Заработок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тарифу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премии</w:t>
            </w:r>
            <w:proofErr w:type="spellEnd"/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премии</w:t>
            </w:r>
            <w:proofErr w:type="spellEnd"/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 xml:space="preserve">заработной </w:t>
            </w:r>
            <w:proofErr w:type="gramStart"/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платы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руь</w:t>
            </w:r>
            <w:proofErr w:type="spellEnd"/>
            <w:proofErr w:type="gramEnd"/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РК+СН</w:t>
            </w:r>
          </w:p>
          <w:p w:rsidR="005B1B09" w:rsidRPr="002F1109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руб</w:t>
            </w:r>
            <w:proofErr w:type="spellEnd"/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5B1B09" w:rsidRPr="0060577F" w:rsidRDefault="005B1B09" w:rsidP="008B29B5">
            <w:pPr>
              <w:widowControl w:val="0"/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ФОТ, руб.</w:t>
            </w:r>
          </w:p>
        </w:tc>
      </w:tr>
      <w:tr w:rsidR="005B1B09" w:rsidRPr="002F1109" w:rsidTr="008B29B5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73,125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10530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12636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21636</w:t>
            </w:r>
          </w:p>
        </w:tc>
      </w:tr>
    </w:tbl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При работе расходуется электроэнергия, поэтому необходимо определить ее стоимость и вкл</w:t>
      </w:r>
      <w:r w:rsidR="004339C6">
        <w:rPr>
          <w:rFonts w:ascii="Times New Roman" w:hAnsi="Times New Roman" w:cs="Times New Roman"/>
          <w:noProof/>
          <w:sz w:val="20"/>
          <w:szCs w:val="28"/>
        </w:rPr>
        <w:pict>
          <v:group id="_x0000_s1086" style="position:absolute;left:0;text-align:left;margin-left:56.7pt;margin-top:19.85pt;width:518.8pt;height:802.3pt;z-index:251663360;mso-position-horizontal-relative:page;mso-position-vertical-relative:page" coordsize="20000,20000" o:allowincell="f">
            <v:rect id="_x0000_s1087" style="position:absolute;width:20000;height:20000" filled="f" strokeweight="2pt"/>
            <v:line id="_x0000_s1088" style="position:absolute" from="1093,18949" to="1095,19989" strokeweight="2pt"/>
            <v:line id="_x0000_s1089" style="position:absolute" from="10,18941" to="19977,18942" strokeweight="2pt"/>
            <v:line id="_x0000_s1090" style="position:absolute" from="2186,18949" to="2188,19989" strokeweight="2pt"/>
            <v:line id="_x0000_s1091" style="position:absolute" from="4919,18949" to="4921,19989" strokeweight="2pt"/>
            <v:line id="_x0000_s1092" style="position:absolute" from="6557,18959" to="6559,19989" strokeweight="2pt"/>
            <v:line id="_x0000_s1093" style="position:absolute" from="7650,18949" to="7652,19979" strokeweight="2pt"/>
            <v:line id="_x0000_s1094" style="position:absolute" from="18905,18949" to="18909,19989" strokeweight="2pt"/>
            <v:line id="_x0000_s1095" style="position:absolute" from="10,19293" to="7631,19295" strokeweight="1pt"/>
            <v:line id="_x0000_s1096" style="position:absolute" from="10,19646" to="7631,19647" strokeweight="2pt"/>
            <v:line id="_x0000_s1097" style="position:absolute" from="18919,19296" to="19990,19297" strokeweight="1pt"/>
            <v:rect id="_x0000_s1098" style="position:absolute;left:5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99" style="position:absolute;left:1139;top:19660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00" style="position:absolute;left:2267;top:19660;width:2573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01" style="position:absolute;left:4983;top:19660;width:1534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102" style="position:absolute;left:660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03" style="position:absolute;left:18949;top:18977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04" style="position:absolute;left:18949;top:19435;width:1001;height:423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24"/>
                      </w:rPr>
                      <w:t>27</w:t>
                    </w:r>
                  </w:p>
                </w:txbxContent>
              </v:textbox>
            </v:rect>
            <v:rect id="_x0000_s1105" style="position:absolute;left:7745;top:19221;width:11075;height:477" filled="f" stroked="f" strokeweight=".25pt">
              <v:textbox inset="1pt,1pt,1pt,1pt">
                <w:txbxContent>
                  <w:p w:rsidR="005B1B09" w:rsidRPr="007F75A9" w:rsidRDefault="005B1B09" w:rsidP="005B1B09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ДП – 09.02.03 – ПКС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709 –17</w:t>
                    </w:r>
                    <w:r w:rsidRPr="00C3476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>–ПЗ</w:t>
                    </w:r>
                  </w:p>
                  <w:p w:rsidR="005B1B09" w:rsidRPr="006615C1" w:rsidRDefault="005B1B09" w:rsidP="005B1B09"/>
                </w:txbxContent>
              </v:textbox>
            </v:rect>
            <w10:wrap anchorx="page" anchory="page"/>
            <w10:anchorlock/>
          </v:group>
        </w:pict>
      </w:r>
      <w:r w:rsidRPr="002F1109">
        <w:rPr>
          <w:rFonts w:ascii="Times New Roman" w:hAnsi="Times New Roman" w:cs="Times New Roman"/>
          <w:sz w:val="28"/>
          <w:szCs w:val="28"/>
        </w:rPr>
        <w:t>ючить в смете в элемент «Материальные затраты».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pStyle w:val="1"/>
        <w:widowControl w:val="0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6" w:name="_Toc483830460"/>
      <w:r w:rsidRPr="002F1109">
        <w:rPr>
          <w:rFonts w:ascii="Times New Roman" w:hAnsi="Times New Roman" w:cs="Times New Roman"/>
          <w:color w:val="000000" w:themeColor="text1"/>
        </w:rPr>
        <w:t>3.3 Расчет амортизации оборудования</w:t>
      </w:r>
      <w:bookmarkEnd w:id="6"/>
    </w:p>
    <w:p w:rsidR="005B1B09" w:rsidRPr="002F1109" w:rsidRDefault="005B1B09" w:rsidP="005B1B09">
      <w:pPr>
        <w:widowControl w:val="0"/>
        <w:spacing w:after="0"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Во время работы компьютера происходит его износ. Необходимо рассчитать сумму амортизации за период выполнения работы. Для расчета амортизации определяется норма амортизации по формуле (линейный метод)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  <w:t>Н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а мес</w:t>
      </w:r>
      <w:r w:rsidRPr="002F1109">
        <w:rPr>
          <w:rFonts w:ascii="Times New Roman" w:hAnsi="Times New Roman" w:cs="Times New Roman"/>
          <w:sz w:val="28"/>
          <w:szCs w:val="28"/>
        </w:rPr>
        <w:t xml:space="preserve">. = </w:t>
      </w:r>
      <w:r w:rsidRPr="002F1109">
        <w:rPr>
          <w:rFonts w:ascii="Times New Roman" w:hAnsi="Times New Roman" w:cs="Times New Roman"/>
          <w:position w:val="-30"/>
          <w:sz w:val="28"/>
          <w:szCs w:val="28"/>
        </w:rPr>
        <w:object w:dxaOrig="16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35.25pt" o:ole="">
            <v:imagedata r:id="rId4" o:title=""/>
          </v:shape>
          <o:OLEObject Type="Embed" ProgID="Equation.3" ShapeID="_x0000_i1025" DrawAspect="Content" ObjectID="_1621041544" r:id="rId5"/>
        </w:object>
      </w:r>
      <w:r w:rsidRPr="002F1109">
        <w:rPr>
          <w:rFonts w:ascii="Times New Roman" w:hAnsi="Times New Roman" w:cs="Times New Roman"/>
          <w:sz w:val="28"/>
          <w:szCs w:val="28"/>
        </w:rPr>
        <w:fldChar w:fldCharType="begin"/>
      </w:r>
      <w:r w:rsidRPr="002F1109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Тсл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мес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den>
        </m:f>
      </m:oMath>
      <w:r w:rsidRPr="002F110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1109">
        <w:rPr>
          <w:rFonts w:ascii="Times New Roman" w:hAnsi="Times New Roman" w:cs="Times New Roman"/>
          <w:sz w:val="28"/>
          <w:szCs w:val="28"/>
        </w:rPr>
        <w:fldChar w:fldCharType="end"/>
      </w:r>
      <w:r w:rsidRPr="002F1109">
        <w:rPr>
          <w:rFonts w:ascii="Times New Roman" w:hAnsi="Times New Roman" w:cs="Times New Roman"/>
          <w:sz w:val="28"/>
          <w:szCs w:val="28"/>
        </w:rPr>
        <w:t xml:space="preserve"> %,</w:t>
      </w:r>
      <w:r w:rsidRPr="002F1109">
        <w:rPr>
          <w:rFonts w:ascii="Times New Roman" w:hAnsi="Times New Roman" w:cs="Times New Roman"/>
          <w:sz w:val="28"/>
          <w:szCs w:val="28"/>
        </w:rPr>
        <w:tab/>
        <w:t>(2)</w:t>
      </w:r>
    </w:p>
    <w:p w:rsidR="005B1B09" w:rsidRPr="002F1109" w:rsidRDefault="005B1B09" w:rsidP="005B1B0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F1109">
        <w:rPr>
          <w:rFonts w:ascii="Times New Roman" w:hAnsi="Times New Roman" w:cs="Times New Roman"/>
          <w:sz w:val="28"/>
          <w:szCs w:val="28"/>
        </w:rPr>
        <w:t xml:space="preserve">где </w:t>
      </w:r>
      <w:r w:rsidRPr="002F1109">
        <w:rPr>
          <w:rFonts w:ascii="Times New Roman" w:hAnsi="Times New Roman" w:cs="Times New Roman"/>
          <w:sz w:val="28"/>
          <w:szCs w:val="28"/>
        </w:rPr>
        <w:tab/>
        <w:t>Н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proofErr w:type="gramEnd"/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 xml:space="preserve"> мес</w:t>
      </w:r>
      <w:r w:rsidRPr="002F1109">
        <w:rPr>
          <w:rFonts w:ascii="Times New Roman" w:hAnsi="Times New Roman" w:cs="Times New Roman"/>
          <w:sz w:val="28"/>
          <w:szCs w:val="28"/>
        </w:rPr>
        <w:t>. – норма амортизации на месяц, %;</w:t>
      </w:r>
    </w:p>
    <w:p w:rsidR="005B1B09" w:rsidRPr="002F1109" w:rsidRDefault="005B1B09" w:rsidP="005B1B09">
      <w:pPr>
        <w:widowControl w:val="0"/>
        <w:tabs>
          <w:tab w:val="left" w:pos="1418"/>
        </w:tabs>
        <w:spacing w:after="0" w:line="360" w:lineRule="auto"/>
        <w:ind w:left="567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Т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сл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 xml:space="preserve"> – срок полезного действия компьютера в месяцах.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spacing w:after="0" w:line="360" w:lineRule="auto"/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  <w:t xml:space="preserve">На мес. = </w:t>
      </w:r>
      <w:r w:rsidRPr="002F1109">
        <w:rPr>
          <w:rFonts w:ascii="Times New Roman" w:hAnsi="Times New Roman" w:cs="Times New Roman"/>
          <w:position w:val="-24"/>
          <w:sz w:val="28"/>
          <w:szCs w:val="28"/>
        </w:rPr>
        <w:object w:dxaOrig="920" w:dyaOrig="639">
          <v:shape id="_x0000_i1026" type="#_x0000_t75" style="width:45.75pt;height:32.25pt" o:ole="">
            <v:imagedata r:id="rId6" o:title=""/>
          </v:shape>
          <o:OLEObject Type="Embed" ProgID="Equation.3" ShapeID="_x0000_i1026" DrawAspect="Content" ObjectID="_1621041545" r:id="rId7"/>
        </w:object>
      </w:r>
      <w:r w:rsidRPr="002F1109">
        <w:rPr>
          <w:rFonts w:ascii="Times New Roman" w:hAnsi="Times New Roman" w:cs="Times New Roman"/>
          <w:sz w:val="28"/>
          <w:szCs w:val="28"/>
        </w:rPr>
        <w:t xml:space="preserve"> = 1,7</w:t>
      </w:r>
      <w:r w:rsidRPr="002F1109">
        <w:rPr>
          <w:rFonts w:ascii="Times New Roman" w:hAnsi="Times New Roman" w:cs="Times New Roman"/>
          <w:sz w:val="28"/>
          <w:szCs w:val="28"/>
        </w:rPr>
        <w:tab/>
        <w:t>(3)</w:t>
      </w:r>
    </w:p>
    <w:p w:rsidR="005B1B09" w:rsidRPr="002F1109" w:rsidRDefault="005B1B09" w:rsidP="005B1B09">
      <w:pPr>
        <w:widowControl w:val="0"/>
        <w:tabs>
          <w:tab w:val="center" w:pos="4820"/>
        </w:tabs>
        <w:spacing w:after="0" w:line="360" w:lineRule="auto"/>
        <w:ind w:firstLine="2410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lastRenderedPageBreak/>
        <w:t>Сумма амортизации за месяц определяется по формуле (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А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мес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).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spacing w:after="0" w:line="360" w:lineRule="auto"/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А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мес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 xml:space="preserve">. = </w:t>
      </w:r>
      <w:r w:rsidRPr="002F1109">
        <w:rPr>
          <w:rFonts w:ascii="Times New Roman" w:hAnsi="Times New Roman" w:cs="Times New Roman"/>
          <w:position w:val="-24"/>
          <w:sz w:val="28"/>
          <w:szCs w:val="28"/>
        </w:rPr>
        <w:object w:dxaOrig="1140" w:dyaOrig="620">
          <v:shape id="_x0000_i1027" type="#_x0000_t75" style="width:57pt;height:30.75pt" o:ole="">
            <v:imagedata r:id="rId8" o:title=""/>
          </v:shape>
          <o:OLEObject Type="Embed" ProgID="Equation.3" ShapeID="_x0000_i1027" DrawAspect="Content" ObjectID="_1621041546" r:id="rId9"/>
        </w:object>
      </w:r>
      <w:r w:rsidRPr="002F1109">
        <w:rPr>
          <w:rFonts w:ascii="Times New Roman" w:hAnsi="Times New Roman" w:cs="Times New Roman"/>
          <w:sz w:val="28"/>
          <w:szCs w:val="28"/>
        </w:rPr>
        <w:fldChar w:fldCharType="begin"/>
      </w:r>
      <w:r w:rsidRPr="002F1109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ОПФ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</m:oMath>
      <w:r w:rsidRPr="002F110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1109">
        <w:rPr>
          <w:rFonts w:ascii="Times New Roman" w:hAnsi="Times New Roman" w:cs="Times New Roman"/>
          <w:sz w:val="28"/>
          <w:szCs w:val="28"/>
        </w:rPr>
        <w:fldChar w:fldCharType="end"/>
      </w:r>
      <w:r w:rsidRPr="002F1109">
        <w:rPr>
          <w:rFonts w:ascii="Times New Roman" w:hAnsi="Times New Roman" w:cs="Times New Roman"/>
          <w:sz w:val="28"/>
          <w:szCs w:val="28"/>
        </w:rPr>
        <w:t>, руб.</w:t>
      </w:r>
      <w:r w:rsidRPr="002F1109">
        <w:rPr>
          <w:rFonts w:ascii="Times New Roman" w:hAnsi="Times New Roman" w:cs="Times New Roman"/>
          <w:sz w:val="28"/>
          <w:szCs w:val="28"/>
        </w:rPr>
        <w:tab/>
        <w:t>(4)</w:t>
      </w:r>
    </w:p>
    <w:p w:rsidR="005B1B09" w:rsidRPr="002F1109" w:rsidRDefault="005B1B09" w:rsidP="005B1B09">
      <w:pPr>
        <w:widowControl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Default="005B1B09" w:rsidP="005B1B09">
      <w:pPr>
        <w:widowControl w:val="0"/>
        <w:tabs>
          <w:tab w:val="left" w:pos="141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где ОПФ – стоимость ко</w:t>
      </w:r>
      <w:r w:rsidR="004339C6">
        <w:rPr>
          <w:rFonts w:ascii="Times New Roman" w:hAnsi="Times New Roman" w:cs="Times New Roman"/>
          <w:noProof/>
          <w:sz w:val="20"/>
          <w:szCs w:val="28"/>
        </w:rPr>
        <w:pict>
          <v:group id="_x0000_s1106" style="position:absolute;left:0;text-align:left;margin-left:56.7pt;margin-top:19.85pt;width:518.8pt;height:802.3pt;z-index:251664384;mso-position-horizontal-relative:page;mso-position-vertical-relative:page" coordsize="20000,20000" o:allowincell="f">
            <v:rect id="_x0000_s1107" style="position:absolute;width:20000;height:20000" filled="f" strokeweight="2pt"/>
            <v:line id="_x0000_s1108" style="position:absolute" from="1093,18949" to="1095,19989" strokeweight="2pt"/>
            <v:line id="_x0000_s1109" style="position:absolute" from="10,18941" to="19977,18942" strokeweight="2pt"/>
            <v:line id="_x0000_s1110" style="position:absolute" from="2186,18949" to="2188,19989" strokeweight="2pt"/>
            <v:line id="_x0000_s1111" style="position:absolute" from="4919,18949" to="4921,19989" strokeweight="2pt"/>
            <v:line id="_x0000_s1112" style="position:absolute" from="6557,18959" to="6559,19989" strokeweight="2pt"/>
            <v:line id="_x0000_s1113" style="position:absolute" from="7650,18949" to="7652,19979" strokeweight="2pt"/>
            <v:line id="_x0000_s1114" style="position:absolute" from="18905,18949" to="18909,19989" strokeweight="2pt"/>
            <v:line id="_x0000_s1115" style="position:absolute" from="10,19293" to="7631,19295" strokeweight="1pt"/>
            <v:line id="_x0000_s1116" style="position:absolute" from="10,19646" to="7631,19647" strokeweight="2pt"/>
            <v:line id="_x0000_s1117" style="position:absolute" from="18919,19296" to="19990,19297" strokeweight="1pt"/>
            <v:rect id="_x0000_s1118" style="position:absolute;left:5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119" style="position:absolute;left:1139;top:19660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20" style="position:absolute;left:2267;top:19660;width:2573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21" style="position:absolute;left:4983;top:19660;width:1534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122" style="position:absolute;left:660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23" style="position:absolute;left:18949;top:18977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24" style="position:absolute;left:18949;top:19435;width:1001;height:423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24"/>
                      </w:rPr>
                      <w:t>28</w:t>
                    </w:r>
                  </w:p>
                </w:txbxContent>
              </v:textbox>
            </v:rect>
            <v:rect id="_x0000_s1125" style="position:absolute;left:7745;top:19221;width:11075;height:477" filled="f" stroked="f" strokeweight=".25pt">
              <v:textbox inset="1pt,1pt,1pt,1pt">
                <w:txbxContent>
                  <w:p w:rsidR="005B1B09" w:rsidRPr="007F75A9" w:rsidRDefault="005B1B09" w:rsidP="005B1B09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ДП – 09.02.03 – ПКС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709 –17</w:t>
                    </w:r>
                    <w:r w:rsidRPr="00C3476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>–ПЗ</w:t>
                    </w:r>
                  </w:p>
                  <w:p w:rsidR="005B1B09" w:rsidRPr="006615C1" w:rsidRDefault="005B1B09" w:rsidP="005B1B09"/>
                </w:txbxContent>
              </v:textbox>
            </v:rect>
            <w10:wrap anchorx="page" anchory="page"/>
            <w10:anchorlock/>
          </v:group>
        </w:pict>
      </w:r>
      <w:r w:rsidRPr="002F1109">
        <w:rPr>
          <w:rFonts w:ascii="Times New Roman" w:hAnsi="Times New Roman" w:cs="Times New Roman"/>
          <w:sz w:val="28"/>
          <w:szCs w:val="28"/>
        </w:rPr>
        <w:t>мпьютера, руб.</w:t>
      </w:r>
    </w:p>
    <w:p w:rsidR="005B1B09" w:rsidRPr="002F1109" w:rsidRDefault="005B1B09" w:rsidP="005B1B09">
      <w:pPr>
        <w:widowControl w:val="0"/>
        <w:tabs>
          <w:tab w:val="left" w:pos="1418"/>
          <w:tab w:val="center" w:pos="4820"/>
          <w:tab w:val="right" w:pos="9356"/>
        </w:tabs>
        <w:spacing w:after="0" w:line="360" w:lineRule="auto"/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А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мес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. =</w:t>
      </w:r>
      <w:r w:rsidRPr="002F1109">
        <w:rPr>
          <w:rFonts w:ascii="Times New Roman" w:hAnsi="Times New Roman" w:cs="Times New Roman"/>
          <w:position w:val="-24"/>
          <w:sz w:val="28"/>
          <w:szCs w:val="28"/>
        </w:rPr>
        <w:object w:dxaOrig="800" w:dyaOrig="620">
          <v:shape id="_x0000_i1028" type="#_x0000_t75" style="width:39.75pt;height:30.75pt" o:ole="">
            <v:imagedata r:id="rId10" o:title=""/>
          </v:shape>
          <o:OLEObject Type="Embed" ProgID="Equation.3" ShapeID="_x0000_i1028" DrawAspect="Content" ObjectID="_1621041547" r:id="rId11"/>
        </w:object>
      </w:r>
      <w:r w:rsidRPr="002F1109">
        <w:rPr>
          <w:rFonts w:ascii="Times New Roman" w:hAnsi="Times New Roman" w:cs="Times New Roman"/>
          <w:sz w:val="28"/>
          <w:szCs w:val="28"/>
        </w:rPr>
        <w:fldChar w:fldCharType="begin"/>
      </w:r>
      <w:r w:rsidRPr="002F1109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35000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100</m:t>
            </m:r>
          </m:den>
        </m:f>
      </m:oMath>
      <w:r w:rsidRPr="002F110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2F1109">
        <w:rPr>
          <w:rFonts w:ascii="Times New Roman" w:hAnsi="Times New Roman" w:cs="Times New Roman"/>
          <w:sz w:val="28"/>
          <w:szCs w:val="28"/>
        </w:rPr>
        <w:fldChar w:fldCharType="end"/>
      </w:r>
      <w:r w:rsidRPr="002F1109">
        <w:rPr>
          <w:rFonts w:ascii="Times New Roman" w:hAnsi="Times New Roman" w:cs="Times New Roman"/>
          <w:sz w:val="28"/>
          <w:szCs w:val="28"/>
        </w:rPr>
        <w:t>1,7 = 595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Если работа выполнялась больше месяца, сумма амортизации пропорционально увеличивается.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851"/>
        <w:jc w:val="both"/>
        <w:rPr>
          <w:b/>
          <w:bCs/>
          <w:kern w:val="32"/>
          <w:sz w:val="28"/>
          <w:szCs w:val="28"/>
        </w:rPr>
      </w:pPr>
    </w:p>
    <w:p w:rsidR="005B1B09" w:rsidRPr="002F1109" w:rsidRDefault="005B1B09" w:rsidP="005B1B09">
      <w:pPr>
        <w:pStyle w:val="1"/>
        <w:widowControl w:val="0"/>
        <w:spacing w:before="0" w:line="360" w:lineRule="auto"/>
        <w:ind w:left="1418" w:hanging="567"/>
        <w:jc w:val="both"/>
        <w:rPr>
          <w:rFonts w:ascii="Times New Roman" w:hAnsi="Times New Roman" w:cs="Times New Roman"/>
          <w:color w:val="000000" w:themeColor="text1"/>
        </w:rPr>
      </w:pPr>
      <w:bookmarkStart w:id="7" w:name="_Toc483830461"/>
      <w:r w:rsidRPr="002F1109">
        <w:rPr>
          <w:rFonts w:ascii="Times New Roman" w:hAnsi="Times New Roman" w:cs="Times New Roman"/>
          <w:color w:val="000000" w:themeColor="text1"/>
        </w:rPr>
        <w:t>3.4 Расчет потребляемой энергии</w:t>
      </w:r>
      <w:bookmarkEnd w:id="7"/>
    </w:p>
    <w:p w:rsidR="005B1B09" w:rsidRPr="002F1109" w:rsidRDefault="005B1B09" w:rsidP="005B1B09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851"/>
        <w:jc w:val="both"/>
        <w:rPr>
          <w:b/>
          <w:bCs/>
          <w:kern w:val="32"/>
          <w:sz w:val="28"/>
          <w:szCs w:val="28"/>
        </w:rPr>
      </w:pP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При работе расходуется электроэнергия, поэтому необходимо определить ее стоимость и включить в смете в элемент «Материальные затраты».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Количество электроэнергии определяется по формуле</w:t>
      </w:r>
    </w:p>
    <w:p w:rsidR="005B1B09" w:rsidRPr="002F1109" w:rsidRDefault="005B1B09" w:rsidP="005B1B09">
      <w:pPr>
        <w:widowControl w:val="0"/>
        <w:tabs>
          <w:tab w:val="right" w:pos="8505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autoSpaceDE w:val="0"/>
        <w:autoSpaceDN w:val="0"/>
        <w:adjustRightInd w:val="0"/>
        <w:spacing w:after="0" w:line="360" w:lineRule="auto"/>
        <w:ind w:firstLine="2410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F1109">
        <w:rPr>
          <w:rFonts w:ascii="Times New Roman" w:hAnsi="Times New Roman" w:cs="Times New Roman"/>
          <w:sz w:val="28"/>
          <w:szCs w:val="28"/>
        </w:rPr>
        <w:t>Э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эн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.=</w:t>
      </w:r>
      <w:proofErr w:type="gramEnd"/>
      <w:r w:rsidRPr="002F1109">
        <w:rPr>
          <w:rFonts w:ascii="Times New Roman" w:hAnsi="Times New Roman" w:cs="Times New Roman"/>
          <w:sz w:val="28"/>
          <w:szCs w:val="28"/>
        </w:rPr>
        <w:t>N*Т, кВт/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ab/>
        <w:t>(5)</w:t>
      </w:r>
    </w:p>
    <w:p w:rsidR="005B1B09" w:rsidRPr="002F1109" w:rsidRDefault="005B1B09" w:rsidP="005B1B09">
      <w:pPr>
        <w:widowControl w:val="0"/>
        <w:tabs>
          <w:tab w:val="center" w:pos="48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left" w:pos="1134"/>
          <w:tab w:val="left" w:pos="1418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где</w:t>
      </w:r>
      <w:r w:rsidRPr="002F1109">
        <w:rPr>
          <w:rFonts w:ascii="Times New Roman" w:hAnsi="Times New Roman" w:cs="Times New Roman"/>
          <w:sz w:val="28"/>
          <w:szCs w:val="28"/>
        </w:rPr>
        <w:tab/>
        <w:t>N – мощность потребителя, кВт;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left="567" w:firstLine="873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Т – время работы, час;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left="567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Э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эн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. – кол-во потребляемой энергии, кВт/час.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Стоимость электроэнергии определяется по формуле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autoSpaceDE w:val="0"/>
        <w:autoSpaceDN w:val="0"/>
        <w:adjustRightInd w:val="0"/>
        <w:spacing w:after="0" w:line="360" w:lineRule="auto"/>
        <w:ind w:firstLine="2410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  <w:t>С=Ц*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Э</w:t>
      </w:r>
      <w:r w:rsidRPr="002F1109">
        <w:rPr>
          <w:rFonts w:ascii="Times New Roman" w:hAnsi="Times New Roman" w:cs="Times New Roman"/>
          <w:sz w:val="28"/>
          <w:szCs w:val="28"/>
          <w:vertAlign w:val="subscript"/>
        </w:rPr>
        <w:t>эн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ab/>
        <w:t>(6)</w:t>
      </w:r>
    </w:p>
    <w:p w:rsidR="005B1B09" w:rsidRPr="002F1109" w:rsidRDefault="005B1B09" w:rsidP="005B1B09">
      <w:pPr>
        <w:widowControl w:val="0"/>
        <w:tabs>
          <w:tab w:val="center" w:pos="48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где</w:t>
      </w:r>
      <w:r w:rsidRPr="002F1109">
        <w:rPr>
          <w:rFonts w:ascii="Times New Roman" w:hAnsi="Times New Roman" w:cs="Times New Roman"/>
          <w:sz w:val="28"/>
          <w:szCs w:val="28"/>
        </w:rPr>
        <w:tab/>
        <w:t xml:space="preserve">С – стоимость электроэнергии, 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>;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Ц – цена 1 кВт/час электроэнергии, руб.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Расчет количества и стоимости потребляемой электроэнергии </w:t>
      </w:r>
      <w:r w:rsidRPr="002F1109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 в таблице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F1109">
        <w:rPr>
          <w:rFonts w:ascii="Times New Roman" w:hAnsi="Times New Roman" w:cs="Times New Roman"/>
          <w:sz w:val="28"/>
          <w:szCs w:val="28"/>
        </w:rPr>
        <w:t>.</w:t>
      </w:r>
      <w:r w:rsidR="004339C6">
        <w:rPr>
          <w:rFonts w:ascii="Times New Roman" w:hAnsi="Times New Roman" w:cs="Times New Roman"/>
          <w:noProof/>
          <w:sz w:val="20"/>
          <w:szCs w:val="28"/>
        </w:rPr>
        <w:pict>
          <v:group id="_x0000_s1126" style="position:absolute;left:0;text-align:left;margin-left:56.7pt;margin-top:19.85pt;width:518.8pt;height:802.3pt;z-index:251665408;mso-position-horizontal-relative:page;mso-position-vertical-relative:page" coordsize="20000,20000" o:allowincell="f">
            <v:rect id="_x0000_s1127" style="position:absolute;width:20000;height:20000" filled="f" strokeweight="2pt"/>
            <v:line id="_x0000_s1128" style="position:absolute" from="1093,18949" to="1095,19989" strokeweight="2pt"/>
            <v:line id="_x0000_s1129" style="position:absolute" from="10,18941" to="19977,18942" strokeweight="2pt"/>
            <v:line id="_x0000_s1130" style="position:absolute" from="2186,18949" to="2188,19989" strokeweight="2pt"/>
            <v:line id="_x0000_s1131" style="position:absolute" from="4919,18949" to="4921,19989" strokeweight="2pt"/>
            <v:line id="_x0000_s1132" style="position:absolute" from="6557,18959" to="6559,19989" strokeweight="2pt"/>
            <v:line id="_x0000_s1133" style="position:absolute" from="7650,18949" to="7652,19979" strokeweight="2pt"/>
            <v:line id="_x0000_s1134" style="position:absolute" from="18905,18949" to="18909,19989" strokeweight="2pt"/>
            <v:line id="_x0000_s1135" style="position:absolute" from="10,19293" to="7631,19295" strokeweight="1pt"/>
            <v:line id="_x0000_s1136" style="position:absolute" from="10,19646" to="7631,19647" strokeweight="2pt"/>
            <v:line id="_x0000_s1137" style="position:absolute" from="18919,19296" to="19990,19297" strokeweight="1pt"/>
            <v:rect id="_x0000_s1138" style="position:absolute;left:5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139" style="position:absolute;left:1139;top:19660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40" style="position:absolute;left:2267;top:19660;width:2573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41" style="position:absolute;left:4983;top:19660;width:1534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142" style="position:absolute;left:660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43" style="position:absolute;left:18949;top:18977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44" style="position:absolute;left:18949;top:19435;width:1001;height:423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24"/>
                      </w:rPr>
                      <w:t>29</w:t>
                    </w:r>
                  </w:p>
                </w:txbxContent>
              </v:textbox>
            </v:rect>
            <v:rect id="_x0000_s1145" style="position:absolute;left:7745;top:19221;width:11075;height:477" filled="f" stroked="f" strokeweight=".25pt">
              <v:textbox inset="1pt,1pt,1pt,1pt">
                <w:txbxContent>
                  <w:p w:rsidR="005B1B09" w:rsidRPr="007F75A9" w:rsidRDefault="005B1B09" w:rsidP="005B1B09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ДП – 09.02.03 – ПКС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709 –17</w:t>
                    </w:r>
                    <w:r w:rsidRPr="00C3476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>–ПЗ</w:t>
                    </w:r>
                  </w:p>
                  <w:p w:rsidR="005B1B09" w:rsidRPr="006615C1" w:rsidRDefault="005B1B09" w:rsidP="005B1B09"/>
                </w:txbxContent>
              </v:textbox>
            </v:rect>
            <w10:wrap anchorx="page" anchory="page"/>
            <w10:anchorlock/>
          </v:group>
        </w:pic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F1109">
        <w:rPr>
          <w:rFonts w:ascii="Times New Roman" w:hAnsi="Times New Roman" w:cs="Times New Roman"/>
          <w:sz w:val="28"/>
          <w:szCs w:val="28"/>
        </w:rPr>
        <w:t xml:space="preserve"> – Расчет количества и стоимости потребляемой электроэнергии</w:t>
      </w:r>
    </w:p>
    <w:tbl>
      <w:tblPr>
        <w:tblW w:w="481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1883"/>
        <w:gridCol w:w="2137"/>
        <w:gridCol w:w="1603"/>
        <w:gridCol w:w="1796"/>
      </w:tblGrid>
      <w:tr w:rsidR="005B1B09" w:rsidRPr="002F1109" w:rsidTr="008B29B5"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Мощность потребления, кВт/час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Время работы, час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Количество электрической энергии., кВт/час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Цена 1 кВт/час, руб.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5B1B09" w:rsidRPr="002F1109" w:rsidTr="008B29B5"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14,4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5B1B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B1B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0,97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right" w:pos="907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13,9</w:t>
            </w:r>
          </w:p>
        </w:tc>
      </w:tr>
    </w:tbl>
    <w:p w:rsidR="005B1B09" w:rsidRPr="002F1109" w:rsidRDefault="005B1B09" w:rsidP="005B1B09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B1B09" w:rsidRPr="002F1109" w:rsidRDefault="005B1B09" w:rsidP="005B1B09">
      <w:pPr>
        <w:pStyle w:val="a3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851"/>
        <w:jc w:val="both"/>
        <w:rPr>
          <w:b/>
          <w:bCs/>
          <w:kern w:val="32"/>
          <w:sz w:val="28"/>
          <w:szCs w:val="28"/>
        </w:rPr>
      </w:pPr>
    </w:p>
    <w:p w:rsidR="005B1B09" w:rsidRPr="002F1109" w:rsidRDefault="005B1B09" w:rsidP="005B1B09">
      <w:pPr>
        <w:pStyle w:val="1"/>
        <w:widowControl w:val="0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8" w:name="_Toc483830462"/>
      <w:r w:rsidRPr="002F1109">
        <w:rPr>
          <w:rFonts w:ascii="Times New Roman" w:hAnsi="Times New Roman" w:cs="Times New Roman"/>
          <w:color w:val="000000" w:themeColor="text1"/>
        </w:rPr>
        <w:t>3.5 Составление сметы затрат</w:t>
      </w:r>
      <w:bookmarkEnd w:id="8"/>
    </w:p>
    <w:p w:rsidR="005B1B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 xml:space="preserve">Все расчеты сводятся в смету затрат. 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Расчет сметы затрат представлен в таблице 24.</w:t>
      </w:r>
    </w:p>
    <w:p w:rsidR="005B1B09" w:rsidRPr="002F1109" w:rsidRDefault="005B1B09" w:rsidP="005B1B09">
      <w:pPr>
        <w:widowControl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1109">
        <w:rPr>
          <w:rFonts w:ascii="Times New Roman" w:hAnsi="Times New Roman" w:cs="Times New Roman"/>
          <w:sz w:val="28"/>
          <w:szCs w:val="28"/>
        </w:rPr>
        <w:t>Таблица 24 – Смета затрат</w:t>
      </w:r>
    </w:p>
    <w:tbl>
      <w:tblPr>
        <w:tblW w:w="488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14"/>
        <w:gridCol w:w="1454"/>
        <w:gridCol w:w="1891"/>
      </w:tblGrid>
      <w:tr w:rsidR="005B1B09" w:rsidRPr="002F1109" w:rsidTr="008B29B5">
        <w:trPr>
          <w:trHeight w:val="567"/>
        </w:trPr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Элементы затрат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Структура, %</w:t>
            </w:r>
          </w:p>
        </w:tc>
      </w:tr>
      <w:tr w:rsidR="005B1B09" w:rsidRPr="002F1109" w:rsidTr="008B29B5"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 Материальные затраты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594</w:t>
            </w: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66,5</w:t>
            </w:r>
          </w:p>
        </w:tc>
      </w:tr>
      <w:tr w:rsidR="005B1B09" w:rsidRPr="002F1109" w:rsidTr="008B29B5"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2 Оплата труда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21636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24,2</w:t>
            </w:r>
          </w:p>
        </w:tc>
      </w:tr>
      <w:tr w:rsidR="005B1B09" w:rsidRPr="002F1109" w:rsidTr="008B29B5"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3 Страховые взносы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6490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</w:t>
            </w:r>
          </w:p>
        </w:tc>
      </w:tr>
      <w:tr w:rsidR="005B1B09" w:rsidRPr="002F1109" w:rsidTr="008B29B5"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4 Амортизация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595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</w:tr>
      <w:tr w:rsidR="005B1B09" w:rsidRPr="002F1109" w:rsidTr="008B29B5"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5 Прочие затраты (1% от суммы затрат)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881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1B09" w:rsidRPr="002F1109" w:rsidRDefault="005B1B09" w:rsidP="008B29B5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</w:t>
            </w:r>
          </w:p>
        </w:tc>
      </w:tr>
      <w:tr w:rsidR="005B1B09" w:rsidRPr="002F1109" w:rsidTr="008B29B5">
        <w:tc>
          <w:tcPr>
            <w:tcW w:w="3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89022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B09" w:rsidRPr="002F1109" w:rsidRDefault="005B1B09" w:rsidP="008B29B5">
            <w:pPr>
              <w:widowControl w:val="0"/>
              <w:tabs>
                <w:tab w:val="left" w:pos="562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110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:rsidR="005B1B09" w:rsidRDefault="005B1B09" w:rsidP="005B1B09">
      <w:pPr>
        <w:pStyle w:val="1"/>
        <w:widowControl w:val="0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  <w:bookmarkStart w:id="9" w:name="_Toc483830463"/>
    </w:p>
    <w:p w:rsidR="005B1B09" w:rsidRDefault="005B1B09" w:rsidP="005B1B09">
      <w:pPr>
        <w:rPr>
          <w:rFonts w:eastAsiaTheme="majorEastAsia"/>
          <w:sz w:val="28"/>
          <w:szCs w:val="28"/>
          <w:lang w:eastAsia="ru-RU"/>
        </w:rPr>
      </w:pPr>
      <w:r>
        <w:br w:type="page"/>
      </w:r>
    </w:p>
    <w:p w:rsidR="005B1B09" w:rsidRPr="002F1109" w:rsidRDefault="005B1B09" w:rsidP="005B1B09">
      <w:pPr>
        <w:pStyle w:val="1"/>
        <w:widowControl w:val="0"/>
        <w:spacing w:before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</w:rPr>
      </w:pPr>
      <w:r w:rsidRPr="002F1109">
        <w:rPr>
          <w:rFonts w:ascii="Times New Roman" w:hAnsi="Times New Roman" w:cs="Times New Roman"/>
          <w:color w:val="000000" w:themeColor="text1"/>
        </w:rPr>
        <w:lastRenderedPageBreak/>
        <w:t>3.6 Определение цены программного продукта</w:t>
      </w:r>
      <w:bookmarkEnd w:id="9"/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Определяется стоимость вы</w:t>
      </w:r>
      <w:r w:rsidR="004339C6">
        <w:rPr>
          <w:rFonts w:ascii="Times New Roman" w:hAnsi="Times New Roman" w:cs="Times New Roman"/>
          <w:noProof/>
          <w:sz w:val="20"/>
          <w:szCs w:val="28"/>
        </w:rPr>
        <w:pict>
          <v:group id="_x0000_s1146" style="position:absolute;left:0;text-align:left;margin-left:56.7pt;margin-top:19.85pt;width:518.8pt;height:802.3pt;z-index:251666432;mso-position-horizontal-relative:page;mso-position-vertical-relative:page" coordsize="20000,20000" o:allowincell="f">
            <v:rect id="_x0000_s1147" style="position:absolute;width:20000;height:20000" filled="f" strokeweight="2pt"/>
            <v:line id="_x0000_s1148" style="position:absolute" from="1093,18949" to="1095,19989" strokeweight="2pt"/>
            <v:line id="_x0000_s1149" style="position:absolute" from="10,18941" to="19977,18942" strokeweight="2pt"/>
            <v:line id="_x0000_s1150" style="position:absolute" from="2186,18949" to="2188,19989" strokeweight="2pt"/>
            <v:line id="_x0000_s1151" style="position:absolute" from="4919,18949" to="4921,19989" strokeweight="2pt"/>
            <v:line id="_x0000_s1152" style="position:absolute" from="6557,18959" to="6559,19989" strokeweight="2pt"/>
            <v:line id="_x0000_s1153" style="position:absolute" from="7650,18949" to="7652,19979" strokeweight="2pt"/>
            <v:line id="_x0000_s1154" style="position:absolute" from="18905,18949" to="18909,19989" strokeweight="2pt"/>
            <v:line id="_x0000_s1155" style="position:absolute" from="10,19293" to="7631,19295" strokeweight="1pt"/>
            <v:line id="_x0000_s1156" style="position:absolute" from="10,19646" to="7631,19647" strokeweight="2pt"/>
            <v:line id="_x0000_s1157" style="position:absolute" from="18919,19296" to="19990,19297" strokeweight="1pt"/>
            <v:rect id="_x0000_s1158" style="position:absolute;left:5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159" style="position:absolute;left:1139;top:19660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60" style="position:absolute;left:2267;top:19660;width:2573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61" style="position:absolute;left:4983;top:19660;width:1534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162" style="position:absolute;left:6604;top:19660;width:1000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63" style="position:absolute;left:18949;top:18977;width:1001;height:309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64" style="position:absolute;left:18949;top:19435;width:1001;height:423" filled="f" stroked="f" strokeweight=".25pt">
              <v:textbox inset="1pt,1pt,1pt,1pt">
                <w:txbxContent>
                  <w:p w:rsidR="005B1B09" w:rsidRDefault="005B1B09" w:rsidP="005B1B09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rFonts w:ascii="Journal" w:hAnsi="Journal"/>
                        <w:sz w:val="24"/>
                      </w:rPr>
                      <w:t>30</w:t>
                    </w:r>
                  </w:p>
                </w:txbxContent>
              </v:textbox>
            </v:rect>
            <v:rect id="_x0000_s1165" style="position:absolute;left:7745;top:19221;width:11075;height:477" filled="f" stroked="f" strokeweight=".25pt">
              <v:textbox inset="1pt,1pt,1pt,1pt">
                <w:txbxContent>
                  <w:p w:rsidR="005B1B09" w:rsidRPr="007F75A9" w:rsidRDefault="005B1B09" w:rsidP="005B1B09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ДП – 09.02.03 – ПКС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709 –17</w:t>
                    </w:r>
                    <w:r w:rsidRPr="00C34766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</w:t>
                    </w:r>
                    <w:r w:rsidRPr="007F75A9">
                      <w:rPr>
                        <w:rFonts w:ascii="Times New Roman" w:hAnsi="Times New Roman"/>
                        <w:sz w:val="28"/>
                        <w:szCs w:val="28"/>
                      </w:rPr>
                      <w:t>–ПЗ</w:t>
                    </w:r>
                  </w:p>
                  <w:p w:rsidR="005B1B09" w:rsidRPr="006615C1" w:rsidRDefault="005B1B09" w:rsidP="005B1B09"/>
                </w:txbxContent>
              </v:textbox>
            </v:rect>
            <w10:wrap anchorx="page" anchory="page"/>
            <w10:anchorlock/>
          </v:group>
        </w:pict>
      </w:r>
      <w:r w:rsidRPr="002F1109">
        <w:rPr>
          <w:rFonts w:ascii="Times New Roman" w:hAnsi="Times New Roman" w:cs="Times New Roman"/>
          <w:sz w:val="28"/>
          <w:szCs w:val="28"/>
        </w:rPr>
        <w:t>полненной работы по формуле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ab/>
        <w:t xml:space="preserve">ЦР= И+П </w:t>
      </w:r>
      <w:proofErr w:type="spellStart"/>
      <w:r w:rsidRPr="002F1109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2F1109">
        <w:rPr>
          <w:rFonts w:ascii="Times New Roman" w:hAnsi="Times New Roman" w:cs="Times New Roman"/>
          <w:sz w:val="28"/>
          <w:szCs w:val="28"/>
        </w:rPr>
        <w:tab/>
        <w:t>(7)</w:t>
      </w:r>
    </w:p>
    <w:p w:rsidR="005B1B09" w:rsidRPr="002F1109" w:rsidRDefault="005B1B09" w:rsidP="005B1B09">
      <w:pPr>
        <w:widowControl w:val="0"/>
        <w:tabs>
          <w:tab w:val="center" w:pos="4820"/>
          <w:tab w:val="right" w:pos="9356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Pr="002F1109" w:rsidRDefault="005B1B09" w:rsidP="005B1B09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где</w:t>
      </w:r>
      <w:r w:rsidRPr="002F1109">
        <w:rPr>
          <w:rFonts w:ascii="Times New Roman" w:hAnsi="Times New Roman" w:cs="Times New Roman"/>
          <w:sz w:val="28"/>
          <w:szCs w:val="28"/>
        </w:rPr>
        <w:tab/>
        <w:t>И – итого по смете, руб.;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П – прибыль (принимается в размере 10–15% от итого по смете);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left="565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ЦР – цена работы, руб.</w:t>
      </w:r>
    </w:p>
    <w:p w:rsidR="005B1B09" w:rsidRPr="002F1109" w:rsidRDefault="005B1B09" w:rsidP="005B1B09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B1B09" w:rsidRDefault="005B1B09" w:rsidP="005B1B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109">
        <w:rPr>
          <w:rFonts w:ascii="Times New Roman" w:hAnsi="Times New Roman" w:cs="Times New Roman"/>
          <w:sz w:val="28"/>
          <w:szCs w:val="28"/>
        </w:rPr>
        <w:t>ЦР = 89022+8902,2=97924,2 руб.</w:t>
      </w:r>
    </w:p>
    <w:p w:rsidR="00DB3741" w:rsidRDefault="00DB3741"/>
    <w:sectPr w:rsidR="00DB3741" w:rsidSect="00DB3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B09"/>
    <w:rsid w:val="0000713D"/>
    <w:rsid w:val="000C7125"/>
    <w:rsid w:val="004339C6"/>
    <w:rsid w:val="005B1B09"/>
    <w:rsid w:val="00DB3741"/>
    <w:rsid w:val="00E0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,"/>
  <w:listSeparator w:val=";"/>
  <w14:docId w14:val="0EBE8831"/>
  <w15:docId w15:val="{DAFE32C5-CE42-40E2-B8C3-0C331BDE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B09"/>
  </w:style>
  <w:style w:type="paragraph" w:styleId="1">
    <w:name w:val="heading 1"/>
    <w:basedOn w:val="a"/>
    <w:next w:val="a"/>
    <w:link w:val="10"/>
    <w:uiPriority w:val="9"/>
    <w:qFormat/>
    <w:rsid w:val="005B1B0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rmal (Web)"/>
    <w:basedOn w:val="a"/>
    <w:link w:val="a4"/>
    <w:uiPriority w:val="99"/>
    <w:unhideWhenUsed/>
    <w:rsid w:val="005B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locked/>
    <w:rsid w:val="005B1B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B1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1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Lagodich_LI</dc:creator>
  <cp:lastModifiedBy>Onton Zloy_kop</cp:lastModifiedBy>
  <cp:revision>2</cp:revision>
  <dcterms:created xsi:type="dcterms:W3CDTF">2019-05-30T04:41:00Z</dcterms:created>
  <dcterms:modified xsi:type="dcterms:W3CDTF">2019-06-02T20:33:00Z</dcterms:modified>
</cp:coreProperties>
</file>