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276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國立雲林科技大學資訊工程系</w:t>
      </w:r>
    </w:p>
    <w:p w14:paraId="344B77C8"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碩士論文</w:t>
      </w:r>
    </w:p>
    <w:p w14:paraId="4E3EF39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Department of Computer Science and Information Engineering National Yunlin University of Science &amp; Technology</w:t>
      </w:r>
    </w:p>
    <w:p w14:paraId="6012FF8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Master Thesis</w:t>
      </w:r>
    </w:p>
    <w:p w14:paraId="3E7C50ED" w14:textId="77777777" w:rsidR="003B3DE1" w:rsidRPr="003B3DE1" w:rsidRDefault="003B3DE1" w:rsidP="003B3DE1">
      <w:pPr>
        <w:jc w:val="center"/>
        <w:rPr>
          <w:rFonts w:ascii="Times New Roman" w:hAnsi="Times New Roman"/>
          <w:sz w:val="36"/>
          <w:szCs w:val="36"/>
          <w:lang w:eastAsia="zh-TW"/>
        </w:rPr>
      </w:pPr>
    </w:p>
    <w:p w14:paraId="423956B6"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基於</w:t>
      </w:r>
      <w:r w:rsidRPr="003B3DE1">
        <w:rPr>
          <w:rFonts w:ascii="Times New Roman" w:hAnsi="Times New Roman"/>
          <w:sz w:val="36"/>
          <w:szCs w:val="36"/>
          <w:lang w:eastAsia="zh-TW"/>
        </w:rPr>
        <w:t>PPG</w:t>
      </w:r>
      <w:r w:rsidRPr="003B3DE1">
        <w:rPr>
          <w:rFonts w:ascii="Times New Roman" w:hAnsi="Times New Roman"/>
          <w:sz w:val="36"/>
          <w:szCs w:val="36"/>
          <w:lang w:eastAsia="zh-TW"/>
        </w:rPr>
        <w:t>之</w:t>
      </w:r>
      <w:proofErr w:type="gramStart"/>
      <w:r w:rsidRPr="003B3DE1">
        <w:rPr>
          <w:rFonts w:ascii="Times New Roman" w:hAnsi="Times New Roman"/>
          <w:sz w:val="36"/>
          <w:szCs w:val="36"/>
          <w:lang w:eastAsia="zh-TW"/>
        </w:rPr>
        <w:t>廔</w:t>
      </w:r>
      <w:proofErr w:type="gramEnd"/>
      <w:r w:rsidRPr="003B3DE1">
        <w:rPr>
          <w:rFonts w:ascii="Times New Roman" w:hAnsi="Times New Roman"/>
          <w:sz w:val="36"/>
          <w:szCs w:val="36"/>
          <w:lang w:eastAsia="zh-TW"/>
        </w:rPr>
        <w:t>管堵塞診斷應用</w:t>
      </w:r>
    </w:p>
    <w:p w14:paraId="2CC049F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Application of Photoplethysmography-Based Techniques for the Diagnosis of Arteriovenous Fistula Occlusion</w:t>
      </w:r>
    </w:p>
    <w:p w14:paraId="67E1D434"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卓宏旭</w:t>
      </w:r>
    </w:p>
    <w:p w14:paraId="5D96C26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Hong-Xu Chuo</w:t>
      </w:r>
    </w:p>
    <w:p w14:paraId="7BADD33E" w14:textId="77777777" w:rsidR="003B3DE1" w:rsidRPr="003B3DE1" w:rsidRDefault="003B3DE1" w:rsidP="003B3DE1">
      <w:pPr>
        <w:jc w:val="center"/>
        <w:rPr>
          <w:rFonts w:ascii="Times New Roman" w:hAnsi="Times New Roman"/>
          <w:sz w:val="36"/>
          <w:szCs w:val="36"/>
          <w:lang w:eastAsia="zh-TW"/>
        </w:rPr>
      </w:pPr>
    </w:p>
    <w:p w14:paraId="568DF732"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指導教授：王文楓</w:t>
      </w:r>
      <w:r w:rsidRPr="003B3DE1">
        <w:rPr>
          <w:rFonts w:ascii="Times New Roman" w:hAnsi="Times New Roman"/>
          <w:sz w:val="36"/>
          <w:szCs w:val="36"/>
          <w:lang w:eastAsia="zh-TW"/>
        </w:rPr>
        <w:t xml:space="preserve"> </w:t>
      </w:r>
      <w:r w:rsidRPr="003B3DE1">
        <w:rPr>
          <w:rFonts w:ascii="Times New Roman" w:hAnsi="Times New Roman"/>
          <w:sz w:val="36"/>
          <w:szCs w:val="36"/>
          <w:lang w:eastAsia="zh-TW"/>
        </w:rPr>
        <w:t>博士</w:t>
      </w:r>
    </w:p>
    <w:p w14:paraId="1F5114CE"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sz w:val="36"/>
          <w:szCs w:val="36"/>
          <w:lang w:eastAsia="zh-TW"/>
        </w:rPr>
        <w:t>Advisor: Wen-Fong Wang, Ph.D.</w:t>
      </w:r>
    </w:p>
    <w:p w14:paraId="0497DBEF" w14:textId="77777777" w:rsidR="003B3DE1" w:rsidRPr="003B3DE1" w:rsidRDefault="003B3DE1" w:rsidP="003B3DE1">
      <w:pPr>
        <w:jc w:val="center"/>
        <w:rPr>
          <w:rFonts w:ascii="Times New Roman" w:hAnsi="Times New Roman"/>
          <w:sz w:val="36"/>
          <w:szCs w:val="36"/>
          <w:lang w:eastAsia="zh-TW"/>
        </w:rPr>
      </w:pPr>
    </w:p>
    <w:p w14:paraId="50DD2309" w14:textId="77777777" w:rsidR="003B3DE1" w:rsidRPr="003B3DE1" w:rsidRDefault="003B3DE1" w:rsidP="003B3DE1">
      <w:pPr>
        <w:jc w:val="center"/>
        <w:rPr>
          <w:rFonts w:ascii="Times New Roman" w:hAnsi="Times New Roman"/>
          <w:sz w:val="36"/>
          <w:szCs w:val="36"/>
          <w:lang w:eastAsia="zh-TW"/>
        </w:rPr>
      </w:pPr>
      <w:r w:rsidRPr="003B3DE1">
        <w:rPr>
          <w:rFonts w:ascii="Times New Roman" w:hAnsi="Times New Roman" w:hint="eastAsia"/>
          <w:sz w:val="36"/>
          <w:szCs w:val="36"/>
          <w:lang w:eastAsia="zh-TW"/>
        </w:rPr>
        <w:t>中華民國</w:t>
      </w:r>
      <w:r w:rsidRPr="003B3DE1">
        <w:rPr>
          <w:rFonts w:ascii="Times New Roman" w:hAnsi="Times New Roman"/>
          <w:sz w:val="36"/>
          <w:szCs w:val="36"/>
          <w:lang w:eastAsia="zh-TW"/>
        </w:rPr>
        <w:t xml:space="preserve"> 114 </w:t>
      </w:r>
      <w:r w:rsidRPr="003B3DE1">
        <w:rPr>
          <w:rFonts w:ascii="Times New Roman" w:hAnsi="Times New Roman"/>
          <w:sz w:val="36"/>
          <w:szCs w:val="36"/>
          <w:lang w:eastAsia="zh-TW"/>
        </w:rPr>
        <w:t>年</w:t>
      </w:r>
      <w:r w:rsidRPr="003B3DE1">
        <w:rPr>
          <w:rFonts w:ascii="Times New Roman" w:hAnsi="Times New Roman"/>
          <w:sz w:val="36"/>
          <w:szCs w:val="36"/>
          <w:lang w:eastAsia="zh-TW"/>
        </w:rPr>
        <w:t xml:space="preserve"> 6 </w:t>
      </w:r>
      <w:r w:rsidRPr="003B3DE1">
        <w:rPr>
          <w:rFonts w:ascii="Times New Roman" w:hAnsi="Times New Roman"/>
          <w:sz w:val="36"/>
          <w:szCs w:val="36"/>
          <w:lang w:eastAsia="zh-TW"/>
        </w:rPr>
        <w:t>月</w:t>
      </w:r>
    </w:p>
    <w:p w14:paraId="580A155E" w14:textId="4E95E77C" w:rsidR="00396641" w:rsidRPr="006B2BE1" w:rsidRDefault="003B3DE1" w:rsidP="003B3DE1">
      <w:pPr>
        <w:jc w:val="center"/>
        <w:rPr>
          <w:rFonts w:ascii="Times New Roman" w:hAnsi="Times New Roman" w:cs="Times New Roman"/>
          <w:sz w:val="36"/>
          <w:szCs w:val="36"/>
          <w:lang w:eastAsia="zh-TW"/>
        </w:rPr>
      </w:pPr>
      <w:r w:rsidRPr="003B3DE1">
        <w:rPr>
          <w:rFonts w:ascii="Times New Roman" w:hAnsi="Times New Roman"/>
          <w:sz w:val="36"/>
          <w:szCs w:val="36"/>
          <w:lang w:eastAsia="zh-TW"/>
        </w:rPr>
        <w:t>June 2025</w:t>
      </w:r>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d"/>
        <w:ind w:left="6861" w:right="2630" w:hanging="4295"/>
        <w:rPr>
          <w:rFonts w:ascii="Times New Roman" w:hAnsi="Times New Roman"/>
        </w:rPr>
      </w:pPr>
      <w:bookmarkStart w:id="0" w:name="_Toc174458253"/>
      <w:bookmarkStart w:id="1" w:name="_Toc199252925"/>
      <w:r w:rsidRPr="006B2BE1">
        <w:rPr>
          <w:rFonts w:ascii="Times New Roman" w:hAnsi="Times New Roman" w:hint="eastAsia"/>
        </w:rPr>
        <w:lastRenderedPageBreak/>
        <w:t>摘要</w:t>
      </w:r>
      <w:bookmarkEnd w:id="0"/>
      <w:bookmarkEnd w:id="1"/>
    </w:p>
    <w:p w14:paraId="486B86EF"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動靜脈瘻管（</w:t>
      </w:r>
      <w:r w:rsidRPr="00277AF2">
        <w:rPr>
          <w:rFonts w:ascii="Times New Roman" w:hAnsi="Times New Roman"/>
          <w:lang w:eastAsia="zh-TW"/>
        </w:rPr>
        <w:t>Arteriovenous graft, AVG</w:t>
      </w:r>
      <w:r w:rsidRPr="00277AF2">
        <w:rPr>
          <w:rFonts w:ascii="Times New Roman" w:hAnsi="Times New Roman"/>
          <w:lang w:eastAsia="zh-TW"/>
        </w:rPr>
        <w:t>）是血液透析病患的主要血管通路，其功能是否暢通直接影響病患的治療效果與生活品質。然而，</w:t>
      </w:r>
      <w:r w:rsidRPr="00277AF2">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60246925" w14:textId="77777777" w:rsidR="00277AF2" w:rsidRPr="00277AF2" w:rsidRDefault="00277AF2" w:rsidP="00277AF2">
      <w:pPr>
        <w:ind w:firstLine="480"/>
        <w:rPr>
          <w:rFonts w:ascii="Times New Roman" w:hAnsi="Times New Roman"/>
          <w:lang w:eastAsia="zh-TW"/>
        </w:rPr>
      </w:pPr>
      <w:r w:rsidRPr="00277AF2">
        <w:rPr>
          <w:rFonts w:ascii="Times New Roman" w:hAnsi="Times New Roman" w:hint="eastAsia"/>
          <w:lang w:eastAsia="zh-TW"/>
        </w:rPr>
        <w:t>本研究提出了一種基於光體積</w:t>
      </w:r>
      <w:proofErr w:type="gramStart"/>
      <w:r w:rsidRPr="00277AF2">
        <w:rPr>
          <w:rFonts w:ascii="Times New Roman" w:hAnsi="Times New Roman" w:hint="eastAsia"/>
          <w:lang w:eastAsia="zh-TW"/>
        </w:rPr>
        <w:t>描記圖</w:t>
      </w:r>
      <w:proofErr w:type="gramEnd"/>
      <w:r w:rsidRPr="00277AF2">
        <w:rPr>
          <w:rFonts w:ascii="Times New Roman" w:hAnsi="Times New Roman" w:hint="eastAsia"/>
          <w:lang w:eastAsia="zh-TW"/>
        </w:rPr>
        <w:t>（</w:t>
      </w:r>
      <w:r w:rsidRPr="00277AF2">
        <w:rPr>
          <w:rFonts w:ascii="Times New Roman" w:hAnsi="Times New Roman"/>
          <w:lang w:eastAsia="zh-TW"/>
        </w:rPr>
        <w:t>Photoplethysmography, PPG</w:t>
      </w:r>
      <w:r w:rsidRPr="00277AF2">
        <w:rPr>
          <w:rFonts w:ascii="Times New Roman" w:hAnsi="Times New Roman"/>
          <w:lang w:eastAsia="zh-TW"/>
        </w:rPr>
        <w:t>）的診斷方法，通過分析</w:t>
      </w:r>
      <w:r w:rsidRPr="00277AF2">
        <w:rPr>
          <w:rFonts w:ascii="Times New Roman" w:hAnsi="Times New Roman"/>
          <w:lang w:eastAsia="zh-TW"/>
        </w:rPr>
        <w:t>PPG</w:t>
      </w:r>
      <w:r w:rsidRPr="00277AF2">
        <w:rPr>
          <w:rFonts w:ascii="Times New Roman" w:hAnsi="Times New Roman"/>
          <w:lang w:eastAsia="zh-TW"/>
        </w:rPr>
        <w:t>訊號的多</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特徵，結合機器學習與人工智慧技術，進行</w:t>
      </w:r>
      <w:r w:rsidRPr="00277AF2">
        <w:rPr>
          <w:rFonts w:ascii="Times New Roman" w:hAnsi="Times New Roman" w:hint="eastAsia"/>
          <w:lang w:eastAsia="zh-TW"/>
        </w:rPr>
        <w:t>瘻管堵塞風險分類。首先，針對需要進行瘻管手術的洗腎病患，記錄其左右手</w:t>
      </w:r>
      <w:r w:rsidRPr="00277AF2">
        <w:rPr>
          <w:rFonts w:ascii="Times New Roman" w:hAnsi="Times New Roman"/>
          <w:lang w:eastAsia="zh-TW"/>
        </w:rPr>
        <w:t>PPG</w:t>
      </w:r>
      <w:r w:rsidRPr="00277AF2">
        <w:rPr>
          <w:rFonts w:ascii="Times New Roman" w:hAnsi="Times New Roman"/>
          <w:lang w:eastAsia="zh-TW"/>
        </w:rPr>
        <w:t>訊號，並提取手術前後的波谷特徵，將訊號切割為每兩個週期以增加數據量。接著，對</w:t>
      </w:r>
      <w:r w:rsidRPr="00277AF2">
        <w:rPr>
          <w:rFonts w:ascii="Times New Roman" w:hAnsi="Times New Roman"/>
          <w:lang w:eastAsia="zh-TW"/>
        </w:rPr>
        <w:t>PPG</w:t>
      </w:r>
      <w:r w:rsidRPr="00277AF2">
        <w:rPr>
          <w:rFonts w:ascii="Times New Roman" w:hAnsi="Times New Roman"/>
          <w:lang w:eastAsia="zh-TW"/>
        </w:rPr>
        <w:t>訊號進行一階與二階微分，提取心血管變化相關的特徵，進一步強化病患血流動態特徵的表徵能力。</w:t>
      </w:r>
    </w:p>
    <w:p w14:paraId="6FE2A6FA" w14:textId="77777777" w:rsidR="00277AF2" w:rsidRPr="00277AF2" w:rsidRDefault="00277AF2" w:rsidP="00277AF2">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針對數據不足的問題，應用遷移學習技術，利用健康人群的</w:t>
      </w:r>
      <w:r w:rsidRPr="00277AF2">
        <w:rPr>
          <w:rFonts w:ascii="Times New Roman" w:hAnsi="Times New Roman"/>
          <w:lang w:eastAsia="zh-TW"/>
        </w:rPr>
        <w:t>PPG</w:t>
      </w:r>
      <w:r w:rsidRPr="00277AF2">
        <w:rPr>
          <w:rFonts w:ascii="Times New Roman" w:hAnsi="Times New Roman"/>
          <w:lang w:eastAsia="zh-TW"/>
        </w:rPr>
        <w:t>訊號進行模型預訓練，提取大量二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特徵後，針對病患數據進行參數調整。最終，本研究採用支援向量機（</w:t>
      </w:r>
      <w:r w:rsidRPr="00277AF2">
        <w:rPr>
          <w:rFonts w:ascii="Times New Roman" w:hAnsi="Times New Roman"/>
          <w:lang w:eastAsia="zh-TW"/>
        </w:rPr>
        <w:t>SVM</w:t>
      </w:r>
      <w:r w:rsidRPr="00277AF2">
        <w:rPr>
          <w:rFonts w:ascii="Times New Roman" w:hAnsi="Times New Roman"/>
          <w:lang w:eastAsia="zh-TW"/>
        </w:rPr>
        <w:t>）、</w:t>
      </w:r>
      <w:r w:rsidRPr="00277AF2">
        <w:rPr>
          <w:rFonts w:ascii="Times New Roman" w:hAnsi="Times New Roman"/>
          <w:lang w:eastAsia="zh-TW"/>
        </w:rPr>
        <w:t>K</w:t>
      </w:r>
      <w:proofErr w:type="gramStart"/>
      <w:r w:rsidRPr="00277AF2">
        <w:rPr>
          <w:rFonts w:ascii="Times New Roman" w:hAnsi="Times New Roman"/>
          <w:lang w:eastAsia="zh-TW"/>
        </w:rPr>
        <w:t>最</w:t>
      </w:r>
      <w:proofErr w:type="gramEnd"/>
      <w:r w:rsidRPr="00277AF2">
        <w:rPr>
          <w:rFonts w:ascii="Times New Roman" w:hAnsi="Times New Roman"/>
          <w:lang w:eastAsia="zh-TW"/>
        </w:rPr>
        <w:t>近鄰演算法（</w:t>
      </w:r>
      <w:r w:rsidRPr="00277AF2">
        <w:rPr>
          <w:rFonts w:ascii="Times New Roman" w:hAnsi="Times New Roman"/>
          <w:lang w:eastAsia="zh-TW"/>
        </w:rPr>
        <w:t>KNN</w:t>
      </w:r>
      <w:r w:rsidRPr="00277AF2">
        <w:rPr>
          <w:rFonts w:ascii="Times New Roman" w:hAnsi="Times New Roman"/>
          <w:lang w:eastAsia="zh-TW"/>
        </w:rPr>
        <w:t>）及隨機森林（</w:t>
      </w:r>
      <w:r w:rsidRPr="00277AF2">
        <w:rPr>
          <w:rFonts w:ascii="Times New Roman" w:hAnsi="Times New Roman"/>
          <w:lang w:eastAsia="zh-TW"/>
        </w:rPr>
        <w:t>RF</w:t>
      </w:r>
      <w:r w:rsidRPr="00277AF2">
        <w:rPr>
          <w:rFonts w:ascii="Times New Roman" w:hAnsi="Times New Roman"/>
          <w:lang w:eastAsia="zh-TW"/>
        </w:rPr>
        <w:t>）對病患進行分類，判斷其是否屬於易堵塞（</w:t>
      </w:r>
      <w:r w:rsidRPr="00277AF2">
        <w:rPr>
          <w:rFonts w:ascii="Times New Roman" w:hAnsi="Times New Roman"/>
          <w:lang w:eastAsia="zh-TW"/>
        </w:rPr>
        <w:t>3</w:t>
      </w:r>
      <w:r w:rsidRPr="00277AF2">
        <w:rPr>
          <w:rFonts w:ascii="Times New Roman" w:hAnsi="Times New Roman"/>
          <w:lang w:eastAsia="zh-TW"/>
        </w:rPr>
        <w:t>個月內需進行兩次手術）或不易堵塞類型。</w:t>
      </w:r>
    </w:p>
    <w:p w14:paraId="5BC3EE70" w14:textId="63DF11E8" w:rsidR="005F53C9" w:rsidRDefault="00277AF2" w:rsidP="00A9419A">
      <w:pPr>
        <w:ind w:firstLine="480"/>
        <w:rPr>
          <w:rFonts w:ascii="Times New Roman" w:hAnsi="Times New Roman"/>
          <w:lang w:eastAsia="zh-TW"/>
        </w:rPr>
      </w:pPr>
      <w:r w:rsidRPr="00277AF2">
        <w:rPr>
          <w:rFonts w:ascii="Times New Roman" w:hAnsi="Times New Roman"/>
          <w:lang w:eastAsia="zh-TW"/>
        </w:rPr>
        <w:tab/>
      </w:r>
      <w:r w:rsidRPr="00277AF2">
        <w:rPr>
          <w:rFonts w:ascii="Times New Roman" w:hAnsi="Times New Roman"/>
          <w:lang w:eastAsia="zh-TW"/>
        </w:rPr>
        <w:t>研究結果顯示，本方法在</w:t>
      </w:r>
      <w:r w:rsidRPr="00277AF2">
        <w:rPr>
          <w:rFonts w:ascii="Times New Roman" w:hAnsi="Times New Roman" w:hint="eastAsia"/>
          <w:lang w:eastAsia="zh-TW"/>
        </w:rPr>
        <w:t>瘻管堵塞風險的預測與分類中表現出高度準確性，充分證明了</w:t>
      </w:r>
      <w:r w:rsidRPr="00277AF2">
        <w:rPr>
          <w:rFonts w:ascii="Times New Roman" w:hAnsi="Times New Roman"/>
          <w:lang w:eastAsia="zh-TW"/>
        </w:rPr>
        <w:t>PPG</w:t>
      </w:r>
      <w:r w:rsidRPr="00277AF2">
        <w:rPr>
          <w:rFonts w:ascii="Times New Roman" w:hAnsi="Times New Roman"/>
          <w:lang w:eastAsia="zh-TW"/>
        </w:rPr>
        <w:t>訊號的多階導數特徵與遷移學習技術的結合在醫學診斷領域的應用潛力。此方法為</w:t>
      </w:r>
      <w:r w:rsidRPr="00277AF2">
        <w:rPr>
          <w:rFonts w:ascii="Times New Roman" w:hAnsi="Times New Roman" w:hint="eastAsia"/>
          <w:lang w:eastAsia="zh-TW"/>
        </w:rPr>
        <w:t>瘻管堵塞的早期診斷與個性化醫療提供了一條非侵入性且高效的解決途徑。</w:t>
      </w:r>
    </w:p>
    <w:p w14:paraId="222351B5" w14:textId="400247CC" w:rsidR="005F53C9" w:rsidRDefault="005F53C9" w:rsidP="00A9419A">
      <w:pPr>
        <w:ind w:firstLine="480"/>
        <w:rPr>
          <w:rFonts w:ascii="Times New Roman" w:hAnsi="Times New Roman"/>
          <w:lang w:eastAsia="zh-TW"/>
        </w:rPr>
      </w:pPr>
    </w:p>
    <w:p w14:paraId="5A23393B" w14:textId="77777777" w:rsidR="005F53C9" w:rsidRPr="006B2BE1" w:rsidRDefault="005F53C9" w:rsidP="00A9419A">
      <w:pPr>
        <w:ind w:firstLine="480"/>
        <w:rPr>
          <w:rFonts w:ascii="Times New Roman" w:hAnsi="Times New Roman"/>
          <w:lang w:eastAsia="zh-TW"/>
        </w:rPr>
      </w:pPr>
    </w:p>
    <w:p w14:paraId="7E203425" w14:textId="28170A3F" w:rsidR="000B17BE" w:rsidRPr="006B2BE1" w:rsidRDefault="000B17BE" w:rsidP="00A9419A">
      <w:pPr>
        <w:ind w:firstLine="480"/>
        <w:rPr>
          <w:rFonts w:ascii="Times New Roman" w:hAnsi="Times New Roman"/>
          <w:lang w:eastAsia="zh-TW"/>
        </w:rPr>
      </w:pPr>
    </w:p>
    <w:p w14:paraId="527882D8" w14:textId="4E33FC8C" w:rsidR="00EE7CF1" w:rsidRPr="00277AF2" w:rsidRDefault="00277AF2" w:rsidP="005F53C9">
      <w:pPr>
        <w:rPr>
          <w:rFonts w:ascii="Times New Roman" w:hAnsi="Times New Roman"/>
          <w:lang w:eastAsia="zh-TW"/>
        </w:rPr>
      </w:pPr>
      <w:r w:rsidRPr="006B2BE1">
        <w:rPr>
          <w:rFonts w:ascii="Times New Roman" w:hAnsi="Times New Roman" w:hint="eastAsia"/>
          <w:lang w:eastAsia="zh-TW"/>
        </w:rPr>
        <w:t>關鍵字：</w:t>
      </w:r>
      <w:r w:rsidRPr="006C2537">
        <w:rPr>
          <w:rFonts w:ascii="Times New Roman" w:hAnsi="Times New Roman" w:hint="eastAsia"/>
          <w:lang w:eastAsia="zh-TW"/>
        </w:rPr>
        <w:t>動靜脈瘻管</w:t>
      </w:r>
      <w:r w:rsidRPr="00E07D6D">
        <w:rPr>
          <w:rFonts w:ascii="Times New Roman" w:hAnsi="Times New Roman" w:hint="eastAsia"/>
          <w:lang w:eastAsia="zh-TW"/>
        </w:rPr>
        <w:t>、光體積變化描記圖法</w:t>
      </w:r>
      <w:r w:rsidRPr="006B2BE1">
        <w:rPr>
          <w:rFonts w:ascii="Times New Roman" w:hAnsi="Times New Roman" w:hint="eastAsia"/>
          <w:lang w:eastAsia="zh-TW"/>
        </w:rPr>
        <w:t>、</w:t>
      </w:r>
      <w:r w:rsidRPr="006C2537">
        <w:rPr>
          <w:rFonts w:ascii="Times New Roman" w:hAnsi="Times New Roman"/>
          <w:lang w:eastAsia="zh-TW"/>
        </w:rPr>
        <w:t>二階導數特徵</w:t>
      </w:r>
      <w:r>
        <w:rPr>
          <w:rFonts w:ascii="Times New Roman" w:hAnsi="Times New Roman" w:hint="eastAsia"/>
          <w:lang w:eastAsia="zh-TW"/>
        </w:rPr>
        <w:t>、</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w:t>
      </w:r>
    </w:p>
    <w:p w14:paraId="6392BE95" w14:textId="41166202" w:rsidR="00396E33" w:rsidRPr="006B2BE1" w:rsidRDefault="00396E33" w:rsidP="00AB1694">
      <w:pPr>
        <w:pStyle w:val="ae"/>
        <w:ind w:left="240" w:right="240" w:firstLine="44"/>
        <w:rPr>
          <w:lang w:eastAsia="zh-TW"/>
        </w:rPr>
      </w:pPr>
      <w:bookmarkStart w:id="2" w:name="_Toc174458254"/>
      <w:bookmarkStart w:id="3" w:name="_Toc199252926"/>
      <w:r w:rsidRPr="006B2BE1">
        <w:lastRenderedPageBreak/>
        <w:t>ABSTRACT</w:t>
      </w:r>
      <w:bookmarkEnd w:id="2"/>
      <w:bookmarkEnd w:id="3"/>
    </w:p>
    <w:p w14:paraId="64FC06FA"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Arteriovenous graft (AVG) serves as the primary vascular access for hemodialysis patients, with its patency directly influencing the effectiveness of treatment and the quality of life for patients. However, AVG occlusion is a common and high-risk complication, particularly in patients experiencing frequent blockages, leading to increased surgical interventions and medical costs. Therefore, developing a non-invasive and efficient diagnostic tool for predicting AVG occlusion risk is of great clinical significance.</w:t>
      </w:r>
    </w:p>
    <w:p w14:paraId="33A4828F"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This study proposes a diagnostic method based on photoplethysmography (PPG) by analyzing multi-order derivative features of PPG signals, combined with machine learning and artificial intelligence techniques, to classify AVG occlusion risks. PPG signals were collected from the left and right hands of hemodialysis patients undergoing AVG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49316457" w14:textId="77777777" w:rsidR="00277AF2" w:rsidRP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To address the issue of limited data, transfer learning was applied by pre-training the model with PPG signals from healthy individuals to extract a large number of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06E346E2" w14:textId="609FF1D4" w:rsidR="00277AF2" w:rsidRDefault="00277AF2" w:rsidP="00277AF2">
      <w:pPr>
        <w:spacing w:line="240" w:lineRule="auto"/>
        <w:ind w:firstLine="480"/>
        <w:rPr>
          <w:rFonts w:ascii="Times New Roman" w:hAnsi="Times New Roman" w:cs="Times New Roman"/>
        </w:rPr>
      </w:pPr>
      <w:r w:rsidRPr="00277AF2">
        <w:rPr>
          <w:rFonts w:ascii="Times New Roman" w:hAnsi="Times New Roman" w:cs="Times New Roman"/>
        </w:rPr>
        <w:tab/>
        <w:t>The results demonstrate that this method achieves high accuracy in predicting and classifying AVG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AVG occlusion.</w:t>
      </w:r>
    </w:p>
    <w:p w14:paraId="730D3990" w14:textId="5D664A90" w:rsidR="00277AF2" w:rsidRDefault="00277AF2" w:rsidP="00277AF2">
      <w:pPr>
        <w:spacing w:line="240" w:lineRule="auto"/>
        <w:ind w:firstLine="480"/>
        <w:rPr>
          <w:rFonts w:ascii="Times New Roman" w:hAnsi="Times New Roman" w:cs="Times New Roman"/>
        </w:rPr>
      </w:pPr>
    </w:p>
    <w:p w14:paraId="38475CE4" w14:textId="24C363DB" w:rsidR="00277AF2" w:rsidRDefault="00277AF2" w:rsidP="00277AF2">
      <w:pPr>
        <w:spacing w:line="240" w:lineRule="auto"/>
        <w:ind w:firstLine="480"/>
        <w:rPr>
          <w:rFonts w:ascii="Times New Roman" w:hAnsi="Times New Roman" w:cs="Times New Roman"/>
        </w:rPr>
      </w:pPr>
    </w:p>
    <w:p w14:paraId="76DA97E8" w14:textId="3B0286D5" w:rsidR="00277AF2" w:rsidRDefault="00277AF2" w:rsidP="00277AF2">
      <w:pPr>
        <w:spacing w:line="240" w:lineRule="auto"/>
        <w:ind w:firstLine="480"/>
        <w:rPr>
          <w:rFonts w:ascii="Times New Roman" w:hAnsi="Times New Roman" w:cs="Times New Roman"/>
        </w:rPr>
      </w:pPr>
    </w:p>
    <w:p w14:paraId="6AFB746A" w14:textId="4BADFAF2" w:rsidR="00277AF2" w:rsidRDefault="00277AF2" w:rsidP="00277AF2">
      <w:pPr>
        <w:spacing w:line="240" w:lineRule="auto"/>
        <w:ind w:firstLine="480"/>
        <w:rPr>
          <w:rFonts w:ascii="Times New Roman" w:hAnsi="Times New Roman" w:cs="Times New Roman"/>
        </w:rPr>
      </w:pPr>
    </w:p>
    <w:p w14:paraId="6C80FA3E" w14:textId="2B0CFEAE" w:rsidR="00277AF2" w:rsidRDefault="00277AF2" w:rsidP="00277AF2">
      <w:pPr>
        <w:spacing w:line="240" w:lineRule="auto"/>
        <w:ind w:firstLine="480"/>
        <w:rPr>
          <w:rFonts w:ascii="Times New Roman" w:hAnsi="Times New Roman" w:cs="Times New Roman"/>
        </w:rPr>
      </w:pPr>
    </w:p>
    <w:p w14:paraId="2C933141" w14:textId="77777777" w:rsidR="00277AF2" w:rsidRPr="00277AF2" w:rsidRDefault="00277AF2" w:rsidP="00277AF2">
      <w:pPr>
        <w:spacing w:line="240" w:lineRule="auto"/>
        <w:ind w:firstLine="480"/>
        <w:rPr>
          <w:rFonts w:ascii="Times New Roman" w:hAnsi="Times New Roman" w:cs="Times New Roman"/>
        </w:rPr>
      </w:pPr>
    </w:p>
    <w:p w14:paraId="6438C5FB" w14:textId="04C6291D" w:rsidR="00CF475C" w:rsidRPr="00851B07" w:rsidRDefault="00277AF2" w:rsidP="00851B07">
      <w:pPr>
        <w:spacing w:line="240" w:lineRule="auto"/>
        <w:ind w:firstLine="480"/>
        <w:rPr>
          <w:rFonts w:ascii="Times New Roman" w:hAnsi="Times New Roman" w:cs="Times New Roman"/>
        </w:rPr>
      </w:pPr>
      <w:r w:rsidRPr="00277AF2">
        <w:rPr>
          <w:rFonts w:ascii="Times New Roman" w:hAnsi="Times New Roman" w:cs="Times New Roman"/>
        </w:rPr>
        <w:t>Keywords: Arteriovenous Fistula, Photoplethysmography, Second-Order Derivative Features, KNN, SVM, RF</w:t>
      </w:r>
    </w:p>
    <w:sdt>
      <w:sdtPr>
        <w:rPr>
          <w:rFonts w:ascii="標楷體" w:eastAsia="標楷體" w:hAnsi="標楷體" w:cs="微軟正黑體"/>
          <w:color w:val="auto"/>
          <w:sz w:val="24"/>
          <w:szCs w:val="22"/>
          <w:lang w:val="zh-TW" w:eastAsia="en-US"/>
        </w:rPr>
        <w:id w:val="-168557436"/>
        <w:docPartObj>
          <w:docPartGallery w:val="Table of Contents"/>
          <w:docPartUnique/>
        </w:docPartObj>
      </w:sdtPr>
      <w:sdtEndPr>
        <w:rPr>
          <w:b/>
        </w:rPr>
      </w:sdtEndPr>
      <w:sdtContent>
        <w:p w14:paraId="4B46D99F" w14:textId="18DF7513" w:rsidR="00851B07" w:rsidRPr="00851B07" w:rsidRDefault="00851B07" w:rsidP="00621867">
          <w:pPr>
            <w:pStyle w:val="ac"/>
            <w:spacing w:line="240" w:lineRule="auto"/>
            <w:ind w:left="425"/>
            <w:jc w:val="center"/>
            <w:rPr>
              <w:rFonts w:ascii="標楷體" w:eastAsia="標楷體" w:hAnsi="標楷體"/>
              <w:color w:val="auto"/>
            </w:rPr>
          </w:pPr>
          <w:r w:rsidRPr="00851B07">
            <w:rPr>
              <w:rFonts w:ascii="標楷體" w:eastAsia="標楷體" w:hAnsi="標楷體" w:hint="eastAsia"/>
              <w:color w:val="auto"/>
              <w:lang w:val="zh-TW"/>
            </w:rPr>
            <w:t>目錄</w:t>
          </w:r>
        </w:p>
        <w:p w14:paraId="3135530D" w14:textId="1F06A0A1" w:rsidR="005965C5" w:rsidRDefault="00621867">
          <w:pPr>
            <w:pStyle w:val="12"/>
            <w:rPr>
              <w:rFonts w:eastAsiaTheme="minorEastAsia" w:cstheme="minorBidi"/>
              <w:bCs w:val="0"/>
              <w:noProof/>
              <w:kern w:val="2"/>
              <w:szCs w:val="22"/>
              <w:lang w:eastAsia="zh-TW"/>
            </w:rPr>
          </w:pPr>
          <w:r>
            <w:fldChar w:fldCharType="begin"/>
          </w:r>
          <w:r>
            <w:instrText xml:space="preserve"> TOC \o "1-3" \h \z \u </w:instrText>
          </w:r>
          <w:r>
            <w:fldChar w:fldCharType="separate"/>
          </w:r>
          <w:hyperlink w:anchor="_Toc199252925" w:history="1">
            <w:r w:rsidR="005965C5" w:rsidRPr="002573D4">
              <w:rPr>
                <w:rStyle w:val="ab"/>
                <w:rFonts w:ascii="Times New Roman" w:hAnsi="Times New Roman" w:hint="eastAsia"/>
                <w:noProof/>
              </w:rPr>
              <w:t>摘要</w:t>
            </w:r>
            <w:r w:rsidR="005965C5">
              <w:rPr>
                <w:noProof/>
                <w:webHidden/>
              </w:rPr>
              <w:tab/>
            </w:r>
            <w:r w:rsidR="005965C5">
              <w:rPr>
                <w:noProof/>
                <w:webHidden/>
              </w:rPr>
              <w:fldChar w:fldCharType="begin"/>
            </w:r>
            <w:r w:rsidR="005965C5">
              <w:rPr>
                <w:noProof/>
                <w:webHidden/>
              </w:rPr>
              <w:instrText xml:space="preserve"> PAGEREF _Toc199252925 \h </w:instrText>
            </w:r>
            <w:r w:rsidR="005965C5">
              <w:rPr>
                <w:noProof/>
                <w:webHidden/>
              </w:rPr>
            </w:r>
            <w:r w:rsidR="005965C5">
              <w:rPr>
                <w:noProof/>
                <w:webHidden/>
              </w:rPr>
              <w:fldChar w:fldCharType="separate"/>
            </w:r>
            <w:r w:rsidR="005965C5">
              <w:rPr>
                <w:noProof/>
                <w:webHidden/>
              </w:rPr>
              <w:t>i</w:t>
            </w:r>
            <w:r w:rsidR="005965C5">
              <w:rPr>
                <w:noProof/>
                <w:webHidden/>
              </w:rPr>
              <w:fldChar w:fldCharType="end"/>
            </w:r>
          </w:hyperlink>
        </w:p>
        <w:p w14:paraId="65BFE15A" w14:textId="17830DF3" w:rsidR="005965C5" w:rsidRDefault="00F52363">
          <w:pPr>
            <w:pStyle w:val="12"/>
            <w:rPr>
              <w:rFonts w:eastAsiaTheme="minorEastAsia" w:cstheme="minorBidi"/>
              <w:bCs w:val="0"/>
              <w:noProof/>
              <w:kern w:val="2"/>
              <w:szCs w:val="22"/>
              <w:lang w:eastAsia="zh-TW"/>
            </w:rPr>
          </w:pPr>
          <w:hyperlink w:anchor="_Toc199252926" w:history="1">
            <w:r w:rsidR="005965C5" w:rsidRPr="002573D4">
              <w:rPr>
                <w:rStyle w:val="ab"/>
                <w:noProof/>
              </w:rPr>
              <w:t>ABSTRACT</w:t>
            </w:r>
            <w:r w:rsidR="005965C5">
              <w:rPr>
                <w:noProof/>
                <w:webHidden/>
              </w:rPr>
              <w:tab/>
            </w:r>
            <w:r w:rsidR="005965C5">
              <w:rPr>
                <w:noProof/>
                <w:webHidden/>
              </w:rPr>
              <w:fldChar w:fldCharType="begin"/>
            </w:r>
            <w:r w:rsidR="005965C5">
              <w:rPr>
                <w:noProof/>
                <w:webHidden/>
              </w:rPr>
              <w:instrText xml:space="preserve"> PAGEREF _Toc199252926 \h </w:instrText>
            </w:r>
            <w:r w:rsidR="005965C5">
              <w:rPr>
                <w:noProof/>
                <w:webHidden/>
              </w:rPr>
            </w:r>
            <w:r w:rsidR="005965C5">
              <w:rPr>
                <w:noProof/>
                <w:webHidden/>
              </w:rPr>
              <w:fldChar w:fldCharType="separate"/>
            </w:r>
            <w:r w:rsidR="005965C5">
              <w:rPr>
                <w:noProof/>
                <w:webHidden/>
              </w:rPr>
              <w:t>ii</w:t>
            </w:r>
            <w:r w:rsidR="005965C5">
              <w:rPr>
                <w:noProof/>
                <w:webHidden/>
              </w:rPr>
              <w:fldChar w:fldCharType="end"/>
            </w:r>
          </w:hyperlink>
        </w:p>
        <w:p w14:paraId="0D352C6A" w14:textId="3A4A3D8B" w:rsidR="005965C5" w:rsidRDefault="00F52363">
          <w:pPr>
            <w:pStyle w:val="12"/>
            <w:tabs>
              <w:tab w:val="left" w:pos="1100"/>
            </w:tabs>
            <w:rPr>
              <w:rFonts w:eastAsiaTheme="minorEastAsia" w:cstheme="minorBidi"/>
              <w:bCs w:val="0"/>
              <w:noProof/>
              <w:kern w:val="2"/>
              <w:szCs w:val="22"/>
              <w:lang w:eastAsia="zh-TW"/>
            </w:rPr>
          </w:pPr>
          <w:hyperlink w:anchor="_Toc199252927" w:history="1">
            <w:r w:rsidR="005965C5" w:rsidRPr="002573D4">
              <w:rPr>
                <w:rStyle w:val="ab"/>
                <w:rFonts w:hint="eastAsia"/>
                <w:noProof/>
              </w:rPr>
              <w:t>第一章</w:t>
            </w:r>
            <w:r w:rsidR="005965C5">
              <w:rPr>
                <w:rFonts w:eastAsiaTheme="minorEastAsia" w:cstheme="minorBidi"/>
                <w:bCs w:val="0"/>
                <w:noProof/>
                <w:kern w:val="2"/>
                <w:szCs w:val="22"/>
                <w:lang w:eastAsia="zh-TW"/>
              </w:rPr>
              <w:tab/>
            </w:r>
            <w:r w:rsidR="005965C5" w:rsidRPr="002573D4">
              <w:rPr>
                <w:rStyle w:val="ab"/>
                <w:rFonts w:hint="eastAsia"/>
                <w:noProof/>
              </w:rPr>
              <w:t>緒論</w:t>
            </w:r>
            <w:r w:rsidR="005965C5">
              <w:rPr>
                <w:noProof/>
                <w:webHidden/>
              </w:rPr>
              <w:tab/>
            </w:r>
            <w:r w:rsidR="005965C5">
              <w:rPr>
                <w:noProof/>
                <w:webHidden/>
              </w:rPr>
              <w:fldChar w:fldCharType="begin"/>
            </w:r>
            <w:r w:rsidR="005965C5">
              <w:rPr>
                <w:noProof/>
                <w:webHidden/>
              </w:rPr>
              <w:instrText xml:space="preserve"> PAGEREF _Toc199252927 \h </w:instrText>
            </w:r>
            <w:r w:rsidR="005965C5">
              <w:rPr>
                <w:noProof/>
                <w:webHidden/>
              </w:rPr>
            </w:r>
            <w:r w:rsidR="005965C5">
              <w:rPr>
                <w:noProof/>
                <w:webHidden/>
              </w:rPr>
              <w:fldChar w:fldCharType="separate"/>
            </w:r>
            <w:r w:rsidR="005965C5">
              <w:rPr>
                <w:noProof/>
                <w:webHidden/>
              </w:rPr>
              <w:t>1</w:t>
            </w:r>
            <w:r w:rsidR="005965C5">
              <w:rPr>
                <w:noProof/>
                <w:webHidden/>
              </w:rPr>
              <w:fldChar w:fldCharType="end"/>
            </w:r>
          </w:hyperlink>
        </w:p>
        <w:p w14:paraId="4BF59581" w14:textId="40EEA1F7" w:rsidR="005965C5" w:rsidRDefault="00F52363">
          <w:pPr>
            <w:pStyle w:val="21"/>
            <w:rPr>
              <w:rFonts w:eastAsiaTheme="minorEastAsia" w:cstheme="minorBidi"/>
              <w:smallCaps w:val="0"/>
              <w:noProof/>
              <w:kern w:val="2"/>
              <w:szCs w:val="22"/>
              <w:lang w:eastAsia="zh-TW"/>
            </w:rPr>
          </w:pPr>
          <w:hyperlink w:anchor="_Toc199252928" w:history="1">
            <w:r w:rsidR="005965C5" w:rsidRPr="002573D4">
              <w:rPr>
                <w:rStyle w:val="ab"/>
                <w:noProof/>
              </w:rPr>
              <w:t>1.1</w:t>
            </w:r>
            <w:r w:rsidR="005965C5">
              <w:rPr>
                <w:rFonts w:eastAsiaTheme="minorEastAsia" w:cstheme="minorBidi"/>
                <w:smallCaps w:val="0"/>
                <w:noProof/>
                <w:kern w:val="2"/>
                <w:szCs w:val="22"/>
                <w:lang w:eastAsia="zh-TW"/>
              </w:rPr>
              <w:tab/>
            </w:r>
            <w:r w:rsidR="005965C5" w:rsidRPr="002573D4">
              <w:rPr>
                <w:rStyle w:val="ab"/>
                <w:rFonts w:hint="eastAsia"/>
                <w:noProof/>
              </w:rPr>
              <w:t>研究背景</w:t>
            </w:r>
            <w:r w:rsidR="005965C5">
              <w:rPr>
                <w:noProof/>
                <w:webHidden/>
              </w:rPr>
              <w:tab/>
            </w:r>
            <w:r w:rsidR="005965C5">
              <w:rPr>
                <w:noProof/>
                <w:webHidden/>
              </w:rPr>
              <w:fldChar w:fldCharType="begin"/>
            </w:r>
            <w:r w:rsidR="005965C5">
              <w:rPr>
                <w:noProof/>
                <w:webHidden/>
              </w:rPr>
              <w:instrText xml:space="preserve"> PAGEREF _Toc199252928 \h </w:instrText>
            </w:r>
            <w:r w:rsidR="005965C5">
              <w:rPr>
                <w:noProof/>
                <w:webHidden/>
              </w:rPr>
            </w:r>
            <w:r w:rsidR="005965C5">
              <w:rPr>
                <w:noProof/>
                <w:webHidden/>
              </w:rPr>
              <w:fldChar w:fldCharType="separate"/>
            </w:r>
            <w:r w:rsidR="005965C5">
              <w:rPr>
                <w:noProof/>
                <w:webHidden/>
              </w:rPr>
              <w:t>1</w:t>
            </w:r>
            <w:r w:rsidR="005965C5">
              <w:rPr>
                <w:noProof/>
                <w:webHidden/>
              </w:rPr>
              <w:fldChar w:fldCharType="end"/>
            </w:r>
          </w:hyperlink>
        </w:p>
        <w:p w14:paraId="27755C24" w14:textId="38306AD5" w:rsidR="005965C5" w:rsidRDefault="00F52363">
          <w:pPr>
            <w:pStyle w:val="21"/>
            <w:rPr>
              <w:rFonts w:eastAsiaTheme="minorEastAsia" w:cstheme="minorBidi"/>
              <w:smallCaps w:val="0"/>
              <w:noProof/>
              <w:kern w:val="2"/>
              <w:szCs w:val="22"/>
              <w:lang w:eastAsia="zh-TW"/>
            </w:rPr>
          </w:pPr>
          <w:hyperlink w:anchor="_Toc199252929" w:history="1">
            <w:r w:rsidR="005965C5" w:rsidRPr="002573D4">
              <w:rPr>
                <w:rStyle w:val="ab"/>
                <w:noProof/>
              </w:rPr>
              <w:t>1.2</w:t>
            </w:r>
            <w:r w:rsidR="005965C5">
              <w:rPr>
                <w:rFonts w:eastAsiaTheme="minorEastAsia" w:cstheme="minorBidi"/>
                <w:smallCaps w:val="0"/>
                <w:noProof/>
                <w:kern w:val="2"/>
                <w:szCs w:val="22"/>
                <w:lang w:eastAsia="zh-TW"/>
              </w:rPr>
              <w:tab/>
            </w:r>
            <w:r w:rsidR="005965C5" w:rsidRPr="002573D4">
              <w:rPr>
                <w:rStyle w:val="ab"/>
                <w:rFonts w:hint="eastAsia"/>
                <w:noProof/>
              </w:rPr>
              <w:t>相關研究</w:t>
            </w:r>
            <w:r w:rsidR="005965C5">
              <w:rPr>
                <w:noProof/>
                <w:webHidden/>
              </w:rPr>
              <w:tab/>
            </w:r>
            <w:r w:rsidR="005965C5">
              <w:rPr>
                <w:noProof/>
                <w:webHidden/>
              </w:rPr>
              <w:fldChar w:fldCharType="begin"/>
            </w:r>
            <w:r w:rsidR="005965C5">
              <w:rPr>
                <w:noProof/>
                <w:webHidden/>
              </w:rPr>
              <w:instrText xml:space="preserve"> PAGEREF _Toc199252929 \h </w:instrText>
            </w:r>
            <w:r w:rsidR="005965C5">
              <w:rPr>
                <w:noProof/>
                <w:webHidden/>
              </w:rPr>
            </w:r>
            <w:r w:rsidR="005965C5">
              <w:rPr>
                <w:noProof/>
                <w:webHidden/>
              </w:rPr>
              <w:fldChar w:fldCharType="separate"/>
            </w:r>
            <w:r w:rsidR="005965C5">
              <w:rPr>
                <w:noProof/>
                <w:webHidden/>
              </w:rPr>
              <w:t>1</w:t>
            </w:r>
            <w:r w:rsidR="005965C5">
              <w:rPr>
                <w:noProof/>
                <w:webHidden/>
              </w:rPr>
              <w:fldChar w:fldCharType="end"/>
            </w:r>
          </w:hyperlink>
        </w:p>
        <w:p w14:paraId="5C5CA898" w14:textId="467F17D5" w:rsidR="005965C5" w:rsidRDefault="00F52363">
          <w:pPr>
            <w:pStyle w:val="21"/>
            <w:rPr>
              <w:rFonts w:eastAsiaTheme="minorEastAsia" w:cstheme="minorBidi"/>
              <w:smallCaps w:val="0"/>
              <w:noProof/>
              <w:kern w:val="2"/>
              <w:szCs w:val="22"/>
              <w:lang w:eastAsia="zh-TW"/>
            </w:rPr>
          </w:pPr>
          <w:hyperlink w:anchor="_Toc199252930" w:history="1">
            <w:r w:rsidR="005965C5" w:rsidRPr="002573D4">
              <w:rPr>
                <w:rStyle w:val="ab"/>
                <w:noProof/>
              </w:rPr>
              <w:t>1.3</w:t>
            </w:r>
            <w:r w:rsidR="005965C5">
              <w:rPr>
                <w:rFonts w:eastAsiaTheme="minorEastAsia" w:cstheme="minorBidi"/>
                <w:smallCaps w:val="0"/>
                <w:noProof/>
                <w:kern w:val="2"/>
                <w:szCs w:val="22"/>
                <w:lang w:eastAsia="zh-TW"/>
              </w:rPr>
              <w:tab/>
            </w:r>
            <w:r w:rsidR="005965C5" w:rsidRPr="002573D4">
              <w:rPr>
                <w:rStyle w:val="ab"/>
                <w:rFonts w:hint="eastAsia"/>
                <w:noProof/>
              </w:rPr>
              <w:t>研究動機及解決方案</w:t>
            </w:r>
            <w:r w:rsidR="005965C5">
              <w:rPr>
                <w:noProof/>
                <w:webHidden/>
              </w:rPr>
              <w:tab/>
            </w:r>
            <w:r w:rsidR="005965C5">
              <w:rPr>
                <w:noProof/>
                <w:webHidden/>
              </w:rPr>
              <w:fldChar w:fldCharType="begin"/>
            </w:r>
            <w:r w:rsidR="005965C5">
              <w:rPr>
                <w:noProof/>
                <w:webHidden/>
              </w:rPr>
              <w:instrText xml:space="preserve"> PAGEREF _Toc199252930 \h </w:instrText>
            </w:r>
            <w:r w:rsidR="005965C5">
              <w:rPr>
                <w:noProof/>
                <w:webHidden/>
              </w:rPr>
            </w:r>
            <w:r w:rsidR="005965C5">
              <w:rPr>
                <w:noProof/>
                <w:webHidden/>
              </w:rPr>
              <w:fldChar w:fldCharType="separate"/>
            </w:r>
            <w:r w:rsidR="005965C5">
              <w:rPr>
                <w:noProof/>
                <w:webHidden/>
              </w:rPr>
              <w:t>2</w:t>
            </w:r>
            <w:r w:rsidR="005965C5">
              <w:rPr>
                <w:noProof/>
                <w:webHidden/>
              </w:rPr>
              <w:fldChar w:fldCharType="end"/>
            </w:r>
          </w:hyperlink>
        </w:p>
        <w:p w14:paraId="69BCAF0D" w14:textId="58F5A3A3" w:rsidR="005965C5" w:rsidRDefault="00F52363">
          <w:pPr>
            <w:pStyle w:val="21"/>
            <w:rPr>
              <w:rFonts w:eastAsiaTheme="minorEastAsia" w:cstheme="minorBidi"/>
              <w:smallCaps w:val="0"/>
              <w:noProof/>
              <w:kern w:val="2"/>
              <w:szCs w:val="22"/>
              <w:lang w:eastAsia="zh-TW"/>
            </w:rPr>
          </w:pPr>
          <w:hyperlink w:anchor="_Toc199252931" w:history="1">
            <w:r w:rsidR="005965C5" w:rsidRPr="002573D4">
              <w:rPr>
                <w:rStyle w:val="ab"/>
                <w:noProof/>
              </w:rPr>
              <w:t>1.4</w:t>
            </w:r>
            <w:r w:rsidR="005965C5">
              <w:rPr>
                <w:rFonts w:eastAsiaTheme="minorEastAsia" w:cstheme="minorBidi"/>
                <w:smallCaps w:val="0"/>
                <w:noProof/>
                <w:kern w:val="2"/>
                <w:szCs w:val="22"/>
                <w:lang w:eastAsia="zh-TW"/>
              </w:rPr>
              <w:tab/>
            </w:r>
            <w:r w:rsidR="005965C5" w:rsidRPr="002573D4">
              <w:rPr>
                <w:rStyle w:val="ab"/>
                <w:rFonts w:hint="eastAsia"/>
                <w:noProof/>
              </w:rPr>
              <w:t>研究目的</w:t>
            </w:r>
            <w:r w:rsidR="005965C5">
              <w:rPr>
                <w:noProof/>
                <w:webHidden/>
              </w:rPr>
              <w:tab/>
            </w:r>
            <w:r w:rsidR="005965C5">
              <w:rPr>
                <w:noProof/>
                <w:webHidden/>
              </w:rPr>
              <w:fldChar w:fldCharType="begin"/>
            </w:r>
            <w:r w:rsidR="005965C5">
              <w:rPr>
                <w:noProof/>
                <w:webHidden/>
              </w:rPr>
              <w:instrText xml:space="preserve"> PAGEREF _Toc199252931 \h </w:instrText>
            </w:r>
            <w:r w:rsidR="005965C5">
              <w:rPr>
                <w:noProof/>
                <w:webHidden/>
              </w:rPr>
            </w:r>
            <w:r w:rsidR="005965C5">
              <w:rPr>
                <w:noProof/>
                <w:webHidden/>
              </w:rPr>
              <w:fldChar w:fldCharType="separate"/>
            </w:r>
            <w:r w:rsidR="005965C5">
              <w:rPr>
                <w:noProof/>
                <w:webHidden/>
              </w:rPr>
              <w:t>2</w:t>
            </w:r>
            <w:r w:rsidR="005965C5">
              <w:rPr>
                <w:noProof/>
                <w:webHidden/>
              </w:rPr>
              <w:fldChar w:fldCharType="end"/>
            </w:r>
          </w:hyperlink>
        </w:p>
        <w:p w14:paraId="06946BC7" w14:textId="6F134410" w:rsidR="005965C5" w:rsidRDefault="00F52363">
          <w:pPr>
            <w:pStyle w:val="21"/>
            <w:rPr>
              <w:rFonts w:eastAsiaTheme="minorEastAsia" w:cstheme="minorBidi"/>
              <w:smallCaps w:val="0"/>
              <w:noProof/>
              <w:kern w:val="2"/>
              <w:szCs w:val="22"/>
              <w:lang w:eastAsia="zh-TW"/>
            </w:rPr>
          </w:pPr>
          <w:hyperlink w:anchor="_Toc199252932" w:history="1">
            <w:r w:rsidR="005965C5" w:rsidRPr="002573D4">
              <w:rPr>
                <w:rStyle w:val="ab"/>
                <w:noProof/>
              </w:rPr>
              <w:t>1.5</w:t>
            </w:r>
            <w:r w:rsidR="005965C5">
              <w:rPr>
                <w:rFonts w:eastAsiaTheme="minorEastAsia" w:cstheme="minorBidi"/>
                <w:smallCaps w:val="0"/>
                <w:noProof/>
                <w:kern w:val="2"/>
                <w:szCs w:val="22"/>
                <w:lang w:eastAsia="zh-TW"/>
              </w:rPr>
              <w:tab/>
            </w:r>
            <w:r w:rsidR="005965C5" w:rsidRPr="002573D4">
              <w:rPr>
                <w:rStyle w:val="ab"/>
                <w:rFonts w:hint="eastAsia"/>
                <w:noProof/>
              </w:rPr>
              <w:t>論文架構</w:t>
            </w:r>
            <w:r w:rsidR="005965C5">
              <w:rPr>
                <w:noProof/>
                <w:webHidden/>
              </w:rPr>
              <w:tab/>
            </w:r>
            <w:r w:rsidR="005965C5">
              <w:rPr>
                <w:noProof/>
                <w:webHidden/>
              </w:rPr>
              <w:fldChar w:fldCharType="begin"/>
            </w:r>
            <w:r w:rsidR="005965C5">
              <w:rPr>
                <w:noProof/>
                <w:webHidden/>
              </w:rPr>
              <w:instrText xml:space="preserve"> PAGEREF _Toc199252932 \h </w:instrText>
            </w:r>
            <w:r w:rsidR="005965C5">
              <w:rPr>
                <w:noProof/>
                <w:webHidden/>
              </w:rPr>
            </w:r>
            <w:r w:rsidR="005965C5">
              <w:rPr>
                <w:noProof/>
                <w:webHidden/>
              </w:rPr>
              <w:fldChar w:fldCharType="separate"/>
            </w:r>
            <w:r w:rsidR="005965C5">
              <w:rPr>
                <w:noProof/>
                <w:webHidden/>
              </w:rPr>
              <w:t>3</w:t>
            </w:r>
            <w:r w:rsidR="005965C5">
              <w:rPr>
                <w:noProof/>
                <w:webHidden/>
              </w:rPr>
              <w:fldChar w:fldCharType="end"/>
            </w:r>
          </w:hyperlink>
        </w:p>
        <w:p w14:paraId="06F773E8" w14:textId="330ED06C" w:rsidR="005965C5" w:rsidRDefault="00F52363">
          <w:pPr>
            <w:pStyle w:val="12"/>
            <w:tabs>
              <w:tab w:val="left" w:pos="1100"/>
            </w:tabs>
            <w:rPr>
              <w:rFonts w:eastAsiaTheme="minorEastAsia" w:cstheme="minorBidi"/>
              <w:bCs w:val="0"/>
              <w:noProof/>
              <w:kern w:val="2"/>
              <w:szCs w:val="22"/>
              <w:lang w:eastAsia="zh-TW"/>
            </w:rPr>
          </w:pPr>
          <w:hyperlink w:anchor="_Toc199252933" w:history="1">
            <w:r w:rsidR="005965C5" w:rsidRPr="002573D4">
              <w:rPr>
                <w:rStyle w:val="ab"/>
                <w:rFonts w:hint="eastAsia"/>
                <w:noProof/>
              </w:rPr>
              <w:t>第二章</w:t>
            </w:r>
            <w:r w:rsidR="005965C5">
              <w:rPr>
                <w:rFonts w:eastAsiaTheme="minorEastAsia" w:cstheme="minorBidi"/>
                <w:bCs w:val="0"/>
                <w:noProof/>
                <w:kern w:val="2"/>
                <w:szCs w:val="22"/>
                <w:lang w:eastAsia="zh-TW"/>
              </w:rPr>
              <w:tab/>
            </w:r>
            <w:r w:rsidR="005965C5" w:rsidRPr="002573D4">
              <w:rPr>
                <w:rStyle w:val="ab"/>
                <w:rFonts w:hint="eastAsia"/>
                <w:noProof/>
              </w:rPr>
              <w:t>材料和方法</w:t>
            </w:r>
            <w:r w:rsidR="005965C5">
              <w:rPr>
                <w:noProof/>
                <w:webHidden/>
              </w:rPr>
              <w:tab/>
            </w:r>
            <w:r w:rsidR="005965C5">
              <w:rPr>
                <w:noProof/>
                <w:webHidden/>
              </w:rPr>
              <w:fldChar w:fldCharType="begin"/>
            </w:r>
            <w:r w:rsidR="005965C5">
              <w:rPr>
                <w:noProof/>
                <w:webHidden/>
              </w:rPr>
              <w:instrText xml:space="preserve"> PAGEREF _Toc199252933 \h </w:instrText>
            </w:r>
            <w:r w:rsidR="005965C5">
              <w:rPr>
                <w:noProof/>
                <w:webHidden/>
              </w:rPr>
            </w:r>
            <w:r w:rsidR="005965C5">
              <w:rPr>
                <w:noProof/>
                <w:webHidden/>
              </w:rPr>
              <w:fldChar w:fldCharType="separate"/>
            </w:r>
            <w:r w:rsidR="005965C5">
              <w:rPr>
                <w:noProof/>
                <w:webHidden/>
              </w:rPr>
              <w:t>4</w:t>
            </w:r>
            <w:r w:rsidR="005965C5">
              <w:rPr>
                <w:noProof/>
                <w:webHidden/>
              </w:rPr>
              <w:fldChar w:fldCharType="end"/>
            </w:r>
          </w:hyperlink>
        </w:p>
        <w:p w14:paraId="5E26511D" w14:textId="3C7EF37A" w:rsidR="005965C5" w:rsidRDefault="00F52363">
          <w:pPr>
            <w:pStyle w:val="21"/>
            <w:rPr>
              <w:rFonts w:eastAsiaTheme="minorEastAsia" w:cstheme="minorBidi"/>
              <w:smallCaps w:val="0"/>
              <w:noProof/>
              <w:kern w:val="2"/>
              <w:szCs w:val="22"/>
              <w:lang w:eastAsia="zh-TW"/>
            </w:rPr>
          </w:pPr>
          <w:hyperlink w:anchor="_Toc199252934" w:history="1">
            <w:r w:rsidR="005965C5" w:rsidRPr="002573D4">
              <w:rPr>
                <w:rStyle w:val="ab"/>
                <w:noProof/>
              </w:rPr>
              <w:t>2.1</w:t>
            </w:r>
            <w:r w:rsidR="005965C5">
              <w:rPr>
                <w:rFonts w:eastAsiaTheme="minorEastAsia" w:cstheme="minorBidi"/>
                <w:smallCaps w:val="0"/>
                <w:noProof/>
                <w:kern w:val="2"/>
                <w:szCs w:val="22"/>
                <w:lang w:eastAsia="zh-TW"/>
              </w:rPr>
              <w:tab/>
            </w:r>
            <w:r w:rsidR="005965C5" w:rsidRPr="002573D4">
              <w:rPr>
                <w:rStyle w:val="ab"/>
                <w:rFonts w:hint="eastAsia"/>
                <w:noProof/>
              </w:rPr>
              <w:t>研究儀器</w:t>
            </w:r>
            <w:r w:rsidR="005965C5">
              <w:rPr>
                <w:noProof/>
                <w:webHidden/>
              </w:rPr>
              <w:tab/>
            </w:r>
            <w:r w:rsidR="005965C5">
              <w:rPr>
                <w:noProof/>
                <w:webHidden/>
              </w:rPr>
              <w:fldChar w:fldCharType="begin"/>
            </w:r>
            <w:r w:rsidR="005965C5">
              <w:rPr>
                <w:noProof/>
                <w:webHidden/>
              </w:rPr>
              <w:instrText xml:space="preserve"> PAGEREF _Toc199252934 \h </w:instrText>
            </w:r>
            <w:r w:rsidR="005965C5">
              <w:rPr>
                <w:noProof/>
                <w:webHidden/>
              </w:rPr>
            </w:r>
            <w:r w:rsidR="005965C5">
              <w:rPr>
                <w:noProof/>
                <w:webHidden/>
              </w:rPr>
              <w:fldChar w:fldCharType="separate"/>
            </w:r>
            <w:r w:rsidR="005965C5">
              <w:rPr>
                <w:noProof/>
                <w:webHidden/>
              </w:rPr>
              <w:t>4</w:t>
            </w:r>
            <w:r w:rsidR="005965C5">
              <w:rPr>
                <w:noProof/>
                <w:webHidden/>
              </w:rPr>
              <w:fldChar w:fldCharType="end"/>
            </w:r>
          </w:hyperlink>
        </w:p>
        <w:p w14:paraId="7F02AA76" w14:textId="2A9488A9" w:rsidR="005965C5" w:rsidRDefault="00F52363">
          <w:pPr>
            <w:pStyle w:val="21"/>
            <w:rPr>
              <w:rFonts w:eastAsiaTheme="minorEastAsia" w:cstheme="minorBidi"/>
              <w:smallCaps w:val="0"/>
              <w:noProof/>
              <w:kern w:val="2"/>
              <w:szCs w:val="22"/>
              <w:lang w:eastAsia="zh-TW"/>
            </w:rPr>
          </w:pPr>
          <w:hyperlink w:anchor="_Toc199252935" w:history="1">
            <w:r w:rsidR="005965C5" w:rsidRPr="002573D4">
              <w:rPr>
                <w:rStyle w:val="ab"/>
                <w:noProof/>
              </w:rPr>
              <w:t>2.2</w:t>
            </w:r>
            <w:r w:rsidR="005965C5">
              <w:rPr>
                <w:rFonts w:eastAsiaTheme="minorEastAsia" w:cstheme="minorBidi"/>
                <w:smallCaps w:val="0"/>
                <w:noProof/>
                <w:kern w:val="2"/>
                <w:szCs w:val="22"/>
                <w:lang w:eastAsia="zh-TW"/>
              </w:rPr>
              <w:tab/>
            </w:r>
            <w:r w:rsidR="005965C5" w:rsidRPr="002573D4">
              <w:rPr>
                <w:rStyle w:val="ab"/>
                <w:rFonts w:hint="eastAsia"/>
                <w:noProof/>
              </w:rPr>
              <w:t>受測者</w:t>
            </w:r>
            <w:r w:rsidR="005965C5">
              <w:rPr>
                <w:noProof/>
                <w:webHidden/>
              </w:rPr>
              <w:tab/>
            </w:r>
            <w:r w:rsidR="005965C5">
              <w:rPr>
                <w:noProof/>
                <w:webHidden/>
              </w:rPr>
              <w:fldChar w:fldCharType="begin"/>
            </w:r>
            <w:r w:rsidR="005965C5">
              <w:rPr>
                <w:noProof/>
                <w:webHidden/>
              </w:rPr>
              <w:instrText xml:space="preserve"> PAGEREF _Toc199252935 \h </w:instrText>
            </w:r>
            <w:r w:rsidR="005965C5">
              <w:rPr>
                <w:noProof/>
                <w:webHidden/>
              </w:rPr>
            </w:r>
            <w:r w:rsidR="005965C5">
              <w:rPr>
                <w:noProof/>
                <w:webHidden/>
              </w:rPr>
              <w:fldChar w:fldCharType="separate"/>
            </w:r>
            <w:r w:rsidR="005965C5">
              <w:rPr>
                <w:noProof/>
                <w:webHidden/>
              </w:rPr>
              <w:t>5</w:t>
            </w:r>
            <w:r w:rsidR="005965C5">
              <w:rPr>
                <w:noProof/>
                <w:webHidden/>
              </w:rPr>
              <w:fldChar w:fldCharType="end"/>
            </w:r>
          </w:hyperlink>
        </w:p>
        <w:p w14:paraId="24526469" w14:textId="4C4CCE4C" w:rsidR="005965C5" w:rsidRDefault="00F52363">
          <w:pPr>
            <w:pStyle w:val="21"/>
            <w:rPr>
              <w:rFonts w:eastAsiaTheme="minorEastAsia" w:cstheme="minorBidi"/>
              <w:smallCaps w:val="0"/>
              <w:noProof/>
              <w:kern w:val="2"/>
              <w:szCs w:val="22"/>
              <w:lang w:eastAsia="zh-TW"/>
            </w:rPr>
          </w:pPr>
          <w:hyperlink w:anchor="_Toc199252936" w:history="1">
            <w:r w:rsidR="005965C5" w:rsidRPr="002573D4">
              <w:rPr>
                <w:rStyle w:val="ab"/>
                <w:noProof/>
              </w:rPr>
              <w:t>2.3</w:t>
            </w:r>
            <w:r w:rsidR="005965C5">
              <w:rPr>
                <w:rFonts w:eastAsiaTheme="minorEastAsia" w:cstheme="minorBidi"/>
                <w:smallCaps w:val="0"/>
                <w:noProof/>
                <w:kern w:val="2"/>
                <w:szCs w:val="22"/>
                <w:lang w:eastAsia="zh-TW"/>
              </w:rPr>
              <w:tab/>
            </w:r>
            <w:r w:rsidR="005965C5" w:rsidRPr="002573D4">
              <w:rPr>
                <w:rStyle w:val="ab"/>
                <w:noProof/>
              </w:rPr>
              <w:t>PPG</w:t>
            </w:r>
            <w:r w:rsidR="005965C5" w:rsidRPr="002573D4">
              <w:rPr>
                <w:rStyle w:val="ab"/>
                <w:rFonts w:hint="eastAsia"/>
                <w:noProof/>
              </w:rPr>
              <w:t>導數特徵提取</w:t>
            </w:r>
            <w:r w:rsidR="005965C5">
              <w:rPr>
                <w:noProof/>
                <w:webHidden/>
              </w:rPr>
              <w:tab/>
            </w:r>
            <w:r w:rsidR="005965C5">
              <w:rPr>
                <w:noProof/>
                <w:webHidden/>
              </w:rPr>
              <w:fldChar w:fldCharType="begin"/>
            </w:r>
            <w:r w:rsidR="005965C5">
              <w:rPr>
                <w:noProof/>
                <w:webHidden/>
              </w:rPr>
              <w:instrText xml:space="preserve"> PAGEREF _Toc199252936 \h </w:instrText>
            </w:r>
            <w:r w:rsidR="005965C5">
              <w:rPr>
                <w:noProof/>
                <w:webHidden/>
              </w:rPr>
            </w:r>
            <w:r w:rsidR="005965C5">
              <w:rPr>
                <w:noProof/>
                <w:webHidden/>
              </w:rPr>
              <w:fldChar w:fldCharType="separate"/>
            </w:r>
            <w:r w:rsidR="005965C5">
              <w:rPr>
                <w:noProof/>
                <w:webHidden/>
              </w:rPr>
              <w:t>5</w:t>
            </w:r>
            <w:r w:rsidR="005965C5">
              <w:rPr>
                <w:noProof/>
                <w:webHidden/>
              </w:rPr>
              <w:fldChar w:fldCharType="end"/>
            </w:r>
          </w:hyperlink>
        </w:p>
        <w:p w14:paraId="07E2C738" w14:textId="4E9A947F" w:rsidR="005965C5" w:rsidRDefault="00F52363">
          <w:pPr>
            <w:pStyle w:val="21"/>
            <w:rPr>
              <w:rFonts w:eastAsiaTheme="minorEastAsia" w:cstheme="minorBidi"/>
              <w:smallCaps w:val="0"/>
              <w:noProof/>
              <w:kern w:val="2"/>
              <w:szCs w:val="22"/>
              <w:lang w:eastAsia="zh-TW"/>
            </w:rPr>
          </w:pPr>
          <w:hyperlink w:anchor="_Toc199252937" w:history="1">
            <w:r w:rsidR="005965C5" w:rsidRPr="002573D4">
              <w:rPr>
                <w:rStyle w:val="ab"/>
                <w:noProof/>
              </w:rPr>
              <w:t>2.3.1</w:t>
            </w:r>
            <w:r w:rsidR="005965C5">
              <w:rPr>
                <w:rFonts w:eastAsiaTheme="minorEastAsia" w:cstheme="minorBidi"/>
                <w:smallCaps w:val="0"/>
                <w:noProof/>
                <w:kern w:val="2"/>
                <w:szCs w:val="22"/>
                <w:lang w:eastAsia="zh-TW"/>
              </w:rPr>
              <w:tab/>
            </w:r>
            <w:r w:rsidR="005965C5" w:rsidRPr="002573D4">
              <w:rPr>
                <w:rStyle w:val="ab"/>
                <w:noProof/>
              </w:rPr>
              <w:t>PPG</w:t>
            </w:r>
            <w:r w:rsidR="005965C5" w:rsidRPr="002573D4">
              <w:rPr>
                <w:rStyle w:val="ab"/>
                <w:rFonts w:hint="eastAsia"/>
                <w:noProof/>
              </w:rPr>
              <w:t>訊號與實驗特徵</w:t>
            </w:r>
            <w:r w:rsidR="005965C5">
              <w:rPr>
                <w:noProof/>
                <w:webHidden/>
              </w:rPr>
              <w:tab/>
            </w:r>
            <w:r w:rsidR="005965C5">
              <w:rPr>
                <w:noProof/>
                <w:webHidden/>
              </w:rPr>
              <w:fldChar w:fldCharType="begin"/>
            </w:r>
            <w:r w:rsidR="005965C5">
              <w:rPr>
                <w:noProof/>
                <w:webHidden/>
              </w:rPr>
              <w:instrText xml:space="preserve"> PAGEREF _Toc199252937 \h </w:instrText>
            </w:r>
            <w:r w:rsidR="005965C5">
              <w:rPr>
                <w:noProof/>
                <w:webHidden/>
              </w:rPr>
            </w:r>
            <w:r w:rsidR="005965C5">
              <w:rPr>
                <w:noProof/>
                <w:webHidden/>
              </w:rPr>
              <w:fldChar w:fldCharType="separate"/>
            </w:r>
            <w:r w:rsidR="005965C5">
              <w:rPr>
                <w:noProof/>
                <w:webHidden/>
              </w:rPr>
              <w:t>6</w:t>
            </w:r>
            <w:r w:rsidR="005965C5">
              <w:rPr>
                <w:noProof/>
                <w:webHidden/>
              </w:rPr>
              <w:fldChar w:fldCharType="end"/>
            </w:r>
          </w:hyperlink>
        </w:p>
        <w:p w14:paraId="2201763A" w14:textId="5B2AB390" w:rsidR="005965C5" w:rsidRDefault="00F52363">
          <w:pPr>
            <w:pStyle w:val="21"/>
            <w:rPr>
              <w:rFonts w:eastAsiaTheme="minorEastAsia" w:cstheme="minorBidi"/>
              <w:smallCaps w:val="0"/>
              <w:noProof/>
              <w:kern w:val="2"/>
              <w:szCs w:val="22"/>
              <w:lang w:eastAsia="zh-TW"/>
            </w:rPr>
          </w:pPr>
          <w:hyperlink w:anchor="_Toc199252938" w:history="1">
            <w:r w:rsidR="005965C5" w:rsidRPr="002573D4">
              <w:rPr>
                <w:rStyle w:val="ab"/>
                <w:noProof/>
                <w:lang w:eastAsia="zh-TW"/>
              </w:rPr>
              <w:t>2.3.2</w:t>
            </w:r>
            <w:r w:rsidR="005965C5">
              <w:rPr>
                <w:rFonts w:eastAsiaTheme="minorEastAsia" w:cstheme="minorBidi"/>
                <w:smallCaps w:val="0"/>
                <w:noProof/>
                <w:kern w:val="2"/>
                <w:szCs w:val="22"/>
                <w:lang w:eastAsia="zh-TW"/>
              </w:rPr>
              <w:tab/>
            </w:r>
            <w:r w:rsidR="005965C5" w:rsidRPr="002573D4">
              <w:rPr>
                <w:rStyle w:val="ab"/>
                <w:noProof/>
                <w:lang w:eastAsia="zh-TW"/>
              </w:rPr>
              <w:t>FDPPG</w:t>
            </w:r>
            <w:r w:rsidR="005965C5" w:rsidRPr="002573D4">
              <w:rPr>
                <w:rStyle w:val="ab"/>
                <w:rFonts w:hint="eastAsia"/>
                <w:noProof/>
                <w:lang w:eastAsia="zh-TW"/>
              </w:rPr>
              <w:t>訊號與實驗特徵</w:t>
            </w:r>
            <w:r w:rsidR="005965C5">
              <w:rPr>
                <w:noProof/>
                <w:webHidden/>
              </w:rPr>
              <w:tab/>
            </w:r>
            <w:r w:rsidR="005965C5">
              <w:rPr>
                <w:noProof/>
                <w:webHidden/>
              </w:rPr>
              <w:fldChar w:fldCharType="begin"/>
            </w:r>
            <w:r w:rsidR="005965C5">
              <w:rPr>
                <w:noProof/>
                <w:webHidden/>
              </w:rPr>
              <w:instrText xml:space="preserve"> PAGEREF _Toc199252938 \h </w:instrText>
            </w:r>
            <w:r w:rsidR="005965C5">
              <w:rPr>
                <w:noProof/>
                <w:webHidden/>
              </w:rPr>
            </w:r>
            <w:r w:rsidR="005965C5">
              <w:rPr>
                <w:noProof/>
                <w:webHidden/>
              </w:rPr>
              <w:fldChar w:fldCharType="separate"/>
            </w:r>
            <w:r w:rsidR="005965C5">
              <w:rPr>
                <w:noProof/>
                <w:webHidden/>
              </w:rPr>
              <w:t>6</w:t>
            </w:r>
            <w:r w:rsidR="005965C5">
              <w:rPr>
                <w:noProof/>
                <w:webHidden/>
              </w:rPr>
              <w:fldChar w:fldCharType="end"/>
            </w:r>
          </w:hyperlink>
        </w:p>
        <w:p w14:paraId="2D216278" w14:textId="2305B678" w:rsidR="005965C5" w:rsidRDefault="00F52363">
          <w:pPr>
            <w:pStyle w:val="21"/>
            <w:rPr>
              <w:rFonts w:eastAsiaTheme="minorEastAsia" w:cstheme="minorBidi"/>
              <w:smallCaps w:val="0"/>
              <w:noProof/>
              <w:kern w:val="2"/>
              <w:szCs w:val="22"/>
              <w:lang w:eastAsia="zh-TW"/>
            </w:rPr>
          </w:pPr>
          <w:hyperlink w:anchor="_Toc199252939" w:history="1">
            <w:r w:rsidR="005965C5" w:rsidRPr="002573D4">
              <w:rPr>
                <w:rStyle w:val="ab"/>
                <w:noProof/>
                <w:lang w:eastAsia="zh-TW"/>
              </w:rPr>
              <w:t>2.3.3</w:t>
            </w:r>
            <w:r w:rsidR="005965C5">
              <w:rPr>
                <w:rFonts w:eastAsiaTheme="minorEastAsia" w:cstheme="minorBidi"/>
                <w:smallCaps w:val="0"/>
                <w:noProof/>
                <w:kern w:val="2"/>
                <w:szCs w:val="22"/>
                <w:lang w:eastAsia="zh-TW"/>
              </w:rPr>
              <w:tab/>
            </w:r>
            <w:r w:rsidR="005965C5" w:rsidRPr="002573D4">
              <w:rPr>
                <w:rStyle w:val="ab"/>
                <w:noProof/>
                <w:lang w:eastAsia="zh-TW"/>
              </w:rPr>
              <w:t>SDPPG</w:t>
            </w:r>
            <w:r w:rsidR="005965C5" w:rsidRPr="002573D4">
              <w:rPr>
                <w:rStyle w:val="ab"/>
                <w:rFonts w:hint="eastAsia"/>
                <w:noProof/>
                <w:lang w:eastAsia="zh-TW"/>
              </w:rPr>
              <w:t>訊號與實驗特徵</w:t>
            </w:r>
            <w:r w:rsidR="005965C5">
              <w:rPr>
                <w:noProof/>
                <w:webHidden/>
              </w:rPr>
              <w:tab/>
            </w:r>
            <w:r w:rsidR="005965C5">
              <w:rPr>
                <w:noProof/>
                <w:webHidden/>
              </w:rPr>
              <w:fldChar w:fldCharType="begin"/>
            </w:r>
            <w:r w:rsidR="005965C5">
              <w:rPr>
                <w:noProof/>
                <w:webHidden/>
              </w:rPr>
              <w:instrText xml:space="preserve"> PAGEREF _Toc199252939 \h </w:instrText>
            </w:r>
            <w:r w:rsidR="005965C5">
              <w:rPr>
                <w:noProof/>
                <w:webHidden/>
              </w:rPr>
            </w:r>
            <w:r w:rsidR="005965C5">
              <w:rPr>
                <w:noProof/>
                <w:webHidden/>
              </w:rPr>
              <w:fldChar w:fldCharType="separate"/>
            </w:r>
            <w:r w:rsidR="005965C5">
              <w:rPr>
                <w:noProof/>
                <w:webHidden/>
              </w:rPr>
              <w:t>7</w:t>
            </w:r>
            <w:r w:rsidR="005965C5">
              <w:rPr>
                <w:noProof/>
                <w:webHidden/>
              </w:rPr>
              <w:fldChar w:fldCharType="end"/>
            </w:r>
          </w:hyperlink>
        </w:p>
        <w:p w14:paraId="74CB4F6F" w14:textId="0F288C33" w:rsidR="005965C5" w:rsidRDefault="00F52363">
          <w:pPr>
            <w:pStyle w:val="12"/>
            <w:tabs>
              <w:tab w:val="left" w:pos="1100"/>
            </w:tabs>
            <w:rPr>
              <w:rFonts w:eastAsiaTheme="minorEastAsia" w:cstheme="minorBidi"/>
              <w:bCs w:val="0"/>
              <w:noProof/>
              <w:kern w:val="2"/>
              <w:szCs w:val="22"/>
              <w:lang w:eastAsia="zh-TW"/>
            </w:rPr>
          </w:pPr>
          <w:hyperlink w:anchor="_Toc199252940" w:history="1">
            <w:r w:rsidR="005965C5" w:rsidRPr="002573D4">
              <w:rPr>
                <w:rStyle w:val="ab"/>
                <w:rFonts w:hint="eastAsia"/>
                <w:noProof/>
              </w:rPr>
              <w:t>第三章</w:t>
            </w:r>
            <w:r w:rsidR="005965C5">
              <w:rPr>
                <w:rFonts w:eastAsiaTheme="minorEastAsia" w:cstheme="minorBidi"/>
                <w:bCs w:val="0"/>
                <w:noProof/>
                <w:kern w:val="2"/>
                <w:szCs w:val="22"/>
                <w:lang w:eastAsia="zh-TW"/>
              </w:rPr>
              <w:tab/>
            </w:r>
            <w:r w:rsidR="005965C5" w:rsidRPr="002573D4">
              <w:rPr>
                <w:rStyle w:val="ab"/>
                <w:rFonts w:hint="eastAsia"/>
                <w:noProof/>
              </w:rPr>
              <w:t>研究方法</w:t>
            </w:r>
            <w:r w:rsidR="005965C5">
              <w:rPr>
                <w:noProof/>
                <w:webHidden/>
              </w:rPr>
              <w:tab/>
            </w:r>
            <w:r w:rsidR="005965C5">
              <w:rPr>
                <w:noProof/>
                <w:webHidden/>
              </w:rPr>
              <w:fldChar w:fldCharType="begin"/>
            </w:r>
            <w:r w:rsidR="005965C5">
              <w:rPr>
                <w:noProof/>
                <w:webHidden/>
              </w:rPr>
              <w:instrText xml:space="preserve"> PAGEREF _Toc199252940 \h </w:instrText>
            </w:r>
            <w:r w:rsidR="005965C5">
              <w:rPr>
                <w:noProof/>
                <w:webHidden/>
              </w:rPr>
            </w:r>
            <w:r w:rsidR="005965C5">
              <w:rPr>
                <w:noProof/>
                <w:webHidden/>
              </w:rPr>
              <w:fldChar w:fldCharType="separate"/>
            </w:r>
            <w:r w:rsidR="005965C5">
              <w:rPr>
                <w:noProof/>
                <w:webHidden/>
              </w:rPr>
              <w:t>10</w:t>
            </w:r>
            <w:r w:rsidR="005965C5">
              <w:rPr>
                <w:noProof/>
                <w:webHidden/>
              </w:rPr>
              <w:fldChar w:fldCharType="end"/>
            </w:r>
          </w:hyperlink>
        </w:p>
        <w:p w14:paraId="36B35E38" w14:textId="07B24274" w:rsidR="005965C5" w:rsidRDefault="00F52363">
          <w:pPr>
            <w:pStyle w:val="21"/>
            <w:rPr>
              <w:rFonts w:eastAsiaTheme="minorEastAsia" w:cstheme="minorBidi"/>
              <w:smallCaps w:val="0"/>
              <w:noProof/>
              <w:kern w:val="2"/>
              <w:szCs w:val="22"/>
              <w:lang w:eastAsia="zh-TW"/>
            </w:rPr>
          </w:pPr>
          <w:hyperlink w:anchor="_Toc199252941" w:history="1">
            <w:r w:rsidR="005965C5" w:rsidRPr="002573D4">
              <w:rPr>
                <w:rStyle w:val="ab"/>
                <w:noProof/>
              </w:rPr>
              <w:t>3.1</w:t>
            </w:r>
            <w:r w:rsidR="005965C5">
              <w:rPr>
                <w:rFonts w:eastAsiaTheme="minorEastAsia" w:cstheme="minorBidi"/>
                <w:smallCaps w:val="0"/>
                <w:noProof/>
                <w:kern w:val="2"/>
                <w:szCs w:val="22"/>
                <w:lang w:eastAsia="zh-TW"/>
              </w:rPr>
              <w:tab/>
            </w:r>
            <w:r w:rsidR="005965C5" w:rsidRPr="002573D4">
              <w:rPr>
                <w:rStyle w:val="ab"/>
                <w:rFonts w:hint="eastAsia"/>
                <w:noProof/>
              </w:rPr>
              <w:t>訊號前處理</w:t>
            </w:r>
            <w:r w:rsidR="005965C5">
              <w:rPr>
                <w:noProof/>
                <w:webHidden/>
              </w:rPr>
              <w:tab/>
            </w:r>
            <w:r w:rsidR="005965C5">
              <w:rPr>
                <w:noProof/>
                <w:webHidden/>
              </w:rPr>
              <w:fldChar w:fldCharType="begin"/>
            </w:r>
            <w:r w:rsidR="005965C5">
              <w:rPr>
                <w:noProof/>
                <w:webHidden/>
              </w:rPr>
              <w:instrText xml:space="preserve"> PAGEREF _Toc199252941 \h </w:instrText>
            </w:r>
            <w:r w:rsidR="005965C5">
              <w:rPr>
                <w:noProof/>
                <w:webHidden/>
              </w:rPr>
            </w:r>
            <w:r w:rsidR="005965C5">
              <w:rPr>
                <w:noProof/>
                <w:webHidden/>
              </w:rPr>
              <w:fldChar w:fldCharType="separate"/>
            </w:r>
            <w:r w:rsidR="005965C5">
              <w:rPr>
                <w:noProof/>
                <w:webHidden/>
              </w:rPr>
              <w:t>10</w:t>
            </w:r>
            <w:r w:rsidR="005965C5">
              <w:rPr>
                <w:noProof/>
                <w:webHidden/>
              </w:rPr>
              <w:fldChar w:fldCharType="end"/>
            </w:r>
          </w:hyperlink>
        </w:p>
        <w:p w14:paraId="1A325ECA" w14:textId="59BD42F8" w:rsidR="005965C5" w:rsidRDefault="00F52363">
          <w:pPr>
            <w:pStyle w:val="21"/>
            <w:rPr>
              <w:rFonts w:eastAsiaTheme="minorEastAsia" w:cstheme="minorBidi"/>
              <w:smallCaps w:val="0"/>
              <w:noProof/>
              <w:kern w:val="2"/>
              <w:szCs w:val="22"/>
              <w:lang w:eastAsia="zh-TW"/>
            </w:rPr>
          </w:pPr>
          <w:hyperlink w:anchor="_Toc199252942" w:history="1">
            <w:r w:rsidR="005965C5" w:rsidRPr="002573D4">
              <w:rPr>
                <w:rStyle w:val="ab"/>
                <w:noProof/>
              </w:rPr>
              <w:t>3.2</w:t>
            </w:r>
            <w:r w:rsidR="005965C5">
              <w:rPr>
                <w:rFonts w:eastAsiaTheme="minorEastAsia" w:cstheme="minorBidi"/>
                <w:smallCaps w:val="0"/>
                <w:noProof/>
                <w:kern w:val="2"/>
                <w:szCs w:val="22"/>
                <w:lang w:eastAsia="zh-TW"/>
              </w:rPr>
              <w:tab/>
            </w:r>
            <w:r w:rsidR="005965C5" w:rsidRPr="002573D4">
              <w:rPr>
                <w:rStyle w:val="ab"/>
                <w:rFonts w:hint="eastAsia"/>
                <w:noProof/>
              </w:rPr>
              <w:t>心律週期切割</w:t>
            </w:r>
            <w:r w:rsidR="005965C5">
              <w:rPr>
                <w:noProof/>
                <w:webHidden/>
              </w:rPr>
              <w:tab/>
            </w:r>
            <w:r w:rsidR="005965C5">
              <w:rPr>
                <w:noProof/>
                <w:webHidden/>
              </w:rPr>
              <w:fldChar w:fldCharType="begin"/>
            </w:r>
            <w:r w:rsidR="005965C5">
              <w:rPr>
                <w:noProof/>
                <w:webHidden/>
              </w:rPr>
              <w:instrText xml:space="preserve"> PAGEREF _Toc199252942 \h </w:instrText>
            </w:r>
            <w:r w:rsidR="005965C5">
              <w:rPr>
                <w:noProof/>
                <w:webHidden/>
              </w:rPr>
            </w:r>
            <w:r w:rsidR="005965C5">
              <w:rPr>
                <w:noProof/>
                <w:webHidden/>
              </w:rPr>
              <w:fldChar w:fldCharType="separate"/>
            </w:r>
            <w:r w:rsidR="005965C5">
              <w:rPr>
                <w:noProof/>
                <w:webHidden/>
              </w:rPr>
              <w:t>10</w:t>
            </w:r>
            <w:r w:rsidR="005965C5">
              <w:rPr>
                <w:noProof/>
                <w:webHidden/>
              </w:rPr>
              <w:fldChar w:fldCharType="end"/>
            </w:r>
          </w:hyperlink>
        </w:p>
        <w:p w14:paraId="196B3A0F" w14:textId="41ECCFCC" w:rsidR="005965C5" w:rsidRDefault="00F52363">
          <w:pPr>
            <w:pStyle w:val="21"/>
            <w:rPr>
              <w:rFonts w:eastAsiaTheme="minorEastAsia" w:cstheme="minorBidi"/>
              <w:smallCaps w:val="0"/>
              <w:noProof/>
              <w:kern w:val="2"/>
              <w:szCs w:val="22"/>
              <w:lang w:eastAsia="zh-TW"/>
            </w:rPr>
          </w:pPr>
          <w:hyperlink w:anchor="_Toc199252943" w:history="1">
            <w:r w:rsidR="005965C5" w:rsidRPr="002573D4">
              <w:rPr>
                <w:rStyle w:val="ab"/>
                <w:noProof/>
              </w:rPr>
              <w:t>3.3</w:t>
            </w:r>
            <w:r w:rsidR="005965C5">
              <w:rPr>
                <w:rFonts w:eastAsiaTheme="minorEastAsia" w:cstheme="minorBidi"/>
                <w:smallCaps w:val="0"/>
                <w:noProof/>
                <w:kern w:val="2"/>
                <w:szCs w:val="22"/>
                <w:lang w:eastAsia="zh-TW"/>
              </w:rPr>
              <w:tab/>
            </w:r>
            <w:r w:rsidR="005965C5" w:rsidRPr="002573D4">
              <w:rPr>
                <w:rStyle w:val="ab"/>
                <w:noProof/>
              </w:rPr>
              <w:t>PPG</w:t>
            </w:r>
            <w:r w:rsidR="005965C5" w:rsidRPr="002573D4">
              <w:rPr>
                <w:rStyle w:val="ab"/>
                <w:rFonts w:hint="eastAsia"/>
                <w:noProof/>
              </w:rPr>
              <w:t>特徵提取</w:t>
            </w:r>
            <w:r w:rsidR="005965C5">
              <w:rPr>
                <w:noProof/>
                <w:webHidden/>
              </w:rPr>
              <w:tab/>
            </w:r>
            <w:r w:rsidR="005965C5">
              <w:rPr>
                <w:noProof/>
                <w:webHidden/>
              </w:rPr>
              <w:fldChar w:fldCharType="begin"/>
            </w:r>
            <w:r w:rsidR="005965C5">
              <w:rPr>
                <w:noProof/>
                <w:webHidden/>
              </w:rPr>
              <w:instrText xml:space="preserve"> PAGEREF _Toc199252943 \h </w:instrText>
            </w:r>
            <w:r w:rsidR="005965C5">
              <w:rPr>
                <w:noProof/>
                <w:webHidden/>
              </w:rPr>
            </w:r>
            <w:r w:rsidR="005965C5">
              <w:rPr>
                <w:noProof/>
                <w:webHidden/>
              </w:rPr>
              <w:fldChar w:fldCharType="separate"/>
            </w:r>
            <w:r w:rsidR="005965C5">
              <w:rPr>
                <w:noProof/>
                <w:webHidden/>
              </w:rPr>
              <w:t>11</w:t>
            </w:r>
            <w:r w:rsidR="005965C5">
              <w:rPr>
                <w:noProof/>
                <w:webHidden/>
              </w:rPr>
              <w:fldChar w:fldCharType="end"/>
            </w:r>
          </w:hyperlink>
        </w:p>
        <w:p w14:paraId="419F20A6" w14:textId="4F10A00D" w:rsidR="005965C5" w:rsidRDefault="00F52363">
          <w:pPr>
            <w:pStyle w:val="21"/>
            <w:rPr>
              <w:rFonts w:eastAsiaTheme="minorEastAsia" w:cstheme="minorBidi"/>
              <w:smallCaps w:val="0"/>
              <w:noProof/>
              <w:kern w:val="2"/>
              <w:szCs w:val="22"/>
              <w:lang w:eastAsia="zh-TW"/>
            </w:rPr>
          </w:pPr>
          <w:hyperlink w:anchor="_Toc199252944" w:history="1">
            <w:r w:rsidR="005965C5" w:rsidRPr="002573D4">
              <w:rPr>
                <w:rStyle w:val="ab"/>
                <w:noProof/>
              </w:rPr>
              <w:t>3.4</w:t>
            </w:r>
            <w:r w:rsidR="005965C5">
              <w:rPr>
                <w:rFonts w:eastAsiaTheme="minorEastAsia" w:cstheme="minorBidi"/>
                <w:smallCaps w:val="0"/>
                <w:noProof/>
                <w:kern w:val="2"/>
                <w:szCs w:val="22"/>
                <w:lang w:eastAsia="zh-TW"/>
              </w:rPr>
              <w:tab/>
            </w:r>
            <w:r w:rsidR="005965C5" w:rsidRPr="002573D4">
              <w:rPr>
                <w:rStyle w:val="ab"/>
                <w:rFonts w:hint="eastAsia"/>
                <w:noProof/>
              </w:rPr>
              <w:t>窮舉法之特徵分析</w:t>
            </w:r>
            <w:r w:rsidR="005965C5">
              <w:rPr>
                <w:noProof/>
                <w:webHidden/>
              </w:rPr>
              <w:tab/>
            </w:r>
            <w:r w:rsidR="005965C5">
              <w:rPr>
                <w:noProof/>
                <w:webHidden/>
              </w:rPr>
              <w:fldChar w:fldCharType="begin"/>
            </w:r>
            <w:r w:rsidR="005965C5">
              <w:rPr>
                <w:noProof/>
                <w:webHidden/>
              </w:rPr>
              <w:instrText xml:space="preserve"> PAGEREF _Toc199252944 \h </w:instrText>
            </w:r>
            <w:r w:rsidR="005965C5">
              <w:rPr>
                <w:noProof/>
                <w:webHidden/>
              </w:rPr>
            </w:r>
            <w:r w:rsidR="005965C5">
              <w:rPr>
                <w:noProof/>
                <w:webHidden/>
              </w:rPr>
              <w:fldChar w:fldCharType="separate"/>
            </w:r>
            <w:r w:rsidR="005965C5">
              <w:rPr>
                <w:noProof/>
                <w:webHidden/>
              </w:rPr>
              <w:t>11</w:t>
            </w:r>
            <w:r w:rsidR="005965C5">
              <w:rPr>
                <w:noProof/>
                <w:webHidden/>
              </w:rPr>
              <w:fldChar w:fldCharType="end"/>
            </w:r>
          </w:hyperlink>
        </w:p>
        <w:p w14:paraId="10B459EC" w14:textId="2D9B6043" w:rsidR="005965C5" w:rsidRDefault="00F52363">
          <w:pPr>
            <w:pStyle w:val="21"/>
            <w:rPr>
              <w:rFonts w:eastAsiaTheme="minorEastAsia" w:cstheme="minorBidi"/>
              <w:smallCaps w:val="0"/>
              <w:noProof/>
              <w:kern w:val="2"/>
              <w:szCs w:val="22"/>
              <w:lang w:eastAsia="zh-TW"/>
            </w:rPr>
          </w:pPr>
          <w:hyperlink w:anchor="_Toc199252945" w:history="1">
            <w:r w:rsidR="005965C5" w:rsidRPr="002573D4">
              <w:rPr>
                <w:rStyle w:val="ab"/>
                <w:noProof/>
              </w:rPr>
              <w:t>3.5</w:t>
            </w:r>
            <w:r w:rsidR="005965C5">
              <w:rPr>
                <w:rFonts w:eastAsiaTheme="minorEastAsia" w:cstheme="minorBidi"/>
                <w:smallCaps w:val="0"/>
                <w:noProof/>
                <w:kern w:val="2"/>
                <w:szCs w:val="22"/>
                <w:lang w:eastAsia="zh-TW"/>
              </w:rPr>
              <w:tab/>
            </w:r>
            <w:r w:rsidR="005965C5" w:rsidRPr="002573D4">
              <w:rPr>
                <w:rStyle w:val="ab"/>
                <w:rFonts w:hint="eastAsia"/>
                <w:noProof/>
              </w:rPr>
              <w:t>遷移學習</w:t>
            </w:r>
            <w:r w:rsidR="005965C5">
              <w:rPr>
                <w:noProof/>
                <w:webHidden/>
              </w:rPr>
              <w:tab/>
            </w:r>
            <w:r w:rsidR="005965C5">
              <w:rPr>
                <w:noProof/>
                <w:webHidden/>
              </w:rPr>
              <w:fldChar w:fldCharType="begin"/>
            </w:r>
            <w:r w:rsidR="005965C5">
              <w:rPr>
                <w:noProof/>
                <w:webHidden/>
              </w:rPr>
              <w:instrText xml:space="preserve"> PAGEREF _Toc199252945 \h </w:instrText>
            </w:r>
            <w:r w:rsidR="005965C5">
              <w:rPr>
                <w:noProof/>
                <w:webHidden/>
              </w:rPr>
            </w:r>
            <w:r w:rsidR="005965C5">
              <w:rPr>
                <w:noProof/>
                <w:webHidden/>
              </w:rPr>
              <w:fldChar w:fldCharType="separate"/>
            </w:r>
            <w:r w:rsidR="005965C5">
              <w:rPr>
                <w:noProof/>
                <w:webHidden/>
              </w:rPr>
              <w:t>12</w:t>
            </w:r>
            <w:r w:rsidR="005965C5">
              <w:rPr>
                <w:noProof/>
                <w:webHidden/>
              </w:rPr>
              <w:fldChar w:fldCharType="end"/>
            </w:r>
          </w:hyperlink>
        </w:p>
        <w:p w14:paraId="71EA6F80" w14:textId="29AF56FD" w:rsidR="005965C5" w:rsidRDefault="00F52363">
          <w:pPr>
            <w:pStyle w:val="21"/>
            <w:rPr>
              <w:rFonts w:eastAsiaTheme="minorEastAsia" w:cstheme="minorBidi"/>
              <w:smallCaps w:val="0"/>
              <w:noProof/>
              <w:kern w:val="2"/>
              <w:szCs w:val="22"/>
              <w:lang w:eastAsia="zh-TW"/>
            </w:rPr>
          </w:pPr>
          <w:hyperlink w:anchor="_Toc199252946" w:history="1">
            <w:r w:rsidR="005965C5" w:rsidRPr="002573D4">
              <w:rPr>
                <w:rStyle w:val="ab"/>
                <w:noProof/>
              </w:rPr>
              <w:t>3.6</w:t>
            </w:r>
            <w:r w:rsidR="005965C5">
              <w:rPr>
                <w:rFonts w:eastAsiaTheme="minorEastAsia" w:cstheme="minorBidi"/>
                <w:smallCaps w:val="0"/>
                <w:noProof/>
                <w:kern w:val="2"/>
                <w:szCs w:val="22"/>
                <w:lang w:eastAsia="zh-TW"/>
              </w:rPr>
              <w:tab/>
            </w:r>
            <w:r w:rsidR="005965C5" w:rsidRPr="002573D4">
              <w:rPr>
                <w:rStyle w:val="ab"/>
                <w:rFonts w:hint="eastAsia"/>
                <w:noProof/>
              </w:rPr>
              <w:t>心律週期特徵之分類</w:t>
            </w:r>
            <w:r w:rsidR="005965C5">
              <w:rPr>
                <w:noProof/>
                <w:webHidden/>
              </w:rPr>
              <w:tab/>
            </w:r>
            <w:r w:rsidR="005965C5">
              <w:rPr>
                <w:noProof/>
                <w:webHidden/>
              </w:rPr>
              <w:fldChar w:fldCharType="begin"/>
            </w:r>
            <w:r w:rsidR="005965C5">
              <w:rPr>
                <w:noProof/>
                <w:webHidden/>
              </w:rPr>
              <w:instrText xml:space="preserve"> PAGEREF _Toc199252946 \h </w:instrText>
            </w:r>
            <w:r w:rsidR="005965C5">
              <w:rPr>
                <w:noProof/>
                <w:webHidden/>
              </w:rPr>
            </w:r>
            <w:r w:rsidR="005965C5">
              <w:rPr>
                <w:noProof/>
                <w:webHidden/>
              </w:rPr>
              <w:fldChar w:fldCharType="separate"/>
            </w:r>
            <w:r w:rsidR="005965C5">
              <w:rPr>
                <w:noProof/>
                <w:webHidden/>
              </w:rPr>
              <w:t>13</w:t>
            </w:r>
            <w:r w:rsidR="005965C5">
              <w:rPr>
                <w:noProof/>
                <w:webHidden/>
              </w:rPr>
              <w:fldChar w:fldCharType="end"/>
            </w:r>
          </w:hyperlink>
        </w:p>
        <w:p w14:paraId="49C46741" w14:textId="7544AB2F" w:rsidR="005965C5" w:rsidRDefault="00F52363">
          <w:pPr>
            <w:pStyle w:val="21"/>
            <w:rPr>
              <w:rFonts w:eastAsiaTheme="minorEastAsia" w:cstheme="minorBidi"/>
              <w:smallCaps w:val="0"/>
              <w:noProof/>
              <w:kern w:val="2"/>
              <w:szCs w:val="22"/>
              <w:lang w:eastAsia="zh-TW"/>
            </w:rPr>
          </w:pPr>
          <w:hyperlink w:anchor="_Toc199252947" w:history="1">
            <w:r w:rsidR="005965C5" w:rsidRPr="002573D4">
              <w:rPr>
                <w:rStyle w:val="ab"/>
                <w:noProof/>
              </w:rPr>
              <w:t>3.6.1</w:t>
            </w:r>
            <w:r w:rsidR="005965C5">
              <w:rPr>
                <w:rFonts w:eastAsiaTheme="minorEastAsia" w:cstheme="minorBidi"/>
                <w:smallCaps w:val="0"/>
                <w:noProof/>
                <w:kern w:val="2"/>
                <w:szCs w:val="22"/>
                <w:lang w:eastAsia="zh-TW"/>
              </w:rPr>
              <w:tab/>
            </w:r>
            <w:r w:rsidR="005965C5" w:rsidRPr="002573D4">
              <w:rPr>
                <w:rStyle w:val="ab"/>
                <w:noProof/>
              </w:rPr>
              <w:t>Mann-Whitney U-Test</w:t>
            </w:r>
            <w:r w:rsidR="005965C5">
              <w:rPr>
                <w:noProof/>
                <w:webHidden/>
              </w:rPr>
              <w:tab/>
            </w:r>
            <w:r w:rsidR="005965C5">
              <w:rPr>
                <w:noProof/>
                <w:webHidden/>
              </w:rPr>
              <w:fldChar w:fldCharType="begin"/>
            </w:r>
            <w:r w:rsidR="005965C5">
              <w:rPr>
                <w:noProof/>
                <w:webHidden/>
              </w:rPr>
              <w:instrText xml:space="preserve"> PAGEREF _Toc199252947 \h </w:instrText>
            </w:r>
            <w:r w:rsidR="005965C5">
              <w:rPr>
                <w:noProof/>
                <w:webHidden/>
              </w:rPr>
            </w:r>
            <w:r w:rsidR="005965C5">
              <w:rPr>
                <w:noProof/>
                <w:webHidden/>
              </w:rPr>
              <w:fldChar w:fldCharType="separate"/>
            </w:r>
            <w:r w:rsidR="005965C5">
              <w:rPr>
                <w:noProof/>
                <w:webHidden/>
              </w:rPr>
              <w:t>13</w:t>
            </w:r>
            <w:r w:rsidR="005965C5">
              <w:rPr>
                <w:noProof/>
                <w:webHidden/>
              </w:rPr>
              <w:fldChar w:fldCharType="end"/>
            </w:r>
          </w:hyperlink>
        </w:p>
        <w:p w14:paraId="0EB9F5DE" w14:textId="6C12D01C" w:rsidR="005965C5" w:rsidRDefault="00F52363">
          <w:pPr>
            <w:pStyle w:val="21"/>
            <w:rPr>
              <w:rFonts w:eastAsiaTheme="minorEastAsia" w:cstheme="minorBidi"/>
              <w:smallCaps w:val="0"/>
              <w:noProof/>
              <w:kern w:val="2"/>
              <w:szCs w:val="22"/>
              <w:lang w:eastAsia="zh-TW"/>
            </w:rPr>
          </w:pPr>
          <w:hyperlink w:anchor="_Toc199252948" w:history="1">
            <w:r w:rsidR="005965C5" w:rsidRPr="002573D4">
              <w:rPr>
                <w:rStyle w:val="ab"/>
                <w:noProof/>
              </w:rPr>
              <w:t>3.6.2</w:t>
            </w:r>
            <w:r w:rsidR="005965C5">
              <w:rPr>
                <w:rFonts w:eastAsiaTheme="minorEastAsia" w:cstheme="minorBidi"/>
                <w:smallCaps w:val="0"/>
                <w:noProof/>
                <w:kern w:val="2"/>
                <w:szCs w:val="22"/>
                <w:lang w:eastAsia="zh-TW"/>
              </w:rPr>
              <w:tab/>
            </w:r>
            <w:r w:rsidR="005965C5" w:rsidRPr="002573D4">
              <w:rPr>
                <w:rStyle w:val="ab"/>
                <w:noProof/>
              </w:rPr>
              <w:t>Permutation Importance</w:t>
            </w:r>
            <w:r w:rsidR="005965C5">
              <w:rPr>
                <w:noProof/>
                <w:webHidden/>
              </w:rPr>
              <w:tab/>
            </w:r>
            <w:r w:rsidR="005965C5">
              <w:rPr>
                <w:noProof/>
                <w:webHidden/>
              </w:rPr>
              <w:fldChar w:fldCharType="begin"/>
            </w:r>
            <w:r w:rsidR="005965C5">
              <w:rPr>
                <w:noProof/>
                <w:webHidden/>
              </w:rPr>
              <w:instrText xml:space="preserve"> PAGEREF _Toc199252948 \h </w:instrText>
            </w:r>
            <w:r w:rsidR="005965C5">
              <w:rPr>
                <w:noProof/>
                <w:webHidden/>
              </w:rPr>
            </w:r>
            <w:r w:rsidR="005965C5">
              <w:rPr>
                <w:noProof/>
                <w:webHidden/>
              </w:rPr>
              <w:fldChar w:fldCharType="separate"/>
            </w:r>
            <w:r w:rsidR="005965C5">
              <w:rPr>
                <w:noProof/>
                <w:webHidden/>
              </w:rPr>
              <w:t>13</w:t>
            </w:r>
            <w:r w:rsidR="005965C5">
              <w:rPr>
                <w:noProof/>
                <w:webHidden/>
              </w:rPr>
              <w:fldChar w:fldCharType="end"/>
            </w:r>
          </w:hyperlink>
        </w:p>
        <w:p w14:paraId="0F1A038B" w14:textId="79F88856" w:rsidR="005965C5" w:rsidRDefault="00F52363">
          <w:pPr>
            <w:pStyle w:val="21"/>
            <w:rPr>
              <w:rFonts w:eastAsiaTheme="minorEastAsia" w:cstheme="minorBidi"/>
              <w:smallCaps w:val="0"/>
              <w:noProof/>
              <w:kern w:val="2"/>
              <w:szCs w:val="22"/>
              <w:lang w:eastAsia="zh-TW"/>
            </w:rPr>
          </w:pPr>
          <w:hyperlink w:anchor="_Toc199252949" w:history="1">
            <w:r w:rsidR="005965C5" w:rsidRPr="002573D4">
              <w:rPr>
                <w:rStyle w:val="ab"/>
                <w:noProof/>
              </w:rPr>
              <w:t>3.6.3</w:t>
            </w:r>
            <w:r w:rsidR="005965C5">
              <w:rPr>
                <w:rFonts w:eastAsiaTheme="minorEastAsia" w:cstheme="minorBidi"/>
                <w:smallCaps w:val="0"/>
                <w:noProof/>
                <w:kern w:val="2"/>
                <w:szCs w:val="22"/>
                <w:lang w:eastAsia="zh-TW"/>
              </w:rPr>
              <w:tab/>
            </w:r>
            <w:r w:rsidR="005965C5" w:rsidRPr="002573D4">
              <w:rPr>
                <w:rStyle w:val="ab"/>
                <w:noProof/>
              </w:rPr>
              <w:t>KNN</w:t>
            </w:r>
            <w:r w:rsidR="005965C5">
              <w:rPr>
                <w:noProof/>
                <w:webHidden/>
              </w:rPr>
              <w:tab/>
            </w:r>
            <w:r w:rsidR="005965C5">
              <w:rPr>
                <w:noProof/>
                <w:webHidden/>
              </w:rPr>
              <w:fldChar w:fldCharType="begin"/>
            </w:r>
            <w:r w:rsidR="005965C5">
              <w:rPr>
                <w:noProof/>
                <w:webHidden/>
              </w:rPr>
              <w:instrText xml:space="preserve"> PAGEREF _Toc199252949 \h </w:instrText>
            </w:r>
            <w:r w:rsidR="005965C5">
              <w:rPr>
                <w:noProof/>
                <w:webHidden/>
              </w:rPr>
            </w:r>
            <w:r w:rsidR="005965C5">
              <w:rPr>
                <w:noProof/>
                <w:webHidden/>
              </w:rPr>
              <w:fldChar w:fldCharType="separate"/>
            </w:r>
            <w:r w:rsidR="005965C5">
              <w:rPr>
                <w:noProof/>
                <w:webHidden/>
              </w:rPr>
              <w:t>14</w:t>
            </w:r>
            <w:r w:rsidR="005965C5">
              <w:rPr>
                <w:noProof/>
                <w:webHidden/>
              </w:rPr>
              <w:fldChar w:fldCharType="end"/>
            </w:r>
          </w:hyperlink>
        </w:p>
        <w:p w14:paraId="7406A051" w14:textId="0902B004" w:rsidR="005965C5" w:rsidRDefault="00F52363">
          <w:pPr>
            <w:pStyle w:val="21"/>
            <w:rPr>
              <w:rFonts w:eastAsiaTheme="minorEastAsia" w:cstheme="minorBidi"/>
              <w:smallCaps w:val="0"/>
              <w:noProof/>
              <w:kern w:val="2"/>
              <w:szCs w:val="22"/>
              <w:lang w:eastAsia="zh-TW"/>
            </w:rPr>
          </w:pPr>
          <w:hyperlink w:anchor="_Toc199252950" w:history="1">
            <w:r w:rsidR="005965C5" w:rsidRPr="002573D4">
              <w:rPr>
                <w:rStyle w:val="ab"/>
                <w:noProof/>
              </w:rPr>
              <w:t>3.6.4</w:t>
            </w:r>
            <w:r w:rsidR="005965C5">
              <w:rPr>
                <w:rFonts w:eastAsiaTheme="minorEastAsia" w:cstheme="minorBidi"/>
                <w:smallCaps w:val="0"/>
                <w:noProof/>
                <w:kern w:val="2"/>
                <w:szCs w:val="22"/>
                <w:lang w:eastAsia="zh-TW"/>
              </w:rPr>
              <w:tab/>
            </w:r>
            <w:r w:rsidR="005965C5" w:rsidRPr="002573D4">
              <w:rPr>
                <w:rStyle w:val="ab"/>
                <w:noProof/>
              </w:rPr>
              <w:t>SVM</w:t>
            </w:r>
            <w:r w:rsidR="005965C5">
              <w:rPr>
                <w:noProof/>
                <w:webHidden/>
              </w:rPr>
              <w:tab/>
            </w:r>
            <w:r w:rsidR="005965C5">
              <w:rPr>
                <w:noProof/>
                <w:webHidden/>
              </w:rPr>
              <w:fldChar w:fldCharType="begin"/>
            </w:r>
            <w:r w:rsidR="005965C5">
              <w:rPr>
                <w:noProof/>
                <w:webHidden/>
              </w:rPr>
              <w:instrText xml:space="preserve"> PAGEREF _Toc199252950 \h </w:instrText>
            </w:r>
            <w:r w:rsidR="005965C5">
              <w:rPr>
                <w:noProof/>
                <w:webHidden/>
              </w:rPr>
            </w:r>
            <w:r w:rsidR="005965C5">
              <w:rPr>
                <w:noProof/>
                <w:webHidden/>
              </w:rPr>
              <w:fldChar w:fldCharType="separate"/>
            </w:r>
            <w:r w:rsidR="005965C5">
              <w:rPr>
                <w:noProof/>
                <w:webHidden/>
              </w:rPr>
              <w:t>14</w:t>
            </w:r>
            <w:r w:rsidR="005965C5">
              <w:rPr>
                <w:noProof/>
                <w:webHidden/>
              </w:rPr>
              <w:fldChar w:fldCharType="end"/>
            </w:r>
          </w:hyperlink>
        </w:p>
        <w:p w14:paraId="3D4145CD" w14:textId="37F88D34" w:rsidR="005965C5" w:rsidRDefault="00F52363">
          <w:pPr>
            <w:pStyle w:val="21"/>
            <w:rPr>
              <w:rFonts w:eastAsiaTheme="minorEastAsia" w:cstheme="minorBidi"/>
              <w:smallCaps w:val="0"/>
              <w:noProof/>
              <w:kern w:val="2"/>
              <w:szCs w:val="22"/>
              <w:lang w:eastAsia="zh-TW"/>
            </w:rPr>
          </w:pPr>
          <w:hyperlink w:anchor="_Toc199252951" w:history="1">
            <w:r w:rsidR="005965C5" w:rsidRPr="002573D4">
              <w:rPr>
                <w:rStyle w:val="ab"/>
                <w:noProof/>
              </w:rPr>
              <w:t>3.6.5</w:t>
            </w:r>
            <w:r w:rsidR="005965C5">
              <w:rPr>
                <w:rFonts w:eastAsiaTheme="minorEastAsia" w:cstheme="minorBidi"/>
                <w:smallCaps w:val="0"/>
                <w:noProof/>
                <w:kern w:val="2"/>
                <w:szCs w:val="22"/>
                <w:lang w:eastAsia="zh-TW"/>
              </w:rPr>
              <w:tab/>
            </w:r>
            <w:r w:rsidR="005965C5" w:rsidRPr="002573D4">
              <w:rPr>
                <w:rStyle w:val="ab"/>
                <w:noProof/>
              </w:rPr>
              <w:t>RF(Random forest)</w:t>
            </w:r>
            <w:r w:rsidR="005965C5">
              <w:rPr>
                <w:noProof/>
                <w:webHidden/>
              </w:rPr>
              <w:tab/>
            </w:r>
            <w:r w:rsidR="005965C5">
              <w:rPr>
                <w:noProof/>
                <w:webHidden/>
              </w:rPr>
              <w:fldChar w:fldCharType="begin"/>
            </w:r>
            <w:r w:rsidR="005965C5">
              <w:rPr>
                <w:noProof/>
                <w:webHidden/>
              </w:rPr>
              <w:instrText xml:space="preserve"> PAGEREF _Toc199252951 \h </w:instrText>
            </w:r>
            <w:r w:rsidR="005965C5">
              <w:rPr>
                <w:noProof/>
                <w:webHidden/>
              </w:rPr>
            </w:r>
            <w:r w:rsidR="005965C5">
              <w:rPr>
                <w:noProof/>
                <w:webHidden/>
              </w:rPr>
              <w:fldChar w:fldCharType="separate"/>
            </w:r>
            <w:r w:rsidR="005965C5">
              <w:rPr>
                <w:noProof/>
                <w:webHidden/>
              </w:rPr>
              <w:t>14</w:t>
            </w:r>
            <w:r w:rsidR="005965C5">
              <w:rPr>
                <w:noProof/>
                <w:webHidden/>
              </w:rPr>
              <w:fldChar w:fldCharType="end"/>
            </w:r>
          </w:hyperlink>
        </w:p>
        <w:p w14:paraId="0C1FA56A" w14:textId="0376A5CF" w:rsidR="005965C5" w:rsidRDefault="00F52363">
          <w:pPr>
            <w:pStyle w:val="21"/>
            <w:rPr>
              <w:rFonts w:eastAsiaTheme="minorEastAsia" w:cstheme="minorBidi"/>
              <w:smallCaps w:val="0"/>
              <w:noProof/>
              <w:kern w:val="2"/>
              <w:szCs w:val="22"/>
              <w:lang w:eastAsia="zh-TW"/>
            </w:rPr>
          </w:pPr>
          <w:hyperlink w:anchor="_Toc199252952" w:history="1">
            <w:r w:rsidR="005965C5" w:rsidRPr="002573D4">
              <w:rPr>
                <w:rStyle w:val="ab"/>
                <w:noProof/>
              </w:rPr>
              <w:t>3.7</w:t>
            </w:r>
            <w:r w:rsidR="005965C5">
              <w:rPr>
                <w:rFonts w:eastAsiaTheme="minorEastAsia" w:cstheme="minorBidi"/>
                <w:smallCaps w:val="0"/>
                <w:noProof/>
                <w:kern w:val="2"/>
                <w:szCs w:val="22"/>
                <w:lang w:eastAsia="zh-TW"/>
              </w:rPr>
              <w:tab/>
            </w:r>
            <w:r w:rsidR="005965C5" w:rsidRPr="002573D4">
              <w:rPr>
                <w:rStyle w:val="ab"/>
                <w:rFonts w:hint="eastAsia"/>
                <w:noProof/>
              </w:rPr>
              <w:t>分類投票表決</w:t>
            </w:r>
            <w:r w:rsidR="005965C5">
              <w:rPr>
                <w:noProof/>
                <w:webHidden/>
              </w:rPr>
              <w:tab/>
            </w:r>
            <w:r w:rsidR="005965C5">
              <w:rPr>
                <w:noProof/>
                <w:webHidden/>
              </w:rPr>
              <w:fldChar w:fldCharType="begin"/>
            </w:r>
            <w:r w:rsidR="005965C5">
              <w:rPr>
                <w:noProof/>
                <w:webHidden/>
              </w:rPr>
              <w:instrText xml:space="preserve"> PAGEREF _Toc199252952 \h </w:instrText>
            </w:r>
            <w:r w:rsidR="005965C5">
              <w:rPr>
                <w:noProof/>
                <w:webHidden/>
              </w:rPr>
            </w:r>
            <w:r w:rsidR="005965C5">
              <w:rPr>
                <w:noProof/>
                <w:webHidden/>
              </w:rPr>
              <w:fldChar w:fldCharType="separate"/>
            </w:r>
            <w:r w:rsidR="005965C5">
              <w:rPr>
                <w:noProof/>
                <w:webHidden/>
              </w:rPr>
              <w:t>14</w:t>
            </w:r>
            <w:r w:rsidR="005965C5">
              <w:rPr>
                <w:noProof/>
                <w:webHidden/>
              </w:rPr>
              <w:fldChar w:fldCharType="end"/>
            </w:r>
          </w:hyperlink>
        </w:p>
        <w:p w14:paraId="3519821D" w14:textId="5EB163B8" w:rsidR="005965C5" w:rsidRDefault="00F52363">
          <w:pPr>
            <w:pStyle w:val="12"/>
            <w:tabs>
              <w:tab w:val="left" w:pos="1100"/>
            </w:tabs>
            <w:rPr>
              <w:rFonts w:eastAsiaTheme="minorEastAsia" w:cstheme="minorBidi"/>
              <w:bCs w:val="0"/>
              <w:noProof/>
              <w:kern w:val="2"/>
              <w:szCs w:val="22"/>
              <w:lang w:eastAsia="zh-TW"/>
            </w:rPr>
          </w:pPr>
          <w:hyperlink w:anchor="_Toc199252953" w:history="1">
            <w:r w:rsidR="005965C5" w:rsidRPr="002573D4">
              <w:rPr>
                <w:rStyle w:val="ab"/>
                <w:rFonts w:hint="eastAsia"/>
                <w:noProof/>
              </w:rPr>
              <w:t>第四章</w:t>
            </w:r>
            <w:r w:rsidR="005965C5">
              <w:rPr>
                <w:rFonts w:eastAsiaTheme="minorEastAsia" w:cstheme="minorBidi"/>
                <w:bCs w:val="0"/>
                <w:noProof/>
                <w:kern w:val="2"/>
                <w:szCs w:val="22"/>
                <w:lang w:eastAsia="zh-TW"/>
              </w:rPr>
              <w:tab/>
            </w:r>
            <w:r w:rsidR="005965C5" w:rsidRPr="002573D4">
              <w:rPr>
                <w:rStyle w:val="ab"/>
                <w:rFonts w:hint="eastAsia"/>
                <w:noProof/>
              </w:rPr>
              <w:t>結果</w:t>
            </w:r>
            <w:r w:rsidR="005965C5">
              <w:rPr>
                <w:noProof/>
                <w:webHidden/>
              </w:rPr>
              <w:tab/>
            </w:r>
            <w:r w:rsidR="005965C5">
              <w:rPr>
                <w:noProof/>
                <w:webHidden/>
              </w:rPr>
              <w:fldChar w:fldCharType="begin"/>
            </w:r>
            <w:r w:rsidR="005965C5">
              <w:rPr>
                <w:noProof/>
                <w:webHidden/>
              </w:rPr>
              <w:instrText xml:space="preserve"> PAGEREF _Toc199252953 \h </w:instrText>
            </w:r>
            <w:r w:rsidR="005965C5">
              <w:rPr>
                <w:noProof/>
                <w:webHidden/>
              </w:rPr>
            </w:r>
            <w:r w:rsidR="005965C5">
              <w:rPr>
                <w:noProof/>
                <w:webHidden/>
              </w:rPr>
              <w:fldChar w:fldCharType="separate"/>
            </w:r>
            <w:r w:rsidR="005965C5">
              <w:rPr>
                <w:noProof/>
                <w:webHidden/>
              </w:rPr>
              <w:t>15</w:t>
            </w:r>
            <w:r w:rsidR="005965C5">
              <w:rPr>
                <w:noProof/>
                <w:webHidden/>
              </w:rPr>
              <w:fldChar w:fldCharType="end"/>
            </w:r>
          </w:hyperlink>
        </w:p>
        <w:p w14:paraId="2EA16BA0" w14:textId="100FF2D1" w:rsidR="005965C5" w:rsidRDefault="00F52363">
          <w:pPr>
            <w:pStyle w:val="21"/>
            <w:rPr>
              <w:rFonts w:eastAsiaTheme="minorEastAsia" w:cstheme="minorBidi"/>
              <w:smallCaps w:val="0"/>
              <w:noProof/>
              <w:kern w:val="2"/>
              <w:szCs w:val="22"/>
              <w:lang w:eastAsia="zh-TW"/>
            </w:rPr>
          </w:pPr>
          <w:hyperlink w:anchor="_Toc199252954" w:history="1">
            <w:r w:rsidR="005965C5" w:rsidRPr="002573D4">
              <w:rPr>
                <w:rStyle w:val="ab"/>
                <w:noProof/>
              </w:rPr>
              <w:t>4.1</w:t>
            </w:r>
            <w:r w:rsidR="005965C5">
              <w:rPr>
                <w:rFonts w:eastAsiaTheme="minorEastAsia" w:cstheme="minorBidi"/>
                <w:smallCaps w:val="0"/>
                <w:noProof/>
                <w:kern w:val="2"/>
                <w:szCs w:val="22"/>
                <w:lang w:eastAsia="zh-TW"/>
              </w:rPr>
              <w:tab/>
            </w:r>
            <w:r w:rsidR="005965C5" w:rsidRPr="002573D4">
              <w:rPr>
                <w:rStyle w:val="ab"/>
                <w:noProof/>
              </w:rPr>
              <w:t>Mann-Whitney U</w:t>
            </w:r>
            <w:r w:rsidR="005965C5" w:rsidRPr="002573D4">
              <w:rPr>
                <w:rStyle w:val="ab"/>
                <w:rFonts w:hint="eastAsia"/>
                <w:noProof/>
              </w:rPr>
              <w:t>檢定：特徵之顯著性分析</w:t>
            </w:r>
            <w:r w:rsidR="005965C5">
              <w:rPr>
                <w:noProof/>
                <w:webHidden/>
              </w:rPr>
              <w:tab/>
            </w:r>
            <w:r w:rsidR="005965C5">
              <w:rPr>
                <w:noProof/>
                <w:webHidden/>
              </w:rPr>
              <w:fldChar w:fldCharType="begin"/>
            </w:r>
            <w:r w:rsidR="005965C5">
              <w:rPr>
                <w:noProof/>
                <w:webHidden/>
              </w:rPr>
              <w:instrText xml:space="preserve"> PAGEREF _Toc199252954 \h </w:instrText>
            </w:r>
            <w:r w:rsidR="005965C5">
              <w:rPr>
                <w:noProof/>
                <w:webHidden/>
              </w:rPr>
            </w:r>
            <w:r w:rsidR="005965C5">
              <w:rPr>
                <w:noProof/>
                <w:webHidden/>
              </w:rPr>
              <w:fldChar w:fldCharType="separate"/>
            </w:r>
            <w:r w:rsidR="005965C5">
              <w:rPr>
                <w:noProof/>
                <w:webHidden/>
              </w:rPr>
              <w:t>16</w:t>
            </w:r>
            <w:r w:rsidR="005965C5">
              <w:rPr>
                <w:noProof/>
                <w:webHidden/>
              </w:rPr>
              <w:fldChar w:fldCharType="end"/>
            </w:r>
          </w:hyperlink>
        </w:p>
        <w:p w14:paraId="01AAB1D8" w14:textId="17D23050" w:rsidR="005965C5" w:rsidRDefault="00F52363">
          <w:pPr>
            <w:pStyle w:val="21"/>
            <w:rPr>
              <w:rFonts w:eastAsiaTheme="minorEastAsia" w:cstheme="minorBidi"/>
              <w:smallCaps w:val="0"/>
              <w:noProof/>
              <w:kern w:val="2"/>
              <w:szCs w:val="22"/>
              <w:lang w:eastAsia="zh-TW"/>
            </w:rPr>
          </w:pPr>
          <w:hyperlink w:anchor="_Toc199252955" w:history="1">
            <w:r w:rsidR="005965C5" w:rsidRPr="002573D4">
              <w:rPr>
                <w:rStyle w:val="ab"/>
                <w:noProof/>
                <w:lang w:eastAsia="zh-TW"/>
              </w:rPr>
              <w:t>4.1.1</w:t>
            </w:r>
            <w:r w:rsidR="005965C5">
              <w:rPr>
                <w:rFonts w:eastAsiaTheme="minorEastAsia" w:cstheme="minorBidi"/>
                <w:smallCaps w:val="0"/>
                <w:noProof/>
                <w:kern w:val="2"/>
                <w:szCs w:val="22"/>
                <w:lang w:eastAsia="zh-TW"/>
              </w:rPr>
              <w:tab/>
            </w:r>
            <w:r w:rsidR="005965C5" w:rsidRPr="002573D4">
              <w:rPr>
                <w:rStyle w:val="ab"/>
                <w:noProof/>
              </w:rPr>
              <w:t>Mann-Whitney U</w:t>
            </w:r>
            <w:r w:rsidR="005965C5" w:rsidRPr="002573D4">
              <w:rPr>
                <w:rStyle w:val="ab"/>
                <w:rFonts w:hint="eastAsia"/>
                <w:noProof/>
              </w:rPr>
              <w:t>檢定：</w:t>
            </w:r>
            <w:r w:rsidR="005965C5" w:rsidRPr="002573D4">
              <w:rPr>
                <w:rStyle w:val="ab"/>
                <w:noProof/>
              </w:rPr>
              <w:t>SVM</w:t>
            </w:r>
            <w:r w:rsidR="005965C5">
              <w:rPr>
                <w:noProof/>
                <w:webHidden/>
              </w:rPr>
              <w:tab/>
            </w:r>
            <w:r w:rsidR="005965C5">
              <w:rPr>
                <w:noProof/>
                <w:webHidden/>
              </w:rPr>
              <w:fldChar w:fldCharType="begin"/>
            </w:r>
            <w:r w:rsidR="005965C5">
              <w:rPr>
                <w:noProof/>
                <w:webHidden/>
              </w:rPr>
              <w:instrText xml:space="preserve"> PAGEREF _Toc199252955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0C756158" w14:textId="32D2F855" w:rsidR="005965C5" w:rsidRDefault="00F52363">
          <w:pPr>
            <w:pStyle w:val="21"/>
            <w:rPr>
              <w:rFonts w:eastAsiaTheme="minorEastAsia" w:cstheme="minorBidi"/>
              <w:smallCaps w:val="0"/>
              <w:noProof/>
              <w:kern w:val="2"/>
              <w:szCs w:val="22"/>
              <w:lang w:eastAsia="zh-TW"/>
            </w:rPr>
          </w:pPr>
          <w:hyperlink w:anchor="_Toc199252956" w:history="1">
            <w:r w:rsidR="005965C5" w:rsidRPr="002573D4">
              <w:rPr>
                <w:rStyle w:val="ab"/>
                <w:noProof/>
              </w:rPr>
              <w:t>4.1.2</w:t>
            </w:r>
            <w:r w:rsidR="005965C5">
              <w:rPr>
                <w:rFonts w:eastAsiaTheme="minorEastAsia" w:cstheme="minorBidi"/>
                <w:smallCaps w:val="0"/>
                <w:noProof/>
                <w:kern w:val="2"/>
                <w:szCs w:val="22"/>
                <w:lang w:eastAsia="zh-TW"/>
              </w:rPr>
              <w:tab/>
            </w:r>
            <w:r w:rsidR="005965C5" w:rsidRPr="002573D4">
              <w:rPr>
                <w:rStyle w:val="ab"/>
                <w:noProof/>
              </w:rPr>
              <w:t>Mann-Whitney U</w:t>
            </w:r>
            <w:r w:rsidR="005965C5" w:rsidRPr="002573D4">
              <w:rPr>
                <w:rStyle w:val="ab"/>
                <w:rFonts w:hint="eastAsia"/>
                <w:noProof/>
              </w:rPr>
              <w:t>檢定：</w:t>
            </w:r>
            <w:r w:rsidR="005965C5" w:rsidRPr="002573D4">
              <w:rPr>
                <w:rStyle w:val="ab"/>
                <w:noProof/>
              </w:rPr>
              <w:t>KNN</w:t>
            </w:r>
            <w:r w:rsidR="005965C5">
              <w:rPr>
                <w:noProof/>
                <w:webHidden/>
              </w:rPr>
              <w:tab/>
            </w:r>
            <w:r w:rsidR="005965C5">
              <w:rPr>
                <w:noProof/>
                <w:webHidden/>
              </w:rPr>
              <w:fldChar w:fldCharType="begin"/>
            </w:r>
            <w:r w:rsidR="005965C5">
              <w:rPr>
                <w:noProof/>
                <w:webHidden/>
              </w:rPr>
              <w:instrText xml:space="preserve"> PAGEREF _Toc199252956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0E243774" w14:textId="70FCCA5D" w:rsidR="005965C5" w:rsidRDefault="00F52363">
          <w:pPr>
            <w:pStyle w:val="21"/>
            <w:rPr>
              <w:rFonts w:eastAsiaTheme="minorEastAsia" w:cstheme="minorBidi"/>
              <w:smallCaps w:val="0"/>
              <w:noProof/>
              <w:kern w:val="2"/>
              <w:szCs w:val="22"/>
              <w:lang w:eastAsia="zh-TW"/>
            </w:rPr>
          </w:pPr>
          <w:hyperlink w:anchor="_Toc199252957" w:history="1">
            <w:r w:rsidR="005965C5" w:rsidRPr="002573D4">
              <w:rPr>
                <w:rStyle w:val="ab"/>
                <w:noProof/>
              </w:rPr>
              <w:t>4.1.3</w:t>
            </w:r>
            <w:r w:rsidR="005965C5">
              <w:rPr>
                <w:rFonts w:eastAsiaTheme="minorEastAsia" w:cstheme="minorBidi"/>
                <w:smallCaps w:val="0"/>
                <w:noProof/>
                <w:kern w:val="2"/>
                <w:szCs w:val="22"/>
                <w:lang w:eastAsia="zh-TW"/>
              </w:rPr>
              <w:tab/>
            </w:r>
            <w:r w:rsidR="005965C5" w:rsidRPr="002573D4">
              <w:rPr>
                <w:rStyle w:val="ab"/>
                <w:noProof/>
              </w:rPr>
              <w:t>Mann-Whitney U</w:t>
            </w:r>
            <w:r w:rsidR="005965C5" w:rsidRPr="002573D4">
              <w:rPr>
                <w:rStyle w:val="ab"/>
                <w:rFonts w:hint="eastAsia"/>
                <w:noProof/>
              </w:rPr>
              <w:t>檢定：</w:t>
            </w:r>
            <w:r w:rsidR="005965C5" w:rsidRPr="002573D4">
              <w:rPr>
                <w:rStyle w:val="ab"/>
                <w:noProof/>
              </w:rPr>
              <w:t>RF</w:t>
            </w:r>
            <w:r w:rsidR="005965C5">
              <w:rPr>
                <w:noProof/>
                <w:webHidden/>
              </w:rPr>
              <w:tab/>
            </w:r>
            <w:r w:rsidR="005965C5">
              <w:rPr>
                <w:noProof/>
                <w:webHidden/>
              </w:rPr>
              <w:fldChar w:fldCharType="begin"/>
            </w:r>
            <w:r w:rsidR="005965C5">
              <w:rPr>
                <w:noProof/>
                <w:webHidden/>
              </w:rPr>
              <w:instrText xml:space="preserve"> PAGEREF _Toc199252957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1E701661" w14:textId="720FBA69" w:rsidR="005965C5" w:rsidRDefault="00F52363">
          <w:pPr>
            <w:pStyle w:val="21"/>
            <w:rPr>
              <w:rFonts w:eastAsiaTheme="minorEastAsia" w:cstheme="minorBidi"/>
              <w:smallCaps w:val="0"/>
              <w:noProof/>
              <w:kern w:val="2"/>
              <w:szCs w:val="22"/>
              <w:lang w:eastAsia="zh-TW"/>
            </w:rPr>
          </w:pPr>
          <w:hyperlink w:anchor="_Toc199252958" w:history="1">
            <w:r w:rsidR="005965C5" w:rsidRPr="002573D4">
              <w:rPr>
                <w:rStyle w:val="ab"/>
                <w:noProof/>
              </w:rPr>
              <w:t>4.2</w:t>
            </w:r>
            <w:r w:rsidR="005965C5">
              <w:rPr>
                <w:rFonts w:eastAsiaTheme="minorEastAsia" w:cstheme="minorBidi"/>
                <w:smallCaps w:val="0"/>
                <w:noProof/>
                <w:kern w:val="2"/>
                <w:szCs w:val="22"/>
                <w:lang w:eastAsia="zh-TW"/>
              </w:rPr>
              <w:tab/>
            </w:r>
            <w:r w:rsidR="005965C5" w:rsidRPr="002573D4">
              <w:rPr>
                <w:rStyle w:val="ab"/>
                <w:noProof/>
              </w:rPr>
              <w:t>Permutation Importance</w:t>
            </w:r>
            <w:r w:rsidR="005965C5" w:rsidRPr="002573D4">
              <w:rPr>
                <w:rStyle w:val="ab"/>
                <w:rFonts w:hint="eastAsia"/>
                <w:noProof/>
              </w:rPr>
              <w:t>分析</w:t>
            </w:r>
            <w:r w:rsidR="005965C5">
              <w:rPr>
                <w:noProof/>
                <w:webHidden/>
              </w:rPr>
              <w:tab/>
            </w:r>
            <w:r w:rsidR="005965C5">
              <w:rPr>
                <w:noProof/>
                <w:webHidden/>
              </w:rPr>
              <w:fldChar w:fldCharType="begin"/>
            </w:r>
            <w:r w:rsidR="005965C5">
              <w:rPr>
                <w:noProof/>
                <w:webHidden/>
              </w:rPr>
              <w:instrText xml:space="preserve"> PAGEREF _Toc199252958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4D174923" w14:textId="0CF2A412" w:rsidR="005965C5" w:rsidRDefault="00F52363">
          <w:pPr>
            <w:pStyle w:val="21"/>
            <w:rPr>
              <w:rFonts w:eastAsiaTheme="minorEastAsia" w:cstheme="minorBidi"/>
              <w:smallCaps w:val="0"/>
              <w:noProof/>
              <w:kern w:val="2"/>
              <w:szCs w:val="22"/>
              <w:lang w:eastAsia="zh-TW"/>
            </w:rPr>
          </w:pPr>
          <w:hyperlink w:anchor="_Toc199252959" w:history="1">
            <w:r w:rsidR="005965C5" w:rsidRPr="002573D4">
              <w:rPr>
                <w:rStyle w:val="ab"/>
                <w:noProof/>
              </w:rPr>
              <w:t>4.2.1</w:t>
            </w:r>
            <w:r w:rsidR="005965C5">
              <w:rPr>
                <w:rFonts w:eastAsiaTheme="minorEastAsia" w:cstheme="minorBidi"/>
                <w:smallCaps w:val="0"/>
                <w:noProof/>
                <w:kern w:val="2"/>
                <w:szCs w:val="22"/>
                <w:lang w:eastAsia="zh-TW"/>
              </w:rPr>
              <w:tab/>
            </w:r>
            <w:r w:rsidR="005965C5" w:rsidRPr="002573D4">
              <w:rPr>
                <w:rStyle w:val="ab"/>
                <w:noProof/>
              </w:rPr>
              <w:t>SVM</w:t>
            </w:r>
            <w:r w:rsidR="005965C5" w:rsidRPr="002573D4">
              <w:rPr>
                <w:rStyle w:val="ab"/>
                <w:rFonts w:hint="eastAsia"/>
                <w:noProof/>
              </w:rPr>
              <w:t>分析結果</w:t>
            </w:r>
            <w:r w:rsidR="005965C5">
              <w:rPr>
                <w:noProof/>
                <w:webHidden/>
              </w:rPr>
              <w:tab/>
            </w:r>
            <w:r w:rsidR="005965C5">
              <w:rPr>
                <w:noProof/>
                <w:webHidden/>
              </w:rPr>
              <w:fldChar w:fldCharType="begin"/>
            </w:r>
            <w:r w:rsidR="005965C5">
              <w:rPr>
                <w:noProof/>
                <w:webHidden/>
              </w:rPr>
              <w:instrText xml:space="preserve"> PAGEREF _Toc199252959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115DA743" w14:textId="2943F802" w:rsidR="005965C5" w:rsidRDefault="00F52363">
          <w:pPr>
            <w:pStyle w:val="21"/>
            <w:rPr>
              <w:rFonts w:eastAsiaTheme="minorEastAsia" w:cstheme="minorBidi"/>
              <w:smallCaps w:val="0"/>
              <w:noProof/>
              <w:kern w:val="2"/>
              <w:szCs w:val="22"/>
              <w:lang w:eastAsia="zh-TW"/>
            </w:rPr>
          </w:pPr>
          <w:hyperlink w:anchor="_Toc199252960" w:history="1">
            <w:r w:rsidR="005965C5" w:rsidRPr="002573D4">
              <w:rPr>
                <w:rStyle w:val="ab"/>
                <w:noProof/>
              </w:rPr>
              <w:t>4.2.2</w:t>
            </w:r>
            <w:r w:rsidR="005965C5">
              <w:rPr>
                <w:rFonts w:eastAsiaTheme="minorEastAsia" w:cstheme="minorBidi"/>
                <w:smallCaps w:val="0"/>
                <w:noProof/>
                <w:kern w:val="2"/>
                <w:szCs w:val="22"/>
                <w:lang w:eastAsia="zh-TW"/>
              </w:rPr>
              <w:tab/>
            </w:r>
            <w:r w:rsidR="005965C5" w:rsidRPr="002573D4">
              <w:rPr>
                <w:rStyle w:val="ab"/>
                <w:noProof/>
              </w:rPr>
              <w:t>KNN</w:t>
            </w:r>
            <w:r w:rsidR="005965C5" w:rsidRPr="002573D4">
              <w:rPr>
                <w:rStyle w:val="ab"/>
                <w:rFonts w:hint="eastAsia"/>
                <w:noProof/>
              </w:rPr>
              <w:t>分析結果</w:t>
            </w:r>
            <w:r w:rsidR="005965C5">
              <w:rPr>
                <w:noProof/>
                <w:webHidden/>
              </w:rPr>
              <w:tab/>
            </w:r>
            <w:r w:rsidR="005965C5">
              <w:rPr>
                <w:noProof/>
                <w:webHidden/>
              </w:rPr>
              <w:fldChar w:fldCharType="begin"/>
            </w:r>
            <w:r w:rsidR="005965C5">
              <w:rPr>
                <w:noProof/>
                <w:webHidden/>
              </w:rPr>
              <w:instrText xml:space="preserve"> PAGEREF _Toc199252960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50E6618C" w14:textId="78D37CC2" w:rsidR="005965C5" w:rsidRDefault="00F52363">
          <w:pPr>
            <w:pStyle w:val="21"/>
            <w:rPr>
              <w:rFonts w:eastAsiaTheme="minorEastAsia" w:cstheme="minorBidi"/>
              <w:smallCaps w:val="0"/>
              <w:noProof/>
              <w:kern w:val="2"/>
              <w:szCs w:val="22"/>
              <w:lang w:eastAsia="zh-TW"/>
            </w:rPr>
          </w:pPr>
          <w:hyperlink w:anchor="_Toc199252961" w:history="1">
            <w:r w:rsidR="005965C5" w:rsidRPr="002573D4">
              <w:rPr>
                <w:rStyle w:val="ab"/>
                <w:noProof/>
              </w:rPr>
              <w:t>4.2.3</w:t>
            </w:r>
            <w:r w:rsidR="005965C5">
              <w:rPr>
                <w:rFonts w:eastAsiaTheme="minorEastAsia" w:cstheme="minorBidi"/>
                <w:smallCaps w:val="0"/>
                <w:noProof/>
                <w:kern w:val="2"/>
                <w:szCs w:val="22"/>
                <w:lang w:eastAsia="zh-TW"/>
              </w:rPr>
              <w:tab/>
            </w:r>
            <w:r w:rsidR="005965C5" w:rsidRPr="002573D4">
              <w:rPr>
                <w:rStyle w:val="ab"/>
                <w:noProof/>
              </w:rPr>
              <w:t>RF</w:t>
            </w:r>
            <w:r w:rsidR="005965C5" w:rsidRPr="002573D4">
              <w:rPr>
                <w:rStyle w:val="ab"/>
                <w:rFonts w:hint="eastAsia"/>
                <w:noProof/>
              </w:rPr>
              <w:t>分析結果</w:t>
            </w:r>
            <w:r w:rsidR="005965C5">
              <w:rPr>
                <w:noProof/>
                <w:webHidden/>
              </w:rPr>
              <w:tab/>
            </w:r>
            <w:r w:rsidR="005965C5">
              <w:rPr>
                <w:noProof/>
                <w:webHidden/>
              </w:rPr>
              <w:fldChar w:fldCharType="begin"/>
            </w:r>
            <w:r w:rsidR="005965C5">
              <w:rPr>
                <w:noProof/>
                <w:webHidden/>
              </w:rPr>
              <w:instrText xml:space="preserve"> PAGEREF _Toc199252961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31391825" w14:textId="3E270177" w:rsidR="005965C5" w:rsidRDefault="00F52363">
          <w:pPr>
            <w:pStyle w:val="12"/>
            <w:tabs>
              <w:tab w:val="left" w:pos="1100"/>
            </w:tabs>
            <w:rPr>
              <w:rFonts w:eastAsiaTheme="minorEastAsia" w:cstheme="minorBidi"/>
              <w:bCs w:val="0"/>
              <w:noProof/>
              <w:kern w:val="2"/>
              <w:szCs w:val="22"/>
              <w:lang w:eastAsia="zh-TW"/>
            </w:rPr>
          </w:pPr>
          <w:hyperlink w:anchor="_Toc199252962" w:history="1">
            <w:r w:rsidR="005965C5" w:rsidRPr="002573D4">
              <w:rPr>
                <w:rStyle w:val="ab"/>
                <w:rFonts w:hint="eastAsia"/>
                <w:noProof/>
              </w:rPr>
              <w:t>第五章</w:t>
            </w:r>
            <w:r w:rsidR="005965C5">
              <w:rPr>
                <w:rFonts w:eastAsiaTheme="minorEastAsia" w:cstheme="minorBidi"/>
                <w:bCs w:val="0"/>
                <w:noProof/>
                <w:kern w:val="2"/>
                <w:szCs w:val="22"/>
                <w:lang w:eastAsia="zh-TW"/>
              </w:rPr>
              <w:tab/>
            </w:r>
            <w:r w:rsidR="005965C5" w:rsidRPr="002573D4">
              <w:rPr>
                <w:rStyle w:val="ab"/>
                <w:rFonts w:hint="eastAsia"/>
                <w:noProof/>
              </w:rPr>
              <w:t>討論</w:t>
            </w:r>
            <w:r w:rsidR="005965C5">
              <w:rPr>
                <w:noProof/>
                <w:webHidden/>
              </w:rPr>
              <w:tab/>
            </w:r>
            <w:r w:rsidR="005965C5">
              <w:rPr>
                <w:noProof/>
                <w:webHidden/>
              </w:rPr>
              <w:fldChar w:fldCharType="begin"/>
            </w:r>
            <w:r w:rsidR="005965C5">
              <w:rPr>
                <w:noProof/>
                <w:webHidden/>
              </w:rPr>
              <w:instrText xml:space="preserve"> PAGEREF _Toc199252962 \h </w:instrText>
            </w:r>
            <w:r w:rsidR="005965C5">
              <w:rPr>
                <w:noProof/>
                <w:webHidden/>
              </w:rPr>
            </w:r>
            <w:r w:rsidR="005965C5">
              <w:rPr>
                <w:noProof/>
                <w:webHidden/>
              </w:rPr>
              <w:fldChar w:fldCharType="separate"/>
            </w:r>
            <w:r w:rsidR="005965C5">
              <w:rPr>
                <w:noProof/>
                <w:webHidden/>
              </w:rPr>
              <w:t>18</w:t>
            </w:r>
            <w:r w:rsidR="005965C5">
              <w:rPr>
                <w:noProof/>
                <w:webHidden/>
              </w:rPr>
              <w:fldChar w:fldCharType="end"/>
            </w:r>
          </w:hyperlink>
        </w:p>
        <w:p w14:paraId="76600693" w14:textId="163BC99A" w:rsidR="005965C5" w:rsidRDefault="00F52363">
          <w:pPr>
            <w:pStyle w:val="12"/>
            <w:rPr>
              <w:rFonts w:eastAsiaTheme="minorEastAsia" w:cstheme="minorBidi"/>
              <w:bCs w:val="0"/>
              <w:noProof/>
              <w:kern w:val="2"/>
              <w:szCs w:val="22"/>
              <w:lang w:eastAsia="zh-TW"/>
            </w:rPr>
          </w:pPr>
          <w:hyperlink w:anchor="_Toc199252963" w:history="1">
            <w:r w:rsidR="005965C5" w:rsidRPr="002573D4">
              <w:rPr>
                <w:rStyle w:val="ab"/>
                <w:rFonts w:ascii="Times New Roman" w:hAnsi="Times New Roman" w:hint="eastAsia"/>
                <w:noProof/>
              </w:rPr>
              <w:t>參考文獻</w:t>
            </w:r>
            <w:r w:rsidR="005965C5">
              <w:rPr>
                <w:noProof/>
                <w:webHidden/>
              </w:rPr>
              <w:tab/>
            </w:r>
            <w:r w:rsidR="005965C5">
              <w:rPr>
                <w:noProof/>
                <w:webHidden/>
              </w:rPr>
              <w:fldChar w:fldCharType="begin"/>
            </w:r>
            <w:r w:rsidR="005965C5">
              <w:rPr>
                <w:noProof/>
                <w:webHidden/>
              </w:rPr>
              <w:instrText xml:space="preserve"> PAGEREF _Toc199252963 \h </w:instrText>
            </w:r>
            <w:r w:rsidR="005965C5">
              <w:rPr>
                <w:noProof/>
                <w:webHidden/>
              </w:rPr>
            </w:r>
            <w:r w:rsidR="005965C5">
              <w:rPr>
                <w:noProof/>
                <w:webHidden/>
              </w:rPr>
              <w:fldChar w:fldCharType="separate"/>
            </w:r>
            <w:r w:rsidR="005965C5">
              <w:rPr>
                <w:noProof/>
                <w:webHidden/>
              </w:rPr>
              <w:t>20</w:t>
            </w:r>
            <w:r w:rsidR="005965C5">
              <w:rPr>
                <w:noProof/>
                <w:webHidden/>
              </w:rPr>
              <w:fldChar w:fldCharType="end"/>
            </w:r>
          </w:hyperlink>
        </w:p>
        <w:p w14:paraId="78179208" w14:textId="5CE92C03" w:rsidR="00851B07" w:rsidRDefault="00621867" w:rsidP="00904121">
          <w:pPr>
            <w:pStyle w:val="aa"/>
            <w:ind w:leftChars="0" w:left="425"/>
          </w:pPr>
          <w:r>
            <w:rPr>
              <w:rFonts w:asciiTheme="minorHAnsi" w:hAnsiTheme="minorHAnsi" w:cstheme="minorHAnsi"/>
              <w:szCs w:val="20"/>
            </w:rPr>
            <w:fldChar w:fldCharType="end"/>
          </w:r>
        </w:p>
      </w:sdtContent>
    </w:sdt>
    <w:p w14:paraId="0C15EAB7" w14:textId="458F8D95" w:rsidR="00CF475C" w:rsidRPr="006B2BE1" w:rsidRDefault="00037DEC" w:rsidP="00037DEC">
      <w:pPr>
        <w:pStyle w:val="af2"/>
        <w:rPr>
          <w:rFonts w:ascii="Times New Roman" w:hAnsi="Times New Roman"/>
        </w:rPr>
      </w:pPr>
      <w:r>
        <w:rPr>
          <w:rFonts w:ascii="Times New Roman" w:hAnsi="Times New Roman"/>
        </w:rPr>
        <w:br w:type="page"/>
      </w:r>
    </w:p>
    <w:p w14:paraId="574386FF" w14:textId="77777777" w:rsidR="007671D6" w:rsidRDefault="007671D6">
      <w:pPr>
        <w:pStyle w:val="af8"/>
        <w:tabs>
          <w:tab w:val="right" w:leader="dot" w:pos="8494"/>
        </w:tabs>
        <w:rPr>
          <w:rFonts w:ascii="Times New Roman" w:hAnsi="Times New Roman"/>
          <w:lang w:eastAsia="zh-TW"/>
        </w:rPr>
      </w:pPr>
    </w:p>
    <w:p w14:paraId="3516BB6E" w14:textId="424B2126" w:rsidR="007671D6" w:rsidRDefault="007671D6">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fldChar w:fldCharType="begin"/>
      </w:r>
      <w:r>
        <w:rPr>
          <w:rFonts w:ascii="Times New Roman" w:hAnsi="Times New Roman"/>
          <w:lang w:eastAsia="zh-TW"/>
        </w:rPr>
        <w:instrText xml:space="preserve"> TOC \h \z \c "</w:instrText>
      </w:r>
      <w:r>
        <w:rPr>
          <w:rFonts w:ascii="Times New Roman" w:hAnsi="Times New Roman"/>
          <w:lang w:eastAsia="zh-TW"/>
        </w:rPr>
        <w:instrText>表</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39817" w:history="1">
        <w:r w:rsidRPr="00337195">
          <w:rPr>
            <w:rStyle w:val="ab"/>
            <w:rFonts w:hint="eastAsia"/>
            <w:noProof/>
          </w:rPr>
          <w:t>表</w:t>
        </w:r>
        <w:r w:rsidRPr="00337195">
          <w:rPr>
            <w:rStyle w:val="ab"/>
            <w:rFonts w:hint="eastAsia"/>
            <w:noProof/>
            <w:lang w:eastAsia="zh-TW"/>
          </w:rPr>
          <w:t>一</w:t>
        </w:r>
        <w:r w:rsidRPr="00337195">
          <w:rPr>
            <w:rStyle w:val="ab"/>
            <w:noProof/>
            <w:lang w:eastAsia="zh-TW"/>
          </w:rPr>
          <w:t xml:space="preserve"> </w:t>
        </w:r>
        <w:r w:rsidRPr="00337195">
          <w:rPr>
            <w:rStyle w:val="ab"/>
            <w:rFonts w:hint="eastAsia"/>
            <w:noProof/>
          </w:rPr>
          <w:t>混淆矩陣示意圖</w:t>
        </w:r>
        <w:r>
          <w:rPr>
            <w:noProof/>
            <w:webHidden/>
          </w:rPr>
          <w:tab/>
        </w:r>
        <w:r>
          <w:rPr>
            <w:noProof/>
            <w:webHidden/>
          </w:rPr>
          <w:fldChar w:fldCharType="begin"/>
        </w:r>
        <w:r>
          <w:rPr>
            <w:noProof/>
            <w:webHidden/>
          </w:rPr>
          <w:instrText xml:space="preserve"> PAGEREF _Toc198639817 \h </w:instrText>
        </w:r>
        <w:r>
          <w:rPr>
            <w:noProof/>
            <w:webHidden/>
          </w:rPr>
        </w:r>
        <w:r>
          <w:rPr>
            <w:noProof/>
            <w:webHidden/>
          </w:rPr>
          <w:fldChar w:fldCharType="separate"/>
        </w:r>
        <w:r>
          <w:rPr>
            <w:noProof/>
            <w:webHidden/>
          </w:rPr>
          <w:t>16</w:t>
        </w:r>
        <w:r>
          <w:rPr>
            <w:noProof/>
            <w:webHidden/>
          </w:rPr>
          <w:fldChar w:fldCharType="end"/>
        </w:r>
      </w:hyperlink>
    </w:p>
    <w:p w14:paraId="4421422D" w14:textId="5F764D85"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18" w:history="1">
        <w:r w:rsidR="007671D6" w:rsidRPr="00337195">
          <w:rPr>
            <w:rStyle w:val="ab"/>
            <w:rFonts w:hint="eastAsia"/>
            <w:noProof/>
          </w:rPr>
          <w:t>表二</w:t>
        </w:r>
        <w:r w:rsidR="007671D6" w:rsidRPr="00337195">
          <w:rPr>
            <w:rStyle w:val="ab"/>
            <w:noProof/>
          </w:rPr>
          <w:t xml:space="preserve"> Mann-Whitney U</w:t>
        </w:r>
        <w:r w:rsidR="007671D6" w:rsidRPr="00337195">
          <w:rPr>
            <w:rStyle w:val="ab"/>
            <w:rFonts w:hint="eastAsia"/>
            <w:noProof/>
          </w:rPr>
          <w:t>檢定顯著相關特徵參數表</w:t>
        </w:r>
        <w:r w:rsidR="007671D6">
          <w:rPr>
            <w:noProof/>
            <w:webHidden/>
          </w:rPr>
          <w:tab/>
        </w:r>
        <w:r w:rsidR="007671D6">
          <w:rPr>
            <w:noProof/>
            <w:webHidden/>
          </w:rPr>
          <w:fldChar w:fldCharType="begin"/>
        </w:r>
        <w:r w:rsidR="007671D6">
          <w:rPr>
            <w:noProof/>
            <w:webHidden/>
          </w:rPr>
          <w:instrText xml:space="preserve"> PAGEREF _Toc198639818 \h </w:instrText>
        </w:r>
        <w:r w:rsidR="007671D6">
          <w:rPr>
            <w:noProof/>
            <w:webHidden/>
          </w:rPr>
        </w:r>
        <w:r w:rsidR="007671D6">
          <w:rPr>
            <w:noProof/>
            <w:webHidden/>
          </w:rPr>
          <w:fldChar w:fldCharType="separate"/>
        </w:r>
        <w:r w:rsidR="007671D6">
          <w:rPr>
            <w:noProof/>
            <w:webHidden/>
          </w:rPr>
          <w:t>17</w:t>
        </w:r>
        <w:r w:rsidR="007671D6">
          <w:rPr>
            <w:noProof/>
            <w:webHidden/>
          </w:rPr>
          <w:fldChar w:fldCharType="end"/>
        </w:r>
      </w:hyperlink>
    </w:p>
    <w:p w14:paraId="4AF4A2AC" w14:textId="363B30C8"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19" w:history="1">
        <w:r w:rsidR="007671D6" w:rsidRPr="00337195">
          <w:rPr>
            <w:rStyle w:val="ab"/>
            <w:rFonts w:ascii="Times New Roman" w:hAnsi="Times New Roman" w:hint="eastAsia"/>
            <w:noProof/>
            <w:lang w:eastAsia="zh-TW"/>
          </w:rPr>
          <w:t>表三</w:t>
        </w:r>
        <w:r w:rsidR="007671D6" w:rsidRPr="00337195">
          <w:rPr>
            <w:rStyle w:val="ab"/>
            <w:rFonts w:ascii="Times New Roman" w:hAnsi="Times New Roman"/>
            <w:noProof/>
            <w:lang w:eastAsia="zh-TW"/>
          </w:rPr>
          <w:t xml:space="preserve"> F&amp;NF</w:t>
        </w:r>
        <w:r w:rsidR="007671D6" w:rsidRPr="00337195">
          <w:rPr>
            <w:rStyle w:val="ab"/>
            <w:rFonts w:ascii="Times New Roman" w:hAnsi="Times New Roman" w:hint="eastAsia"/>
            <w:noProof/>
            <w:lang w:eastAsia="zh-TW"/>
          </w:rPr>
          <w:t>於</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之顯著性參數混淆矩陣</w:t>
        </w:r>
        <w:r w:rsidR="007671D6">
          <w:rPr>
            <w:noProof/>
            <w:webHidden/>
          </w:rPr>
          <w:tab/>
        </w:r>
        <w:r w:rsidR="007671D6">
          <w:rPr>
            <w:noProof/>
            <w:webHidden/>
          </w:rPr>
          <w:fldChar w:fldCharType="begin"/>
        </w:r>
        <w:r w:rsidR="007671D6">
          <w:rPr>
            <w:noProof/>
            <w:webHidden/>
          </w:rPr>
          <w:instrText xml:space="preserve"> PAGEREF _Toc198639819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261170A9" w14:textId="5C99FAE9"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0" w:history="1">
        <w:r w:rsidR="007671D6" w:rsidRPr="00337195">
          <w:rPr>
            <w:rStyle w:val="ab"/>
            <w:rFonts w:hint="eastAsia"/>
            <w:noProof/>
          </w:rPr>
          <w:t>表</w:t>
        </w:r>
        <w:r w:rsidR="007671D6" w:rsidRPr="00337195">
          <w:rPr>
            <w:rStyle w:val="ab"/>
            <w:rFonts w:hint="eastAsia"/>
            <w:noProof/>
            <w:lang w:eastAsia="zh-TW"/>
          </w:rPr>
          <w:t>四</w:t>
        </w:r>
        <w:r w:rsidR="007671D6" w:rsidRPr="00337195">
          <w:rPr>
            <w:rStyle w:val="ab"/>
            <w:noProof/>
          </w:rPr>
          <w:t xml:space="preserve"> KNN Mann-Whitney U</w:t>
        </w:r>
        <w:r w:rsidR="007671D6" w:rsidRPr="00337195">
          <w:rPr>
            <w:rStyle w:val="ab"/>
            <w:rFonts w:hint="eastAsia"/>
            <w:noProof/>
          </w:rPr>
          <w:t>檢定準確性評估表表表</w:t>
        </w:r>
        <w:r w:rsidR="007671D6" w:rsidRPr="00337195">
          <w:rPr>
            <w:rStyle w:val="ab"/>
            <w:noProof/>
          </w:rPr>
          <w:t xml:space="preserve"> </w:t>
        </w:r>
        <w:r w:rsidR="007671D6" w:rsidRPr="00337195">
          <w:rPr>
            <w:rStyle w:val="ab"/>
            <w:rFonts w:hint="eastAsia"/>
            <w:noProof/>
            <w:lang w:eastAsia="zh-TW"/>
          </w:rPr>
          <w:t>五</w:t>
        </w:r>
        <w:r w:rsidR="007671D6">
          <w:rPr>
            <w:noProof/>
            <w:webHidden/>
          </w:rPr>
          <w:tab/>
        </w:r>
        <w:r w:rsidR="007671D6">
          <w:rPr>
            <w:noProof/>
            <w:webHidden/>
          </w:rPr>
          <w:fldChar w:fldCharType="begin"/>
        </w:r>
        <w:r w:rsidR="007671D6">
          <w:rPr>
            <w:noProof/>
            <w:webHidden/>
          </w:rPr>
          <w:instrText xml:space="preserve"> PAGEREF _Toc198639820 \h </w:instrText>
        </w:r>
        <w:r w:rsidR="007671D6">
          <w:rPr>
            <w:noProof/>
            <w:webHidden/>
          </w:rPr>
        </w:r>
        <w:r w:rsidR="007671D6">
          <w:rPr>
            <w:noProof/>
            <w:webHidden/>
          </w:rPr>
          <w:fldChar w:fldCharType="separate"/>
        </w:r>
        <w:r w:rsidR="007671D6">
          <w:rPr>
            <w:noProof/>
            <w:webHidden/>
          </w:rPr>
          <w:t>18</w:t>
        </w:r>
        <w:r w:rsidR="007671D6">
          <w:rPr>
            <w:noProof/>
            <w:webHidden/>
          </w:rPr>
          <w:fldChar w:fldCharType="end"/>
        </w:r>
      </w:hyperlink>
    </w:p>
    <w:p w14:paraId="061BC483" w14:textId="5B91279F"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1" w:history="1">
        <w:r w:rsidR="007671D6" w:rsidRPr="00337195">
          <w:rPr>
            <w:rStyle w:val="ab"/>
            <w:rFonts w:hint="eastAsia"/>
            <w:noProof/>
          </w:rPr>
          <w:t>表六</w:t>
        </w:r>
        <w:r w:rsidR="007671D6" w:rsidRPr="00337195">
          <w:rPr>
            <w:rStyle w:val="ab"/>
            <w:noProof/>
          </w:rPr>
          <w:t xml:space="preserve"> SVM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_Toc198639821 \h </w:instrText>
        </w:r>
        <w:r w:rsidR="007671D6">
          <w:rPr>
            <w:noProof/>
            <w:webHidden/>
          </w:rPr>
        </w:r>
        <w:r w:rsidR="007671D6">
          <w:rPr>
            <w:noProof/>
            <w:webHidden/>
          </w:rPr>
          <w:fldChar w:fldCharType="separate"/>
        </w:r>
        <w:r w:rsidR="007671D6">
          <w:rPr>
            <w:noProof/>
            <w:webHidden/>
          </w:rPr>
          <w:t>19</w:t>
        </w:r>
        <w:r w:rsidR="007671D6">
          <w:rPr>
            <w:noProof/>
            <w:webHidden/>
          </w:rPr>
          <w:fldChar w:fldCharType="end"/>
        </w:r>
      </w:hyperlink>
    </w:p>
    <w:p w14:paraId="724E8325" w14:textId="20514887"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2" w:history="1">
        <w:r w:rsidR="007671D6" w:rsidRPr="00337195">
          <w:rPr>
            <w:rStyle w:val="ab"/>
            <w:rFonts w:hint="eastAsia"/>
            <w:noProof/>
          </w:rPr>
          <w:t>表七</w:t>
        </w:r>
        <w:r w:rsidR="007671D6" w:rsidRPr="00337195">
          <w:rPr>
            <w:rStyle w:val="ab"/>
            <w:noProof/>
          </w:rPr>
          <w:t xml:space="preserve"> RF Mann-Whitney U</w:t>
        </w:r>
        <w:r w:rsidR="007671D6" w:rsidRPr="00337195">
          <w:rPr>
            <w:rStyle w:val="ab"/>
            <w:rFonts w:hint="eastAsia"/>
            <w:noProof/>
          </w:rPr>
          <w:t>檢定準確性評估表</w:t>
        </w:r>
        <w:r w:rsidR="007671D6">
          <w:rPr>
            <w:noProof/>
            <w:webHidden/>
          </w:rPr>
          <w:tab/>
        </w:r>
        <w:r w:rsidR="007671D6">
          <w:rPr>
            <w:noProof/>
            <w:webHidden/>
          </w:rPr>
          <w:fldChar w:fldCharType="begin"/>
        </w:r>
        <w:r w:rsidR="007671D6">
          <w:rPr>
            <w:noProof/>
            <w:webHidden/>
          </w:rPr>
          <w:instrText xml:space="preserve"> PAGEREF _Toc198639822 \h </w:instrText>
        </w:r>
        <w:r w:rsidR="007671D6">
          <w:rPr>
            <w:noProof/>
            <w:webHidden/>
          </w:rPr>
        </w:r>
        <w:r w:rsidR="007671D6">
          <w:rPr>
            <w:noProof/>
            <w:webHidden/>
          </w:rPr>
          <w:fldChar w:fldCharType="separate"/>
        </w:r>
        <w:r w:rsidR="007671D6">
          <w:rPr>
            <w:noProof/>
            <w:webHidden/>
          </w:rPr>
          <w:t>20</w:t>
        </w:r>
        <w:r w:rsidR="007671D6">
          <w:rPr>
            <w:noProof/>
            <w:webHidden/>
          </w:rPr>
          <w:fldChar w:fldCharType="end"/>
        </w:r>
      </w:hyperlink>
    </w:p>
    <w:p w14:paraId="490A0D10" w14:textId="53CA314F"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3" w:history="1">
        <w:r w:rsidR="007671D6" w:rsidRPr="00337195">
          <w:rPr>
            <w:rStyle w:val="ab"/>
            <w:rFonts w:hint="eastAsia"/>
            <w:noProof/>
            <w:lang w:eastAsia="zh-TW"/>
          </w:rPr>
          <w:t>表八</w:t>
        </w:r>
        <w:r w:rsidR="007671D6" w:rsidRPr="00337195">
          <w:rPr>
            <w:rStyle w:val="ab"/>
            <w:noProof/>
            <w:lang w:eastAsia="zh-TW"/>
          </w:rPr>
          <w:t xml:space="preserve"> </w:t>
        </w:r>
        <w:r w:rsidR="007671D6" w:rsidRPr="00337195">
          <w:rPr>
            <w:rStyle w:val="ab"/>
            <w:rFonts w:ascii="Times New Roman" w:hAnsi="Times New Roman"/>
            <w:noProof/>
            <w:lang w:eastAsia="zh-TW"/>
          </w:rPr>
          <w:t>F&amp;NF&amp;HA</w:t>
        </w:r>
        <w:r w:rsidR="007671D6" w:rsidRPr="00337195">
          <w:rPr>
            <w:rStyle w:val="ab"/>
            <w:rFonts w:ascii="Times New Roman" w:hAnsi="Times New Roman" w:hint="eastAsia"/>
            <w:noProof/>
            <w:lang w:eastAsia="zh-TW"/>
          </w:rPr>
          <w:t>之</w:t>
        </w:r>
        <w:r w:rsidR="007671D6" w:rsidRPr="00337195">
          <w:rPr>
            <w:rStyle w:val="ab"/>
            <w:rFonts w:ascii="Times New Roman" w:hAnsi="Times New Roman"/>
            <w:noProof/>
            <w:lang w:eastAsia="zh-TW"/>
          </w:rPr>
          <w:t>KNN</w:t>
        </w:r>
        <w:r w:rsidR="007671D6" w:rsidRPr="00337195">
          <w:rPr>
            <w:rStyle w:val="ab"/>
            <w:rFonts w:ascii="Times New Roman" w:hAnsi="Times New Roman" w:hint="eastAsia"/>
            <w:noProof/>
            <w:lang w:eastAsia="zh-TW"/>
          </w:rPr>
          <w:t>最佳特徵組合分類結果</w:t>
        </w:r>
        <w:r w:rsidR="007671D6">
          <w:rPr>
            <w:noProof/>
            <w:webHidden/>
          </w:rPr>
          <w:tab/>
        </w:r>
        <w:r w:rsidR="007671D6">
          <w:rPr>
            <w:noProof/>
            <w:webHidden/>
          </w:rPr>
          <w:fldChar w:fldCharType="begin"/>
        </w:r>
        <w:r w:rsidR="007671D6">
          <w:rPr>
            <w:noProof/>
            <w:webHidden/>
          </w:rPr>
          <w:instrText xml:space="preserve"> PAGEREF _Toc198639823 \h </w:instrText>
        </w:r>
        <w:r w:rsidR="007671D6">
          <w:rPr>
            <w:noProof/>
            <w:webHidden/>
          </w:rPr>
        </w:r>
        <w:r w:rsidR="007671D6">
          <w:rPr>
            <w:noProof/>
            <w:webHidden/>
          </w:rPr>
          <w:fldChar w:fldCharType="separate"/>
        </w:r>
        <w:r w:rsidR="007671D6">
          <w:rPr>
            <w:noProof/>
            <w:webHidden/>
          </w:rPr>
          <w:t>21</w:t>
        </w:r>
        <w:r w:rsidR="007671D6">
          <w:rPr>
            <w:noProof/>
            <w:webHidden/>
          </w:rPr>
          <w:fldChar w:fldCharType="end"/>
        </w:r>
      </w:hyperlink>
    </w:p>
    <w:p w14:paraId="21A40AF0" w14:textId="5D4F6A4B"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4" w:history="1">
        <w:r w:rsidR="007671D6" w:rsidRPr="00337195">
          <w:rPr>
            <w:rStyle w:val="ab"/>
            <w:rFonts w:hint="eastAsia"/>
            <w:noProof/>
            <w:lang w:eastAsia="zh-TW"/>
          </w:rPr>
          <w:t>表九</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_Toc198639824 \h </w:instrText>
        </w:r>
        <w:r w:rsidR="007671D6">
          <w:rPr>
            <w:noProof/>
            <w:webHidden/>
          </w:rPr>
        </w:r>
        <w:r w:rsidR="007671D6">
          <w:rPr>
            <w:noProof/>
            <w:webHidden/>
          </w:rPr>
          <w:fldChar w:fldCharType="separate"/>
        </w:r>
        <w:r w:rsidR="007671D6">
          <w:rPr>
            <w:noProof/>
            <w:webHidden/>
          </w:rPr>
          <w:t>24</w:t>
        </w:r>
        <w:r w:rsidR="007671D6">
          <w:rPr>
            <w:noProof/>
            <w:webHidden/>
          </w:rPr>
          <w:fldChar w:fldCharType="end"/>
        </w:r>
      </w:hyperlink>
    </w:p>
    <w:p w14:paraId="2D4450C9" w14:textId="33FC82F0"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5" w:history="1">
        <w:r w:rsidR="007671D6" w:rsidRPr="00337195">
          <w:rPr>
            <w:rStyle w:val="ab"/>
            <w:rFonts w:hint="eastAsia"/>
            <w:noProof/>
            <w:lang w:eastAsia="zh-TW"/>
          </w:rPr>
          <w:t>表十</w:t>
        </w:r>
        <w:r w:rsidR="007671D6" w:rsidRPr="00337195">
          <w:rPr>
            <w:rStyle w:val="ab"/>
            <w:noProof/>
            <w:lang w:eastAsia="zh-TW"/>
          </w:rPr>
          <w:t xml:space="preserve"> KNN </w:t>
        </w:r>
        <w:r w:rsidR="007671D6" w:rsidRPr="00337195">
          <w:rPr>
            <w:rStyle w:val="ab"/>
            <w:rFonts w:hint="eastAsia"/>
            <w:noProof/>
            <w:lang w:eastAsia="zh-TW"/>
          </w:rPr>
          <w:t>所有特徵準確率評估表</w:t>
        </w:r>
        <w:r w:rsidR="007671D6">
          <w:rPr>
            <w:noProof/>
            <w:webHidden/>
          </w:rPr>
          <w:tab/>
        </w:r>
        <w:r w:rsidR="007671D6">
          <w:rPr>
            <w:noProof/>
            <w:webHidden/>
          </w:rPr>
          <w:fldChar w:fldCharType="begin"/>
        </w:r>
        <w:r w:rsidR="007671D6">
          <w:rPr>
            <w:noProof/>
            <w:webHidden/>
          </w:rPr>
          <w:instrText xml:space="preserve"> PAGEREF _Toc198639825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30DC0051" w14:textId="0DFB20A6"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6" w:history="1">
        <w:r w:rsidR="007671D6" w:rsidRPr="00337195">
          <w:rPr>
            <w:rStyle w:val="ab"/>
            <w:rFonts w:hint="eastAsia"/>
            <w:noProof/>
            <w:lang w:eastAsia="zh-TW"/>
          </w:rPr>
          <w:t>表十一</w:t>
        </w:r>
        <w:r w:rsidR="007671D6" w:rsidRPr="00337195">
          <w:rPr>
            <w:rStyle w:val="ab"/>
            <w:noProof/>
            <w:lang w:eastAsia="zh-TW"/>
          </w:rPr>
          <w:t xml:space="preserve"> KNN </w:t>
        </w:r>
        <w:r w:rsidR="007671D6" w:rsidRPr="00337195">
          <w:rPr>
            <w:rStyle w:val="ab"/>
            <w:rFonts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_Toc198639826 \h </w:instrText>
        </w:r>
        <w:r w:rsidR="007671D6">
          <w:rPr>
            <w:noProof/>
            <w:webHidden/>
          </w:rPr>
        </w:r>
        <w:r w:rsidR="007671D6">
          <w:rPr>
            <w:noProof/>
            <w:webHidden/>
          </w:rPr>
          <w:fldChar w:fldCharType="separate"/>
        </w:r>
        <w:r w:rsidR="007671D6">
          <w:rPr>
            <w:noProof/>
            <w:webHidden/>
          </w:rPr>
          <w:t>25</w:t>
        </w:r>
        <w:r w:rsidR="007671D6">
          <w:rPr>
            <w:noProof/>
            <w:webHidden/>
          </w:rPr>
          <w:fldChar w:fldCharType="end"/>
        </w:r>
      </w:hyperlink>
    </w:p>
    <w:p w14:paraId="03050057" w14:textId="5AB9391B"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7" w:history="1">
        <w:r w:rsidR="007671D6" w:rsidRPr="00337195">
          <w:rPr>
            <w:rStyle w:val="ab"/>
            <w:rFonts w:hint="eastAsia"/>
            <w:noProof/>
            <w:lang w:eastAsia="zh-TW"/>
          </w:rPr>
          <w:t>表十二</w:t>
        </w:r>
        <w:r w:rsidR="007671D6" w:rsidRPr="00337195">
          <w:rPr>
            <w:rStyle w:val="ab"/>
            <w:rFonts w:cs="Times New Roman"/>
            <w:noProof/>
            <w:lang w:eastAsia="zh-TW"/>
          </w:rPr>
          <w:t xml:space="preserve"> K</w:t>
        </w:r>
        <w:r w:rsidR="007671D6" w:rsidRPr="00337195">
          <w:rPr>
            <w:rStyle w:val="ab"/>
            <w:noProof/>
            <w:lang w:eastAsia="zh-TW"/>
          </w:rPr>
          <w:t xml:space="preserve">NN </w:t>
        </w:r>
        <w:r w:rsidR="007671D6" w:rsidRPr="00337195">
          <w:rPr>
            <w:rStyle w:val="ab"/>
            <w:rFonts w:hint="eastAsia"/>
            <w:noProof/>
            <w:lang w:eastAsia="zh-TW"/>
          </w:rPr>
          <w:t>最佳特徵重要性參數表</w:t>
        </w:r>
        <w:r w:rsidR="007671D6">
          <w:rPr>
            <w:noProof/>
            <w:webHidden/>
          </w:rPr>
          <w:tab/>
        </w:r>
        <w:r w:rsidR="007671D6">
          <w:rPr>
            <w:noProof/>
            <w:webHidden/>
          </w:rPr>
          <w:fldChar w:fldCharType="begin"/>
        </w:r>
        <w:r w:rsidR="007671D6">
          <w:rPr>
            <w:noProof/>
            <w:webHidden/>
          </w:rPr>
          <w:instrText xml:space="preserve"> PAGEREF _Toc198639827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71EAC612" w14:textId="223905FD"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8" w:history="1">
        <w:r w:rsidR="007671D6" w:rsidRPr="00337195">
          <w:rPr>
            <w:rStyle w:val="ab"/>
            <w:rFonts w:hint="eastAsia"/>
            <w:noProof/>
            <w:lang w:eastAsia="zh-TW"/>
          </w:rPr>
          <w:t>表十三</w:t>
        </w:r>
        <w:r w:rsidR="007671D6" w:rsidRPr="00337195">
          <w:rPr>
            <w:rStyle w:val="ab"/>
            <w:noProof/>
            <w:lang w:eastAsia="zh-TW"/>
          </w:rPr>
          <w:t xml:space="preserve"> SVM </w:t>
        </w:r>
        <w:r w:rsidR="007671D6" w:rsidRPr="00337195">
          <w:rPr>
            <w:rStyle w:val="ab"/>
            <w:rFonts w:hint="eastAsia"/>
            <w:noProof/>
            <w:lang w:eastAsia="zh-TW"/>
          </w:rPr>
          <w:t>核函數準確性評估表</w:t>
        </w:r>
        <w:r w:rsidR="007671D6">
          <w:rPr>
            <w:noProof/>
            <w:webHidden/>
          </w:rPr>
          <w:tab/>
        </w:r>
        <w:r w:rsidR="007671D6">
          <w:rPr>
            <w:noProof/>
            <w:webHidden/>
          </w:rPr>
          <w:fldChar w:fldCharType="begin"/>
        </w:r>
        <w:r w:rsidR="007671D6">
          <w:rPr>
            <w:noProof/>
            <w:webHidden/>
          </w:rPr>
          <w:instrText xml:space="preserve"> PAGEREF _Toc198639828 \h </w:instrText>
        </w:r>
        <w:r w:rsidR="007671D6">
          <w:rPr>
            <w:noProof/>
            <w:webHidden/>
          </w:rPr>
        </w:r>
        <w:r w:rsidR="007671D6">
          <w:rPr>
            <w:noProof/>
            <w:webHidden/>
          </w:rPr>
          <w:fldChar w:fldCharType="separate"/>
        </w:r>
        <w:r w:rsidR="007671D6">
          <w:rPr>
            <w:noProof/>
            <w:webHidden/>
          </w:rPr>
          <w:t>26</w:t>
        </w:r>
        <w:r w:rsidR="007671D6">
          <w:rPr>
            <w:noProof/>
            <w:webHidden/>
          </w:rPr>
          <w:fldChar w:fldCharType="end"/>
        </w:r>
      </w:hyperlink>
    </w:p>
    <w:p w14:paraId="56BD90C8" w14:textId="2035EB93"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29" w:history="1">
        <w:r w:rsidR="007671D6" w:rsidRPr="00337195">
          <w:rPr>
            <w:rStyle w:val="ab"/>
            <w:rFonts w:hint="eastAsia"/>
            <w:noProof/>
            <w:lang w:eastAsia="zh-TW"/>
          </w:rPr>
          <w:t>表十四</w:t>
        </w:r>
        <w:r w:rsidR="007671D6" w:rsidRPr="00337195">
          <w:rPr>
            <w:rStyle w:val="ab"/>
            <w:noProof/>
            <w:lang w:eastAsia="zh-TW"/>
          </w:rPr>
          <w:t xml:space="preserve"> SVM  </w:t>
        </w:r>
        <w:r w:rsidR="007671D6" w:rsidRPr="00337195">
          <w:rPr>
            <w:rStyle w:val="ab"/>
            <w:rFonts w:hint="eastAsia"/>
            <w:noProof/>
            <w:lang w:eastAsia="zh-TW"/>
          </w:rPr>
          <w:t>所有特徵準確性評估表</w:t>
        </w:r>
        <w:r w:rsidR="007671D6">
          <w:rPr>
            <w:noProof/>
            <w:webHidden/>
          </w:rPr>
          <w:tab/>
        </w:r>
        <w:r w:rsidR="007671D6">
          <w:rPr>
            <w:noProof/>
            <w:webHidden/>
          </w:rPr>
          <w:fldChar w:fldCharType="begin"/>
        </w:r>
        <w:r w:rsidR="007671D6">
          <w:rPr>
            <w:noProof/>
            <w:webHidden/>
          </w:rPr>
          <w:instrText xml:space="preserve"> PAGEREF _Toc198639829 \h </w:instrText>
        </w:r>
        <w:r w:rsidR="007671D6">
          <w:rPr>
            <w:noProof/>
            <w:webHidden/>
          </w:rPr>
        </w:r>
        <w:r w:rsidR="007671D6">
          <w:rPr>
            <w:noProof/>
            <w:webHidden/>
          </w:rPr>
          <w:fldChar w:fldCharType="separate"/>
        </w:r>
        <w:r w:rsidR="007671D6">
          <w:rPr>
            <w:noProof/>
            <w:webHidden/>
          </w:rPr>
          <w:t>27</w:t>
        </w:r>
        <w:r w:rsidR="007671D6">
          <w:rPr>
            <w:noProof/>
            <w:webHidden/>
          </w:rPr>
          <w:fldChar w:fldCharType="end"/>
        </w:r>
      </w:hyperlink>
    </w:p>
    <w:p w14:paraId="41683D52" w14:textId="796965CB"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0" w:history="1">
        <w:r w:rsidR="007671D6" w:rsidRPr="00337195">
          <w:rPr>
            <w:rStyle w:val="ab"/>
            <w:rFonts w:hint="eastAsia"/>
            <w:noProof/>
          </w:rPr>
          <w:t>表十五</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_Toc198639830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57054582" w14:textId="4173DC25"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1" w:history="1">
        <w:r w:rsidR="007671D6" w:rsidRPr="00337195">
          <w:rPr>
            <w:rStyle w:val="ab"/>
            <w:rFonts w:hint="eastAsia"/>
            <w:noProof/>
          </w:rPr>
          <w:t>表十六</w:t>
        </w:r>
        <w:r w:rsidR="007671D6" w:rsidRPr="00337195">
          <w:rPr>
            <w:rStyle w:val="ab"/>
            <w:noProof/>
          </w:rPr>
          <w:t xml:space="preserve"> SVM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_Toc198639831 \h </w:instrText>
        </w:r>
        <w:r w:rsidR="007671D6">
          <w:rPr>
            <w:noProof/>
            <w:webHidden/>
          </w:rPr>
        </w:r>
        <w:r w:rsidR="007671D6">
          <w:rPr>
            <w:noProof/>
            <w:webHidden/>
          </w:rPr>
          <w:fldChar w:fldCharType="separate"/>
        </w:r>
        <w:r w:rsidR="007671D6">
          <w:rPr>
            <w:noProof/>
            <w:webHidden/>
          </w:rPr>
          <w:t>28</w:t>
        </w:r>
        <w:r w:rsidR="007671D6">
          <w:rPr>
            <w:noProof/>
            <w:webHidden/>
          </w:rPr>
          <w:fldChar w:fldCharType="end"/>
        </w:r>
      </w:hyperlink>
    </w:p>
    <w:p w14:paraId="00487A73" w14:textId="3E8370A3"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2" w:history="1">
        <w:r w:rsidR="007671D6" w:rsidRPr="00337195">
          <w:rPr>
            <w:rStyle w:val="ab"/>
            <w:rFonts w:hint="eastAsia"/>
            <w:noProof/>
          </w:rPr>
          <w:t>表十七</w:t>
        </w:r>
        <w:r w:rsidR="007671D6" w:rsidRPr="00337195">
          <w:rPr>
            <w:rStyle w:val="ab"/>
            <w:noProof/>
          </w:rPr>
          <w:t xml:space="preserve"> SVM </w:t>
        </w:r>
        <w:r w:rsidR="007671D6" w:rsidRPr="00337195">
          <w:rPr>
            <w:rStyle w:val="ab"/>
            <w:rFonts w:hint="eastAsia"/>
            <w:noProof/>
          </w:rPr>
          <w:t>最佳特徵重要性參數表</w:t>
        </w:r>
        <w:r w:rsidR="007671D6">
          <w:rPr>
            <w:noProof/>
            <w:webHidden/>
          </w:rPr>
          <w:tab/>
        </w:r>
        <w:r w:rsidR="007671D6">
          <w:rPr>
            <w:noProof/>
            <w:webHidden/>
          </w:rPr>
          <w:fldChar w:fldCharType="begin"/>
        </w:r>
        <w:r w:rsidR="007671D6">
          <w:rPr>
            <w:noProof/>
            <w:webHidden/>
          </w:rPr>
          <w:instrText xml:space="preserve"> PAGEREF _Toc198639832 \h </w:instrText>
        </w:r>
        <w:r w:rsidR="007671D6">
          <w:rPr>
            <w:noProof/>
            <w:webHidden/>
          </w:rPr>
        </w:r>
        <w:r w:rsidR="007671D6">
          <w:rPr>
            <w:noProof/>
            <w:webHidden/>
          </w:rPr>
          <w:fldChar w:fldCharType="separate"/>
        </w:r>
        <w:r w:rsidR="007671D6">
          <w:rPr>
            <w:noProof/>
            <w:webHidden/>
          </w:rPr>
          <w:t>29</w:t>
        </w:r>
        <w:r w:rsidR="007671D6">
          <w:rPr>
            <w:noProof/>
            <w:webHidden/>
          </w:rPr>
          <w:fldChar w:fldCharType="end"/>
        </w:r>
      </w:hyperlink>
    </w:p>
    <w:p w14:paraId="778E48AB" w14:textId="73B5519E"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3" w:history="1">
        <w:r w:rsidR="007671D6" w:rsidRPr="00337195">
          <w:rPr>
            <w:rStyle w:val="ab"/>
            <w:rFonts w:hint="eastAsia"/>
            <w:noProof/>
            <w:lang w:eastAsia="zh-TW"/>
          </w:rPr>
          <w:t>表十八</w:t>
        </w:r>
        <w:r w:rsidR="007671D6" w:rsidRPr="00337195">
          <w:rPr>
            <w:rStyle w:val="ab"/>
            <w:noProof/>
            <w:lang w:eastAsia="zh-TW"/>
          </w:rPr>
          <w:t xml:space="preserve"> RF </w:t>
        </w:r>
        <w:r w:rsidR="007671D6" w:rsidRPr="00337195">
          <w:rPr>
            <w:rStyle w:val="ab"/>
            <w:rFonts w:hint="eastAsia"/>
            <w:noProof/>
            <w:lang w:eastAsia="zh-TW"/>
          </w:rPr>
          <w:t>所有特徵準確性評估參數表</w:t>
        </w:r>
        <w:r w:rsidR="007671D6">
          <w:rPr>
            <w:noProof/>
            <w:webHidden/>
          </w:rPr>
          <w:tab/>
        </w:r>
        <w:r w:rsidR="007671D6">
          <w:rPr>
            <w:noProof/>
            <w:webHidden/>
          </w:rPr>
          <w:fldChar w:fldCharType="begin"/>
        </w:r>
        <w:r w:rsidR="007671D6">
          <w:rPr>
            <w:noProof/>
            <w:webHidden/>
          </w:rPr>
          <w:instrText xml:space="preserve"> PAGEREF _Toc198639833 \h </w:instrText>
        </w:r>
        <w:r w:rsidR="007671D6">
          <w:rPr>
            <w:noProof/>
            <w:webHidden/>
          </w:rPr>
        </w:r>
        <w:r w:rsidR="007671D6">
          <w:rPr>
            <w:noProof/>
            <w:webHidden/>
          </w:rPr>
          <w:fldChar w:fldCharType="separate"/>
        </w:r>
        <w:r w:rsidR="007671D6">
          <w:rPr>
            <w:noProof/>
            <w:webHidden/>
          </w:rPr>
          <w:t>30</w:t>
        </w:r>
        <w:r w:rsidR="007671D6">
          <w:rPr>
            <w:noProof/>
            <w:webHidden/>
          </w:rPr>
          <w:fldChar w:fldCharType="end"/>
        </w:r>
      </w:hyperlink>
    </w:p>
    <w:p w14:paraId="2886BF7C" w14:textId="66C1DDB6"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4" w:history="1">
        <w:r w:rsidR="007671D6" w:rsidRPr="00337195">
          <w:rPr>
            <w:rStyle w:val="ab"/>
            <w:rFonts w:hint="eastAsia"/>
            <w:noProof/>
          </w:rPr>
          <w:t>表十九</w:t>
        </w:r>
        <w:r w:rsidR="007671D6" w:rsidRPr="00337195">
          <w:rPr>
            <w:rStyle w:val="ab"/>
            <w:noProof/>
          </w:rPr>
          <w:t xml:space="preserve"> RF </w:t>
        </w:r>
        <w:r w:rsidR="007671D6" w:rsidRPr="00337195">
          <w:rPr>
            <w:rStyle w:val="ab"/>
            <w:rFonts w:hint="eastAsia"/>
            <w:noProof/>
          </w:rPr>
          <w:t>所有特徵重要性參數表</w:t>
        </w:r>
        <w:r w:rsidR="007671D6">
          <w:rPr>
            <w:noProof/>
            <w:webHidden/>
          </w:rPr>
          <w:tab/>
        </w:r>
        <w:r w:rsidR="007671D6">
          <w:rPr>
            <w:noProof/>
            <w:webHidden/>
          </w:rPr>
          <w:fldChar w:fldCharType="begin"/>
        </w:r>
        <w:r w:rsidR="007671D6">
          <w:rPr>
            <w:noProof/>
            <w:webHidden/>
          </w:rPr>
          <w:instrText xml:space="preserve"> PAGEREF _Toc198639834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6C3014FB" w14:textId="11FD11FA"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6" w:history="1">
        <w:r w:rsidR="007671D6" w:rsidRPr="00337195">
          <w:rPr>
            <w:rStyle w:val="ab"/>
            <w:rFonts w:hint="eastAsia"/>
            <w:noProof/>
            <w:lang w:eastAsia="zh-TW"/>
          </w:rPr>
          <w:t>表二十一</w:t>
        </w:r>
        <w:r w:rsidR="007671D6" w:rsidRPr="00337195">
          <w:rPr>
            <w:rStyle w:val="ab"/>
            <w:rFonts w:cs="Times New Roman"/>
            <w:noProof/>
            <w:lang w:eastAsia="zh-TW"/>
          </w:rPr>
          <w:t xml:space="preserve"> RF </w:t>
        </w:r>
        <w:r w:rsidR="007671D6" w:rsidRPr="00337195">
          <w:rPr>
            <w:rStyle w:val="ab"/>
            <w:rFonts w:cs="Times New Roman" w:hint="eastAsia"/>
            <w:noProof/>
            <w:lang w:eastAsia="zh-TW"/>
          </w:rPr>
          <w:t>最佳特徵準確性評估表</w:t>
        </w:r>
        <w:r w:rsidR="007671D6">
          <w:rPr>
            <w:noProof/>
            <w:webHidden/>
          </w:rPr>
          <w:tab/>
        </w:r>
        <w:r w:rsidR="007671D6">
          <w:rPr>
            <w:noProof/>
            <w:webHidden/>
          </w:rPr>
          <w:fldChar w:fldCharType="begin"/>
        </w:r>
        <w:r w:rsidR="007671D6">
          <w:rPr>
            <w:noProof/>
            <w:webHidden/>
          </w:rPr>
          <w:instrText xml:space="preserve"> PAGEREF _Toc198639836 \h </w:instrText>
        </w:r>
        <w:r w:rsidR="007671D6">
          <w:rPr>
            <w:noProof/>
            <w:webHidden/>
          </w:rPr>
        </w:r>
        <w:r w:rsidR="007671D6">
          <w:rPr>
            <w:noProof/>
            <w:webHidden/>
          </w:rPr>
          <w:fldChar w:fldCharType="separate"/>
        </w:r>
        <w:r w:rsidR="007671D6">
          <w:rPr>
            <w:noProof/>
            <w:webHidden/>
          </w:rPr>
          <w:t>31</w:t>
        </w:r>
        <w:r w:rsidR="007671D6">
          <w:rPr>
            <w:noProof/>
            <w:webHidden/>
          </w:rPr>
          <w:fldChar w:fldCharType="end"/>
        </w:r>
      </w:hyperlink>
    </w:p>
    <w:p w14:paraId="0BA1DA32" w14:textId="6BAF61E3" w:rsidR="007671D6" w:rsidRDefault="00F52363">
      <w:pPr>
        <w:pStyle w:val="af8"/>
        <w:tabs>
          <w:tab w:val="right" w:leader="dot" w:pos="8494"/>
        </w:tabs>
        <w:rPr>
          <w:rFonts w:asciiTheme="minorHAnsi" w:eastAsiaTheme="minorEastAsia" w:hAnsiTheme="minorHAnsi" w:cstheme="minorBidi"/>
          <w:noProof/>
          <w:kern w:val="2"/>
          <w:lang w:eastAsia="zh-TW"/>
        </w:rPr>
      </w:pPr>
      <w:hyperlink w:anchor="_Toc198639837" w:history="1">
        <w:r w:rsidR="007671D6" w:rsidRPr="00337195">
          <w:rPr>
            <w:rStyle w:val="ab"/>
            <w:rFonts w:hint="eastAsia"/>
            <w:noProof/>
            <w:lang w:eastAsia="zh-TW"/>
          </w:rPr>
          <w:t>表二十二</w:t>
        </w:r>
        <w:r w:rsidR="007671D6" w:rsidRPr="00337195">
          <w:rPr>
            <w:rStyle w:val="ab"/>
            <w:noProof/>
            <w:lang w:eastAsia="zh-TW"/>
          </w:rPr>
          <w:t xml:space="preserve"> RF </w:t>
        </w:r>
        <w:r w:rsidR="007671D6" w:rsidRPr="00337195">
          <w:rPr>
            <w:rStyle w:val="ab"/>
            <w:rFonts w:hint="eastAsia"/>
            <w:noProof/>
            <w:lang w:eastAsia="zh-TW"/>
          </w:rPr>
          <w:t>最佳特徵準確性評估參數表</w:t>
        </w:r>
        <w:r w:rsidR="007671D6">
          <w:rPr>
            <w:noProof/>
            <w:webHidden/>
          </w:rPr>
          <w:tab/>
        </w:r>
        <w:r w:rsidR="007671D6">
          <w:rPr>
            <w:noProof/>
            <w:webHidden/>
          </w:rPr>
          <w:fldChar w:fldCharType="begin"/>
        </w:r>
        <w:r w:rsidR="007671D6">
          <w:rPr>
            <w:noProof/>
            <w:webHidden/>
          </w:rPr>
          <w:instrText xml:space="preserve"> PAGEREF _Toc198639837 \h </w:instrText>
        </w:r>
        <w:r w:rsidR="007671D6">
          <w:rPr>
            <w:noProof/>
            <w:webHidden/>
          </w:rPr>
        </w:r>
        <w:r w:rsidR="007671D6">
          <w:rPr>
            <w:noProof/>
            <w:webHidden/>
          </w:rPr>
          <w:fldChar w:fldCharType="separate"/>
        </w:r>
        <w:r w:rsidR="007671D6">
          <w:rPr>
            <w:noProof/>
            <w:webHidden/>
          </w:rPr>
          <w:t>32</w:t>
        </w:r>
        <w:r w:rsidR="007671D6">
          <w:rPr>
            <w:noProof/>
            <w:webHidden/>
          </w:rPr>
          <w:fldChar w:fldCharType="end"/>
        </w:r>
      </w:hyperlink>
    </w:p>
    <w:p w14:paraId="68CC6738" w14:textId="5B3C7120" w:rsidR="007671D6" w:rsidRDefault="007671D6">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69E3803E" w14:textId="01E85FF0" w:rsidR="00AF1579" w:rsidRDefault="00AF1579">
      <w:pPr>
        <w:pStyle w:val="af8"/>
        <w:tabs>
          <w:tab w:val="right" w:leader="dot" w:pos="8494"/>
        </w:tabs>
        <w:rPr>
          <w:rFonts w:asciiTheme="minorHAnsi" w:eastAsiaTheme="minorEastAsia" w:hAnsiTheme="minorHAnsi" w:cstheme="minorBidi"/>
          <w:noProof/>
          <w:kern w:val="2"/>
          <w:lang w:eastAsia="zh-TW"/>
        </w:rPr>
      </w:pPr>
      <w:r>
        <w:rPr>
          <w:rFonts w:ascii="Times New Roman" w:hAnsi="Times New Roman"/>
          <w:lang w:eastAsia="zh-TW"/>
        </w:rPr>
        <w:lastRenderedPageBreak/>
        <w:fldChar w:fldCharType="begin"/>
      </w:r>
      <w:r>
        <w:rPr>
          <w:rFonts w:ascii="Times New Roman" w:hAnsi="Times New Roman"/>
          <w:lang w:eastAsia="zh-TW"/>
        </w:rPr>
        <w:instrText xml:space="preserve"> TOC \h \z \c "</w:instrText>
      </w:r>
      <w:r>
        <w:rPr>
          <w:rFonts w:ascii="Times New Roman" w:hAnsi="Times New Roman"/>
          <w:lang w:eastAsia="zh-TW"/>
        </w:rPr>
        <w:instrText>圖</w:instrText>
      </w:r>
      <w:r>
        <w:rPr>
          <w:rFonts w:ascii="Times New Roman" w:hAnsi="Times New Roman"/>
          <w:lang w:eastAsia="zh-TW"/>
        </w:rPr>
        <w:instrText xml:space="preserve">" </w:instrText>
      </w:r>
      <w:r>
        <w:rPr>
          <w:rFonts w:ascii="Times New Roman" w:hAnsi="Times New Roman"/>
          <w:lang w:eastAsia="zh-TW"/>
        </w:rPr>
        <w:fldChar w:fldCharType="separate"/>
      </w:r>
      <w:hyperlink w:anchor="_Toc198641479" w:history="1">
        <w:r w:rsidRPr="0080311F">
          <w:rPr>
            <w:rStyle w:val="ab"/>
            <w:rFonts w:hint="eastAsia"/>
            <w:noProof/>
          </w:rPr>
          <w:t>圖</w:t>
        </w:r>
        <w:r w:rsidRPr="0080311F">
          <w:rPr>
            <w:rStyle w:val="ab"/>
            <w:rFonts w:hint="eastAsia"/>
            <w:noProof/>
            <w:lang w:eastAsia="zh-TW"/>
          </w:rPr>
          <w:t>一</w:t>
        </w:r>
        <w:r w:rsidRPr="0080311F">
          <w:rPr>
            <w:rStyle w:val="ab"/>
            <w:noProof/>
            <w:lang w:eastAsia="zh-TW"/>
          </w:rPr>
          <w:t xml:space="preserve"> (a)PowerLab</w:t>
        </w:r>
        <w:r w:rsidRPr="0080311F">
          <w:rPr>
            <w:rStyle w:val="ab"/>
            <w:rFonts w:hint="eastAsia"/>
            <w:noProof/>
            <w:lang w:eastAsia="zh-TW"/>
          </w:rPr>
          <w:t>系統儀器圖、</w:t>
        </w:r>
        <w:r w:rsidRPr="0080311F">
          <w:rPr>
            <w:rStyle w:val="ab"/>
            <w:noProof/>
            <w:lang w:eastAsia="zh-TW"/>
          </w:rPr>
          <w:t>(b)</w:t>
        </w:r>
        <w:r w:rsidRPr="0080311F">
          <w:rPr>
            <w:rStyle w:val="ab"/>
            <w:rFonts w:hint="eastAsia"/>
            <w:noProof/>
            <w:lang w:eastAsia="zh-TW"/>
          </w:rPr>
          <w:t>手指量測示意圖、</w:t>
        </w:r>
        <w:r w:rsidRPr="0080311F">
          <w:rPr>
            <w:rStyle w:val="ab"/>
            <w:noProof/>
            <w:lang w:eastAsia="zh-TW"/>
          </w:rPr>
          <w:t>(c)</w:t>
        </w:r>
        <w:r w:rsidRPr="0080311F">
          <w:rPr>
            <w:rStyle w:val="ab"/>
            <w:rFonts w:hint="eastAsia"/>
            <w:noProof/>
            <w:lang w:eastAsia="zh-TW"/>
          </w:rPr>
          <w:t>軟體介面示意圖</w:t>
        </w:r>
        <w:r>
          <w:rPr>
            <w:noProof/>
            <w:webHidden/>
          </w:rPr>
          <w:tab/>
        </w:r>
        <w:r>
          <w:rPr>
            <w:noProof/>
            <w:webHidden/>
          </w:rPr>
          <w:fldChar w:fldCharType="begin"/>
        </w:r>
        <w:r>
          <w:rPr>
            <w:noProof/>
            <w:webHidden/>
          </w:rPr>
          <w:instrText xml:space="preserve"> PAGEREF _Toc198641479 \h </w:instrText>
        </w:r>
        <w:r>
          <w:rPr>
            <w:noProof/>
            <w:webHidden/>
          </w:rPr>
        </w:r>
        <w:r>
          <w:rPr>
            <w:noProof/>
            <w:webHidden/>
          </w:rPr>
          <w:fldChar w:fldCharType="separate"/>
        </w:r>
        <w:r>
          <w:rPr>
            <w:noProof/>
            <w:webHidden/>
          </w:rPr>
          <w:t>4</w:t>
        </w:r>
        <w:r>
          <w:rPr>
            <w:noProof/>
            <w:webHidden/>
          </w:rPr>
          <w:fldChar w:fldCharType="end"/>
        </w:r>
      </w:hyperlink>
    </w:p>
    <w:p w14:paraId="57BBB200" w14:textId="448F08E0"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0" w:history="1">
        <w:r w:rsidR="00AF1579" w:rsidRPr="0080311F">
          <w:rPr>
            <w:rStyle w:val="ab"/>
            <w:rFonts w:hint="eastAsia"/>
            <w:noProof/>
            <w:lang w:eastAsia="zh-TW"/>
          </w:rPr>
          <w:t>圖二</w:t>
        </w:r>
        <w:r w:rsidR="00AF1579" w:rsidRPr="0080311F">
          <w:rPr>
            <w:rStyle w:val="ab"/>
            <w:noProof/>
            <w:lang w:eastAsia="zh-TW"/>
          </w:rPr>
          <w:t xml:space="preserve"> PPG</w:t>
        </w:r>
        <w:r w:rsidR="00AF1579" w:rsidRPr="0080311F">
          <w:rPr>
            <w:rStyle w:val="ab"/>
            <w:rFonts w:hint="eastAsia"/>
            <w:noProof/>
            <w:lang w:eastAsia="zh-TW"/>
          </w:rPr>
          <w:t>波型與</w:t>
        </w:r>
        <w:r w:rsidR="00AF1579" w:rsidRPr="0080311F">
          <w:rPr>
            <w:rStyle w:val="ab"/>
            <w:noProof/>
            <w:lang w:eastAsia="zh-TW"/>
          </w:rPr>
          <w:t>SDPPG</w:t>
        </w:r>
        <w:r w:rsidR="00AF1579" w:rsidRPr="0080311F">
          <w:rPr>
            <w:rStyle w:val="ab"/>
            <w:rFonts w:hint="eastAsia"/>
            <w:noProof/>
            <w:lang w:eastAsia="zh-TW"/>
          </w:rPr>
          <w:t>對應特徵圖</w:t>
        </w:r>
        <w:r w:rsidR="00AF1579">
          <w:rPr>
            <w:noProof/>
            <w:webHidden/>
          </w:rPr>
          <w:tab/>
        </w:r>
        <w:r w:rsidR="00AF1579">
          <w:rPr>
            <w:noProof/>
            <w:webHidden/>
          </w:rPr>
          <w:fldChar w:fldCharType="begin"/>
        </w:r>
        <w:r w:rsidR="00AF1579">
          <w:rPr>
            <w:noProof/>
            <w:webHidden/>
          </w:rPr>
          <w:instrText xml:space="preserve"> PAGEREF _Toc198641480 \h </w:instrText>
        </w:r>
        <w:r w:rsidR="00AF1579">
          <w:rPr>
            <w:noProof/>
            <w:webHidden/>
          </w:rPr>
        </w:r>
        <w:r w:rsidR="00AF1579">
          <w:rPr>
            <w:noProof/>
            <w:webHidden/>
          </w:rPr>
          <w:fldChar w:fldCharType="separate"/>
        </w:r>
        <w:r w:rsidR="00AF1579">
          <w:rPr>
            <w:noProof/>
            <w:webHidden/>
          </w:rPr>
          <w:t>6</w:t>
        </w:r>
        <w:r w:rsidR="00AF1579">
          <w:rPr>
            <w:noProof/>
            <w:webHidden/>
          </w:rPr>
          <w:fldChar w:fldCharType="end"/>
        </w:r>
      </w:hyperlink>
    </w:p>
    <w:p w14:paraId="56A87DEB" w14:textId="374DEAAF"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1" w:history="1">
        <w:r w:rsidR="00AF1579" w:rsidRPr="0080311F">
          <w:rPr>
            <w:rStyle w:val="ab"/>
            <w:rFonts w:hint="eastAsia"/>
            <w:noProof/>
            <w:lang w:eastAsia="zh-TW"/>
          </w:rPr>
          <w:t>圖三</w:t>
        </w:r>
        <w:r w:rsidR="00AF1579" w:rsidRPr="0080311F">
          <w:rPr>
            <w:rStyle w:val="ab"/>
            <w:noProof/>
            <w:lang w:eastAsia="zh-TW"/>
          </w:rPr>
          <w:t xml:space="preserve"> (a) KNN</w:t>
        </w:r>
        <w:r w:rsidR="00AF1579" w:rsidRPr="0080311F">
          <w:rPr>
            <w:rStyle w:val="ab"/>
            <w:rFonts w:hint="eastAsia"/>
            <w:noProof/>
            <w:lang w:eastAsia="zh-TW"/>
          </w:rPr>
          <w:t>之顯著性投票前之混淆矩陣</w:t>
        </w:r>
        <w:r w:rsidR="00AF1579" w:rsidRPr="0080311F">
          <w:rPr>
            <w:rStyle w:val="ab"/>
            <w:noProof/>
            <w:lang w:eastAsia="zh-TW"/>
          </w:rPr>
          <w:t>(b) KNN</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_Toc198641481 \h </w:instrText>
        </w:r>
        <w:r w:rsidR="00AF1579">
          <w:rPr>
            <w:noProof/>
            <w:webHidden/>
          </w:rPr>
        </w:r>
        <w:r w:rsidR="00AF1579">
          <w:rPr>
            <w:noProof/>
            <w:webHidden/>
          </w:rPr>
          <w:fldChar w:fldCharType="separate"/>
        </w:r>
        <w:r w:rsidR="00AF1579">
          <w:rPr>
            <w:noProof/>
            <w:webHidden/>
          </w:rPr>
          <w:t>21</w:t>
        </w:r>
        <w:r w:rsidR="00AF1579">
          <w:rPr>
            <w:noProof/>
            <w:webHidden/>
          </w:rPr>
          <w:fldChar w:fldCharType="end"/>
        </w:r>
      </w:hyperlink>
    </w:p>
    <w:p w14:paraId="18F38AFF" w14:textId="78F11EBA"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2"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之顯著性投票前之混淆矩陣</w:t>
        </w:r>
        <w:r w:rsidR="00AF1579" w:rsidRPr="0080311F">
          <w:rPr>
            <w:rStyle w:val="ab"/>
            <w:noProof/>
            <w:lang w:eastAsia="zh-TW"/>
          </w:rPr>
          <w:t>(b) SVM</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_Toc198641482 \h </w:instrText>
        </w:r>
        <w:r w:rsidR="00AF1579">
          <w:rPr>
            <w:noProof/>
            <w:webHidden/>
          </w:rPr>
        </w:r>
        <w:r w:rsidR="00AF1579">
          <w:rPr>
            <w:noProof/>
            <w:webHidden/>
          </w:rPr>
          <w:fldChar w:fldCharType="separate"/>
        </w:r>
        <w:r w:rsidR="00AF1579">
          <w:rPr>
            <w:noProof/>
            <w:webHidden/>
          </w:rPr>
          <w:t>22</w:t>
        </w:r>
        <w:r w:rsidR="00AF1579">
          <w:rPr>
            <w:noProof/>
            <w:webHidden/>
          </w:rPr>
          <w:fldChar w:fldCharType="end"/>
        </w:r>
      </w:hyperlink>
    </w:p>
    <w:p w14:paraId="52281E52" w14:textId="2EC750A3"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3" w:history="1">
        <w:r w:rsidR="00AF1579" w:rsidRPr="0080311F">
          <w:rPr>
            <w:rStyle w:val="ab"/>
            <w:rFonts w:hint="eastAsia"/>
            <w:noProof/>
            <w:lang w:eastAsia="zh-TW"/>
          </w:rPr>
          <w:t>圖五</w:t>
        </w:r>
        <w:r w:rsidR="00AF1579" w:rsidRPr="0080311F">
          <w:rPr>
            <w:rStyle w:val="ab"/>
            <w:noProof/>
            <w:lang w:eastAsia="zh-TW"/>
          </w:rPr>
          <w:t xml:space="preserve"> (a) RF</w:t>
        </w:r>
        <w:r w:rsidR="00AF1579" w:rsidRPr="0080311F">
          <w:rPr>
            <w:rStyle w:val="ab"/>
            <w:rFonts w:hint="eastAsia"/>
            <w:noProof/>
            <w:lang w:eastAsia="zh-TW"/>
          </w:rPr>
          <w:t>之顯著性投票前之混淆矩陣</w:t>
        </w:r>
        <w:r w:rsidR="00AF1579" w:rsidRPr="0080311F">
          <w:rPr>
            <w:rStyle w:val="ab"/>
            <w:noProof/>
            <w:lang w:eastAsia="zh-TW"/>
          </w:rPr>
          <w:t>(b) RF</w:t>
        </w:r>
        <w:r w:rsidR="00AF1579" w:rsidRPr="0080311F">
          <w:rPr>
            <w:rStyle w:val="ab"/>
            <w:rFonts w:hint="eastAsia"/>
            <w:noProof/>
            <w:lang w:eastAsia="zh-TW"/>
          </w:rPr>
          <w:t>之顯著性投票前之混淆矩陣</w:t>
        </w:r>
        <w:r w:rsidR="00AF1579">
          <w:rPr>
            <w:noProof/>
            <w:webHidden/>
          </w:rPr>
          <w:tab/>
        </w:r>
        <w:r w:rsidR="00AF1579">
          <w:rPr>
            <w:noProof/>
            <w:webHidden/>
          </w:rPr>
          <w:fldChar w:fldCharType="begin"/>
        </w:r>
        <w:r w:rsidR="00AF1579">
          <w:rPr>
            <w:noProof/>
            <w:webHidden/>
          </w:rPr>
          <w:instrText xml:space="preserve"> PAGEREF _Toc198641483 \h </w:instrText>
        </w:r>
        <w:r w:rsidR="00AF1579">
          <w:rPr>
            <w:noProof/>
            <w:webHidden/>
          </w:rPr>
        </w:r>
        <w:r w:rsidR="00AF1579">
          <w:rPr>
            <w:noProof/>
            <w:webHidden/>
          </w:rPr>
          <w:fldChar w:fldCharType="separate"/>
        </w:r>
        <w:r w:rsidR="00AF1579">
          <w:rPr>
            <w:noProof/>
            <w:webHidden/>
          </w:rPr>
          <w:t>23</w:t>
        </w:r>
        <w:r w:rsidR="00AF1579">
          <w:rPr>
            <w:noProof/>
            <w:webHidden/>
          </w:rPr>
          <w:fldChar w:fldCharType="end"/>
        </w:r>
      </w:hyperlink>
    </w:p>
    <w:p w14:paraId="682006C7" w14:textId="38792101"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4"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所有特徵投票前之混淆矩陣</w:t>
        </w:r>
        <w:r w:rsidR="00AF1579" w:rsidRPr="0080311F">
          <w:rPr>
            <w:rStyle w:val="ab"/>
            <w:noProof/>
            <w:lang w:eastAsia="zh-TW"/>
          </w:rPr>
          <w:t>(b) KNN</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_Toc198641484 \h </w:instrText>
        </w:r>
        <w:r w:rsidR="00AF1579">
          <w:rPr>
            <w:noProof/>
            <w:webHidden/>
          </w:rPr>
        </w:r>
        <w:r w:rsidR="00AF1579">
          <w:rPr>
            <w:noProof/>
            <w:webHidden/>
          </w:rPr>
          <w:fldChar w:fldCharType="separate"/>
        </w:r>
        <w:r w:rsidR="00AF1579">
          <w:rPr>
            <w:noProof/>
            <w:webHidden/>
          </w:rPr>
          <w:t>24</w:t>
        </w:r>
        <w:r w:rsidR="00AF1579">
          <w:rPr>
            <w:noProof/>
            <w:webHidden/>
          </w:rPr>
          <w:fldChar w:fldCharType="end"/>
        </w:r>
      </w:hyperlink>
    </w:p>
    <w:p w14:paraId="2FB0FC13" w14:textId="672C0D94"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5" w:history="1">
        <w:r w:rsidR="00AF1579" w:rsidRPr="0080311F">
          <w:rPr>
            <w:rStyle w:val="ab"/>
            <w:rFonts w:hint="eastAsia"/>
            <w:noProof/>
            <w:lang w:eastAsia="zh-TW"/>
          </w:rPr>
          <w:t>圖四</w:t>
        </w:r>
        <w:r w:rsidR="00AF1579" w:rsidRPr="0080311F">
          <w:rPr>
            <w:rStyle w:val="ab"/>
            <w:noProof/>
            <w:lang w:eastAsia="zh-TW"/>
          </w:rPr>
          <w:t xml:space="preserve"> (a) KNN</w:t>
        </w:r>
        <w:r w:rsidR="00AF1579" w:rsidRPr="0080311F">
          <w:rPr>
            <w:rStyle w:val="ab"/>
            <w:rFonts w:hint="eastAsia"/>
            <w:noProof/>
            <w:lang w:eastAsia="zh-TW"/>
          </w:rPr>
          <w:t>最佳特徵投票前之混淆矩陣</w:t>
        </w:r>
        <w:r w:rsidR="00AF1579" w:rsidRPr="0080311F">
          <w:rPr>
            <w:rStyle w:val="ab"/>
            <w:noProof/>
            <w:lang w:eastAsia="zh-TW"/>
          </w:rPr>
          <w:t>(b) KNN</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_Toc198641485 \h </w:instrText>
        </w:r>
        <w:r w:rsidR="00AF1579">
          <w:rPr>
            <w:noProof/>
            <w:webHidden/>
          </w:rPr>
        </w:r>
        <w:r w:rsidR="00AF1579">
          <w:rPr>
            <w:noProof/>
            <w:webHidden/>
          </w:rPr>
          <w:fldChar w:fldCharType="separate"/>
        </w:r>
        <w:r w:rsidR="00AF1579">
          <w:rPr>
            <w:noProof/>
            <w:webHidden/>
          </w:rPr>
          <w:t>25</w:t>
        </w:r>
        <w:r w:rsidR="00AF1579">
          <w:rPr>
            <w:noProof/>
            <w:webHidden/>
          </w:rPr>
          <w:fldChar w:fldCharType="end"/>
        </w:r>
      </w:hyperlink>
    </w:p>
    <w:p w14:paraId="33C34171" w14:textId="4D73F7EF"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6"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所有特徵投票前之混淆矩陣</w:t>
        </w:r>
        <w:r w:rsidR="00AF1579" w:rsidRPr="0080311F">
          <w:rPr>
            <w:rStyle w:val="ab"/>
            <w:noProof/>
            <w:lang w:eastAsia="zh-TW"/>
          </w:rPr>
          <w:t>(b) SVM</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_Toc198641486 \h </w:instrText>
        </w:r>
        <w:r w:rsidR="00AF1579">
          <w:rPr>
            <w:noProof/>
            <w:webHidden/>
          </w:rPr>
        </w:r>
        <w:r w:rsidR="00AF1579">
          <w:rPr>
            <w:noProof/>
            <w:webHidden/>
          </w:rPr>
          <w:fldChar w:fldCharType="separate"/>
        </w:r>
        <w:r w:rsidR="00AF1579">
          <w:rPr>
            <w:noProof/>
            <w:webHidden/>
          </w:rPr>
          <w:t>27</w:t>
        </w:r>
        <w:r w:rsidR="00AF1579">
          <w:rPr>
            <w:noProof/>
            <w:webHidden/>
          </w:rPr>
          <w:fldChar w:fldCharType="end"/>
        </w:r>
      </w:hyperlink>
    </w:p>
    <w:p w14:paraId="64B24C0A" w14:textId="570A68AD"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7" w:history="1">
        <w:r w:rsidR="00AF1579" w:rsidRPr="0080311F">
          <w:rPr>
            <w:rStyle w:val="ab"/>
            <w:rFonts w:hint="eastAsia"/>
            <w:noProof/>
            <w:lang w:eastAsia="zh-TW"/>
          </w:rPr>
          <w:t>圖四</w:t>
        </w:r>
        <w:r w:rsidR="00AF1579" w:rsidRPr="0080311F">
          <w:rPr>
            <w:rStyle w:val="ab"/>
            <w:noProof/>
            <w:lang w:eastAsia="zh-TW"/>
          </w:rPr>
          <w:t xml:space="preserve"> (a) SVM</w:t>
        </w:r>
        <w:r w:rsidR="00AF1579" w:rsidRPr="0080311F">
          <w:rPr>
            <w:rStyle w:val="ab"/>
            <w:rFonts w:hint="eastAsia"/>
            <w:noProof/>
            <w:lang w:eastAsia="zh-TW"/>
          </w:rPr>
          <w:t>最佳特徵投票前之混淆矩陣</w:t>
        </w:r>
        <w:r w:rsidR="00AF1579" w:rsidRPr="0080311F">
          <w:rPr>
            <w:rStyle w:val="ab"/>
            <w:noProof/>
            <w:lang w:eastAsia="zh-TW"/>
          </w:rPr>
          <w:t>(b) SVM</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_Toc198641487 \h </w:instrText>
        </w:r>
        <w:r w:rsidR="00AF1579">
          <w:rPr>
            <w:noProof/>
            <w:webHidden/>
          </w:rPr>
        </w:r>
        <w:r w:rsidR="00AF1579">
          <w:rPr>
            <w:noProof/>
            <w:webHidden/>
          </w:rPr>
          <w:fldChar w:fldCharType="separate"/>
        </w:r>
        <w:r w:rsidR="00AF1579">
          <w:rPr>
            <w:noProof/>
            <w:webHidden/>
          </w:rPr>
          <w:t>28</w:t>
        </w:r>
        <w:r w:rsidR="00AF1579">
          <w:rPr>
            <w:noProof/>
            <w:webHidden/>
          </w:rPr>
          <w:fldChar w:fldCharType="end"/>
        </w:r>
      </w:hyperlink>
    </w:p>
    <w:p w14:paraId="271BFA1F" w14:textId="2F0A485F"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8"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所有特徵投票前之混淆矩陣</w:t>
        </w:r>
        <w:r w:rsidR="00AF1579" w:rsidRPr="0080311F">
          <w:rPr>
            <w:rStyle w:val="ab"/>
            <w:noProof/>
            <w:lang w:eastAsia="zh-TW"/>
          </w:rPr>
          <w:t>(b) RF</w:t>
        </w:r>
        <w:r w:rsidR="00AF1579" w:rsidRPr="0080311F">
          <w:rPr>
            <w:rStyle w:val="ab"/>
            <w:rFonts w:hint="eastAsia"/>
            <w:noProof/>
            <w:lang w:eastAsia="zh-TW"/>
          </w:rPr>
          <w:t>所有特徵投票後之混淆矩陣</w:t>
        </w:r>
        <w:r w:rsidR="00AF1579">
          <w:rPr>
            <w:noProof/>
            <w:webHidden/>
          </w:rPr>
          <w:tab/>
        </w:r>
        <w:r w:rsidR="00AF1579">
          <w:rPr>
            <w:noProof/>
            <w:webHidden/>
          </w:rPr>
          <w:fldChar w:fldCharType="begin"/>
        </w:r>
        <w:r w:rsidR="00AF1579">
          <w:rPr>
            <w:noProof/>
            <w:webHidden/>
          </w:rPr>
          <w:instrText xml:space="preserve"> PAGEREF _Toc198641488 \h </w:instrText>
        </w:r>
        <w:r w:rsidR="00AF1579">
          <w:rPr>
            <w:noProof/>
            <w:webHidden/>
          </w:rPr>
        </w:r>
        <w:r w:rsidR="00AF1579">
          <w:rPr>
            <w:noProof/>
            <w:webHidden/>
          </w:rPr>
          <w:fldChar w:fldCharType="separate"/>
        </w:r>
        <w:r w:rsidR="00AF1579">
          <w:rPr>
            <w:noProof/>
            <w:webHidden/>
          </w:rPr>
          <w:t>30</w:t>
        </w:r>
        <w:r w:rsidR="00AF1579">
          <w:rPr>
            <w:noProof/>
            <w:webHidden/>
          </w:rPr>
          <w:fldChar w:fldCharType="end"/>
        </w:r>
      </w:hyperlink>
    </w:p>
    <w:p w14:paraId="77572C9C" w14:textId="180EE05B" w:rsidR="00AF1579" w:rsidRDefault="00F52363">
      <w:pPr>
        <w:pStyle w:val="af8"/>
        <w:tabs>
          <w:tab w:val="right" w:leader="dot" w:pos="8494"/>
        </w:tabs>
        <w:rPr>
          <w:rFonts w:asciiTheme="minorHAnsi" w:eastAsiaTheme="minorEastAsia" w:hAnsiTheme="minorHAnsi" w:cstheme="minorBidi"/>
          <w:noProof/>
          <w:kern w:val="2"/>
          <w:lang w:eastAsia="zh-TW"/>
        </w:rPr>
      </w:pPr>
      <w:hyperlink w:anchor="_Toc198641489" w:history="1">
        <w:r w:rsidR="00AF1579" w:rsidRPr="0080311F">
          <w:rPr>
            <w:rStyle w:val="ab"/>
            <w:rFonts w:hint="eastAsia"/>
            <w:noProof/>
            <w:lang w:eastAsia="zh-TW"/>
          </w:rPr>
          <w:t>圖四</w:t>
        </w:r>
        <w:r w:rsidR="00AF1579" w:rsidRPr="0080311F">
          <w:rPr>
            <w:rStyle w:val="ab"/>
            <w:noProof/>
            <w:lang w:eastAsia="zh-TW"/>
          </w:rPr>
          <w:t xml:space="preserve"> (a) RF</w:t>
        </w:r>
        <w:r w:rsidR="00AF1579" w:rsidRPr="0080311F">
          <w:rPr>
            <w:rStyle w:val="ab"/>
            <w:rFonts w:hint="eastAsia"/>
            <w:noProof/>
            <w:lang w:eastAsia="zh-TW"/>
          </w:rPr>
          <w:t>最佳特徵投票前之混淆矩陣</w:t>
        </w:r>
        <w:r w:rsidR="00AF1579" w:rsidRPr="0080311F">
          <w:rPr>
            <w:rStyle w:val="ab"/>
            <w:noProof/>
            <w:lang w:eastAsia="zh-TW"/>
          </w:rPr>
          <w:t>(b) RF</w:t>
        </w:r>
        <w:r w:rsidR="00AF1579" w:rsidRPr="0080311F">
          <w:rPr>
            <w:rStyle w:val="ab"/>
            <w:rFonts w:hint="eastAsia"/>
            <w:noProof/>
            <w:lang w:eastAsia="zh-TW"/>
          </w:rPr>
          <w:t>最佳特徵投票後之混淆矩陣</w:t>
        </w:r>
        <w:r w:rsidR="00AF1579">
          <w:rPr>
            <w:noProof/>
            <w:webHidden/>
          </w:rPr>
          <w:tab/>
        </w:r>
        <w:r w:rsidR="00AF1579">
          <w:rPr>
            <w:noProof/>
            <w:webHidden/>
          </w:rPr>
          <w:fldChar w:fldCharType="begin"/>
        </w:r>
        <w:r w:rsidR="00AF1579">
          <w:rPr>
            <w:noProof/>
            <w:webHidden/>
          </w:rPr>
          <w:instrText xml:space="preserve"> PAGEREF _Toc198641489 \h </w:instrText>
        </w:r>
        <w:r w:rsidR="00AF1579">
          <w:rPr>
            <w:noProof/>
            <w:webHidden/>
          </w:rPr>
        </w:r>
        <w:r w:rsidR="00AF1579">
          <w:rPr>
            <w:noProof/>
            <w:webHidden/>
          </w:rPr>
          <w:fldChar w:fldCharType="separate"/>
        </w:r>
        <w:r w:rsidR="00AF1579">
          <w:rPr>
            <w:noProof/>
            <w:webHidden/>
          </w:rPr>
          <w:t>31</w:t>
        </w:r>
        <w:r w:rsidR="00AF1579">
          <w:rPr>
            <w:noProof/>
            <w:webHidden/>
          </w:rPr>
          <w:fldChar w:fldCharType="end"/>
        </w:r>
      </w:hyperlink>
    </w:p>
    <w:p w14:paraId="576C43CF" w14:textId="66574319" w:rsidR="00AF1579" w:rsidRDefault="00AF1579">
      <w:pPr>
        <w:widowControl/>
        <w:autoSpaceDE/>
        <w:autoSpaceDN/>
        <w:spacing w:line="240" w:lineRule="auto"/>
        <w:jc w:val="left"/>
        <w:rPr>
          <w:rFonts w:ascii="Times New Roman" w:hAnsi="Times New Roman"/>
          <w:lang w:eastAsia="zh-TW"/>
        </w:rPr>
      </w:pPr>
      <w:r>
        <w:rPr>
          <w:rFonts w:ascii="Times New Roman" w:hAnsi="Times New Roman"/>
          <w:lang w:eastAsia="zh-TW"/>
        </w:rPr>
        <w:fldChar w:fldCharType="end"/>
      </w:r>
      <w:r>
        <w:rPr>
          <w:rFonts w:ascii="Times New Roman" w:hAnsi="Times New Roman"/>
          <w:lang w:eastAsia="zh-TW"/>
        </w:rPr>
        <w:br w:type="page"/>
      </w:r>
    </w:p>
    <w:p w14:paraId="492A1F56" w14:textId="77777777" w:rsidR="00904121" w:rsidRPr="006B2BE1" w:rsidRDefault="00904121" w:rsidP="00A9419A">
      <w:pPr>
        <w:ind w:firstLine="480"/>
        <w:rPr>
          <w:rFonts w:ascii="Times New Roman" w:hAnsi="Times New Roman"/>
          <w:lang w:eastAsia="zh-TW"/>
        </w:rPr>
        <w:sectPr w:rsidR="00904121" w:rsidRPr="006B2BE1" w:rsidSect="00BB2C6D">
          <w:pgSz w:w="11906" w:h="16838"/>
          <w:pgMar w:top="1701" w:right="1701" w:bottom="1701" w:left="1701" w:header="851" w:footer="992" w:gutter="0"/>
          <w:pgNumType w:fmt="lowerRoman" w:start="1"/>
          <w:cols w:space="425"/>
          <w:docGrid w:type="lines" w:linePitch="360"/>
        </w:sectPr>
      </w:pPr>
    </w:p>
    <w:p w14:paraId="3D84C491" w14:textId="649A03DB" w:rsidR="0055634B" w:rsidRPr="00D56B5F" w:rsidRDefault="00D56B5F" w:rsidP="00FF6F90">
      <w:pPr>
        <w:pStyle w:val="1"/>
      </w:pPr>
      <w:bookmarkStart w:id="4" w:name="_Toc174458258"/>
      <w:bookmarkStart w:id="5" w:name="_Toc199252927"/>
      <w:r w:rsidRPr="00D56B5F">
        <w:rPr>
          <w:rFonts w:hint="eastAsia"/>
        </w:rPr>
        <w:lastRenderedPageBreak/>
        <w:t>緒論</w:t>
      </w:r>
      <w:bookmarkEnd w:id="4"/>
      <w:bookmarkEnd w:id="5"/>
    </w:p>
    <w:p w14:paraId="46EEAF67" w14:textId="7B5724AB" w:rsidR="0055634B" w:rsidRPr="006B2BE1" w:rsidRDefault="00EE7CF1" w:rsidP="00756F43">
      <w:pPr>
        <w:pStyle w:val="22"/>
        <w:numPr>
          <w:ilvl w:val="1"/>
          <w:numId w:val="2"/>
        </w:numPr>
        <w:ind w:leftChars="0" w:right="240"/>
      </w:pPr>
      <w:bookmarkStart w:id="6" w:name="_Toc174458259"/>
      <w:bookmarkStart w:id="7" w:name="_Toc199252928"/>
      <w:r w:rsidRPr="006B2BE1">
        <w:rPr>
          <w:noProof/>
        </w:rPr>
        <w:drawing>
          <wp:anchor distT="0" distB="0" distL="114300" distR="114300" simplePos="0" relativeHeight="251653120" behindDoc="1" locked="0" layoutInCell="1" allowOverlap="1" wp14:anchorId="73CC20E9" wp14:editId="11DFEB87">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6B2BE1">
        <w:rPr>
          <w:rFonts w:hint="eastAsia"/>
        </w:rPr>
        <w:t>研究背景</w:t>
      </w:r>
      <w:bookmarkEnd w:id="6"/>
      <w:bookmarkEnd w:id="7"/>
    </w:p>
    <w:p w14:paraId="16393877" w14:textId="45E7EF79" w:rsidR="00277AF2" w:rsidRPr="00277AF2" w:rsidRDefault="00277AF2" w:rsidP="00277AF2">
      <w:pPr>
        <w:rPr>
          <w:lang w:eastAsia="zh-TW"/>
        </w:rPr>
      </w:pPr>
      <w:bookmarkStart w:id="8" w:name="_Toc174458260"/>
      <w:r>
        <w:rPr>
          <w:lang w:eastAsia="zh-TW"/>
        </w:rPr>
        <w:tab/>
      </w:r>
      <w:r w:rsidRPr="00277AF2">
        <w:rPr>
          <w:lang w:eastAsia="zh-TW"/>
        </w:rPr>
        <w:t>慢性腎臟病（Chronic Kidney Disease, CKD）病患由於腎功能嚴重受損，通常需要依賴血液透析（Hemodialysis）以維持生命。而動靜脈</w:t>
      </w:r>
      <w:proofErr w:type="gramStart"/>
      <w:r w:rsidRPr="00277AF2">
        <w:rPr>
          <w:lang w:eastAsia="zh-TW"/>
        </w:rPr>
        <w:t>廔</w:t>
      </w:r>
      <w:proofErr w:type="gramEnd"/>
      <w:r w:rsidRPr="00277AF2">
        <w:rPr>
          <w:lang w:eastAsia="zh-TW"/>
        </w:rPr>
        <w:t>管</w:t>
      </w:r>
      <w:bookmarkStart w:id="9" w:name="_Hlk193797855"/>
      <w:r w:rsidRPr="00277AF2">
        <w:rPr>
          <w:lang w:eastAsia="zh-TW"/>
        </w:rPr>
        <w:t>（</w:t>
      </w:r>
      <w:r w:rsidRPr="00277AF2">
        <w:rPr>
          <w:rFonts w:cs="Times New Roman"/>
          <w:color w:val="000000"/>
          <w:lang w:eastAsia="zh-TW"/>
        </w:rPr>
        <w:t>arteriovenous graft</w:t>
      </w:r>
      <w:r w:rsidRPr="00277AF2">
        <w:rPr>
          <w:lang w:eastAsia="zh-TW"/>
        </w:rPr>
        <w:t>, AVG）</w:t>
      </w:r>
      <w:bookmarkEnd w:id="9"/>
      <w:r w:rsidRPr="00277AF2">
        <w:rPr>
          <w:lang w:eastAsia="zh-TW"/>
        </w:rPr>
        <w:t>手術是一項常見的</w:t>
      </w:r>
      <w:proofErr w:type="gramStart"/>
      <w:r w:rsidRPr="00277AF2">
        <w:rPr>
          <w:lang w:eastAsia="zh-TW"/>
        </w:rPr>
        <w:t>血管造入口徑</w:t>
      </w:r>
      <w:proofErr w:type="gramEnd"/>
      <w:r w:rsidRPr="00277AF2">
        <w:rPr>
          <w:lang w:eastAsia="zh-TW"/>
        </w:rPr>
        <w:t>手術，能提供穩定的血流動力條件，保障透析效果。然而，</w:t>
      </w:r>
      <w:proofErr w:type="gramStart"/>
      <w:r w:rsidRPr="00277AF2">
        <w:rPr>
          <w:lang w:eastAsia="zh-TW"/>
        </w:rPr>
        <w:t>廔</w:t>
      </w:r>
      <w:proofErr w:type="gramEnd"/>
      <w:r w:rsidRPr="00277AF2">
        <w:rPr>
          <w:lang w:eastAsia="zh-TW"/>
        </w:rPr>
        <w:t>管的堵塞問題是影響血液透析療效的主要併發症之一，嚴重時甚至需要緊急重建手術來恢復血流通路</w:t>
      </w:r>
      <w:r w:rsidRPr="00277AF2">
        <w:rPr>
          <w:rFonts w:hint="eastAsia"/>
          <w:lang w:eastAsia="zh-TW"/>
        </w:rPr>
        <w:t>[</w:t>
      </w:r>
      <w:r w:rsidRPr="00277AF2">
        <w:rPr>
          <w:lang w:eastAsia="zh-TW"/>
        </w:rPr>
        <w:t>1]。目前，醫生通常通過以下方法來評估</w:t>
      </w:r>
      <w:proofErr w:type="gramStart"/>
      <w:r w:rsidRPr="00277AF2">
        <w:rPr>
          <w:lang w:eastAsia="zh-TW"/>
        </w:rPr>
        <w:t>廔</w:t>
      </w:r>
      <w:proofErr w:type="gramEnd"/>
      <w:r w:rsidRPr="00277AF2">
        <w:rPr>
          <w:lang w:eastAsia="zh-TW"/>
        </w:rPr>
        <w:t>管是否存在堵塞風險</w:t>
      </w:r>
      <w:r w:rsidRPr="00277AF2">
        <w:rPr>
          <w:rFonts w:hint="eastAsia"/>
          <w:lang w:eastAsia="zh-TW"/>
        </w:rPr>
        <w:t>，在</w:t>
      </w:r>
      <w:r w:rsidRPr="00277AF2">
        <w:rPr>
          <w:lang w:eastAsia="zh-TW"/>
        </w:rPr>
        <w:t>影像學技術如</w:t>
      </w:r>
      <w:r w:rsidRPr="00277AF2">
        <w:rPr>
          <w:rFonts w:hint="eastAsia"/>
          <w:lang w:eastAsia="zh-TW"/>
        </w:rPr>
        <w:t>都卜勒</w:t>
      </w:r>
      <w:r w:rsidRPr="00277AF2">
        <w:rPr>
          <w:lang w:eastAsia="zh-TW"/>
        </w:rPr>
        <w:t>超音波、血管造影等</w:t>
      </w:r>
      <w:r w:rsidRPr="00277AF2">
        <w:rPr>
          <w:rFonts w:hint="eastAsia"/>
          <w:lang w:eastAsia="zh-TW"/>
        </w:rPr>
        <w:t>[</w:t>
      </w:r>
      <w:r w:rsidRPr="00277AF2">
        <w:rPr>
          <w:lang w:eastAsia="zh-TW"/>
        </w:rPr>
        <w:t>2]，能夠精確顯示血流狀態及血管阻塞情形，但這些檢查成本高、流程繁瑣，且通常僅在病患出現明顯症狀後才會進行</w:t>
      </w:r>
      <w:r w:rsidRPr="00277AF2">
        <w:rPr>
          <w:rFonts w:hint="eastAsia"/>
          <w:lang w:eastAsia="zh-TW"/>
        </w:rPr>
        <w:t>，另外在</w:t>
      </w:r>
      <w:r w:rsidRPr="00277AF2">
        <w:rPr>
          <w:lang w:eastAsia="zh-TW"/>
        </w:rPr>
        <w:t>侵入性測試：如壓力測試或血</w:t>
      </w:r>
      <w:proofErr w:type="gramStart"/>
      <w:r w:rsidRPr="00277AF2">
        <w:rPr>
          <w:lang w:eastAsia="zh-TW"/>
        </w:rPr>
        <w:t>流通透</w:t>
      </w:r>
      <w:proofErr w:type="gramEnd"/>
      <w:r w:rsidRPr="00277AF2">
        <w:rPr>
          <w:lang w:eastAsia="zh-TW"/>
        </w:rPr>
        <w:t>性測量，雖能獲取準確的血管資訊，但增加病患不適感並伴隨一定風險</w:t>
      </w:r>
      <w:r w:rsidRPr="00277AF2">
        <w:rPr>
          <w:rFonts w:hint="eastAsia"/>
          <w:lang w:eastAsia="zh-TW"/>
        </w:rPr>
        <w:t>[</w:t>
      </w:r>
      <w:r w:rsidRPr="00277AF2">
        <w:rPr>
          <w:lang w:eastAsia="zh-TW"/>
        </w:rPr>
        <w:t>3]。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Pr="00277AF2">
        <w:rPr>
          <w:rFonts w:hint="eastAsia"/>
          <w:lang w:eastAsia="zh-TW"/>
        </w:rPr>
        <w:t>[</w:t>
      </w:r>
      <w:r w:rsidRPr="00277AF2">
        <w:rPr>
          <w:lang w:eastAsia="zh-TW"/>
        </w:rPr>
        <w:t>4]。</w:t>
      </w:r>
    </w:p>
    <w:p w14:paraId="2822AFCE" w14:textId="013D2E7C" w:rsidR="008B0C8C" w:rsidRPr="006B2BE1" w:rsidRDefault="008B0C8C" w:rsidP="00756F43">
      <w:pPr>
        <w:pStyle w:val="22"/>
        <w:numPr>
          <w:ilvl w:val="1"/>
          <w:numId w:val="2"/>
        </w:numPr>
        <w:ind w:leftChars="0" w:right="240"/>
      </w:pPr>
      <w:bookmarkStart w:id="10" w:name="_Toc199252929"/>
      <w:r w:rsidRPr="006B2BE1">
        <w:rPr>
          <w:rFonts w:hint="eastAsia"/>
        </w:rPr>
        <w:t>相關研究</w:t>
      </w:r>
      <w:bookmarkEnd w:id="8"/>
      <w:bookmarkEnd w:id="10"/>
    </w:p>
    <w:p w14:paraId="09E8B0C0" w14:textId="77777777" w:rsidR="00277AF2" w:rsidRPr="00277AF2" w:rsidRDefault="00277AF2" w:rsidP="00277AF2">
      <w:pPr>
        <w:rPr>
          <w:lang w:eastAsia="zh-TW"/>
        </w:rPr>
      </w:pPr>
      <w:r w:rsidRPr="00277AF2">
        <w:rPr>
          <w:rFonts w:hint="eastAsia"/>
          <w:lang w:eastAsia="zh-TW"/>
        </w:rPr>
        <w:t>近年來，光體積</w:t>
      </w:r>
      <w:proofErr w:type="gramStart"/>
      <w:r w:rsidRPr="00277AF2">
        <w:rPr>
          <w:rFonts w:hint="eastAsia"/>
          <w:lang w:eastAsia="zh-TW"/>
        </w:rPr>
        <w:t>描記術</w:t>
      </w:r>
      <w:proofErr w:type="gramEnd"/>
      <w:r w:rsidRPr="00277AF2">
        <w:rPr>
          <w:rFonts w:hint="eastAsia"/>
          <w:lang w:eastAsia="zh-TW"/>
        </w:rPr>
        <w:t>（</w:t>
      </w:r>
      <w:r w:rsidRPr="00277AF2">
        <w:rPr>
          <w:lang w:eastAsia="zh-TW"/>
        </w:rPr>
        <w:t>Photoplethysmography, PPG）在醫學領域的應用日益廣泛，特別是在監測血液透析患者的動靜脈</w:t>
      </w:r>
      <w:proofErr w:type="gramStart"/>
      <w:r w:rsidRPr="00277AF2">
        <w:rPr>
          <w:lang w:eastAsia="zh-TW"/>
        </w:rPr>
        <w:t>廔</w:t>
      </w:r>
      <w:proofErr w:type="gramEnd"/>
      <w:r w:rsidRPr="00277AF2">
        <w:rPr>
          <w:lang w:eastAsia="zh-TW"/>
        </w:rPr>
        <w:t>管（arteriovenous graft, AVG）功能方面，展現出非侵入性、低成本且高效的潛力。一些研究已開發新型PPG感測器設備，並結合機器學習分類方法，評估血液透析患者AVG的狹窄程度和血流量。研究結果顯示，該方法能有效評估AVG的健康狀況，為臨床監測提供了新的途徑。另一項研究則</w:t>
      </w:r>
      <w:proofErr w:type="gramStart"/>
      <w:r w:rsidRPr="00277AF2">
        <w:rPr>
          <w:lang w:eastAsia="zh-TW"/>
        </w:rPr>
        <w:t>利用雙側</w:t>
      </w:r>
      <w:proofErr w:type="gramEnd"/>
      <w:r w:rsidRPr="00277AF2">
        <w:rPr>
          <w:lang w:eastAsia="zh-TW"/>
        </w:rPr>
        <w:t>PPG信號，檢測AVG中的</w:t>
      </w:r>
      <w:proofErr w:type="gramStart"/>
      <w:r w:rsidRPr="00277AF2">
        <w:rPr>
          <w:lang w:eastAsia="zh-TW"/>
        </w:rPr>
        <w:t>動脈竊血綜合徵</w:t>
      </w:r>
      <w:proofErr w:type="gramEnd"/>
      <w:r w:rsidRPr="00277AF2">
        <w:rPr>
          <w:lang w:eastAsia="zh-TW"/>
        </w:rPr>
        <w:t>，並且該方法在臨床應用中顯示出良好的靈敏度</w:t>
      </w:r>
      <w:r w:rsidRPr="00277AF2">
        <w:rPr>
          <w:rFonts w:hint="eastAsia"/>
          <w:lang w:eastAsia="zh-TW"/>
        </w:rPr>
        <w:t>和特異性。還有研究者利用加權支援向量機評估</w:t>
      </w:r>
      <w:r w:rsidRPr="00277AF2">
        <w:rPr>
          <w:lang w:eastAsia="zh-TW"/>
        </w:rPr>
        <w:t>AVG的健康狀況，這些設備能即時監測並分析AVG的血流變化，為醫療人員提供可靠的數據支</w:t>
      </w:r>
      <w:r w:rsidRPr="00277AF2">
        <w:rPr>
          <w:lang w:eastAsia="zh-TW"/>
        </w:rPr>
        <w:lastRenderedPageBreak/>
        <w:t>援。</w:t>
      </w:r>
    </w:p>
    <w:p w14:paraId="0DD6180C" w14:textId="01B633A5" w:rsidR="00F4312A" w:rsidRPr="00277AF2" w:rsidRDefault="00277AF2" w:rsidP="00277AF2">
      <w:pPr>
        <w:rPr>
          <w:lang w:eastAsia="zh-TW"/>
        </w:rPr>
      </w:pPr>
      <w:r w:rsidRPr="00277AF2">
        <w:rPr>
          <w:lang w:eastAsia="zh-TW"/>
        </w:rPr>
        <w:t>本研究的創新之處在於從「是否易堵塞」的角度出發，針對病患未來可能的手術需求進行預測。基於光體積</w:t>
      </w:r>
      <w:proofErr w:type="gramStart"/>
      <w:r w:rsidRPr="00277AF2">
        <w:rPr>
          <w:lang w:eastAsia="zh-TW"/>
        </w:rPr>
        <w:t>描記圖</w:t>
      </w:r>
      <w:proofErr w:type="gramEnd"/>
      <w:r w:rsidRPr="00277AF2">
        <w:rPr>
          <w:lang w:eastAsia="zh-TW"/>
        </w:rPr>
        <w:t>（PPG）訊號，提取病患手術前後的血流動力學特徵，並結合遷移學習與機器學習技術，建立一套非</w:t>
      </w:r>
      <w:proofErr w:type="gramStart"/>
      <w:r w:rsidRPr="00277AF2">
        <w:rPr>
          <w:lang w:eastAsia="zh-TW"/>
        </w:rPr>
        <w:t>侵入式的預測</w:t>
      </w:r>
      <w:proofErr w:type="gramEnd"/>
      <w:r w:rsidRPr="00277AF2">
        <w:rPr>
          <w:lang w:eastAsia="zh-TW"/>
        </w:rPr>
        <w:t>模型。透過該模型，醫生能夠在病患尚未出現明顯堵塞症狀前，掌握其未來可能面臨的手術風險，從而實現更有效的預防性治療，減少病患的健康威脅並優化醫療資源。</w:t>
      </w:r>
    </w:p>
    <w:p w14:paraId="2C749003" w14:textId="21583804" w:rsidR="008B0C8C" w:rsidRPr="006B2BE1" w:rsidRDefault="00277AF2" w:rsidP="00756F43">
      <w:pPr>
        <w:pStyle w:val="22"/>
        <w:numPr>
          <w:ilvl w:val="1"/>
          <w:numId w:val="2"/>
        </w:numPr>
        <w:ind w:leftChars="0" w:right="240"/>
      </w:pPr>
      <w:bookmarkStart w:id="11" w:name="_Toc199252930"/>
      <w:r w:rsidRPr="006B2BE1">
        <w:t>研究動機</w:t>
      </w:r>
      <w:r>
        <w:rPr>
          <w:rFonts w:hint="eastAsia"/>
        </w:rPr>
        <w:t>及解決方案</w:t>
      </w:r>
      <w:bookmarkEnd w:id="11"/>
      <w:r w:rsidR="00E24C38" w:rsidRPr="006B2BE1">
        <w:rPr>
          <w:rFonts w:hint="eastAsia"/>
        </w:rPr>
        <w:t xml:space="preserve"> </w:t>
      </w:r>
    </w:p>
    <w:p w14:paraId="3EB4770E" w14:textId="579D865A" w:rsidR="00277AF2" w:rsidRPr="00277AF2" w:rsidRDefault="00277AF2" w:rsidP="00277AF2">
      <w:pPr>
        <w:rPr>
          <w:rFonts w:ascii="Times New Roman" w:hAnsi="Times New Roman"/>
          <w:lang w:eastAsia="zh-TW"/>
        </w:rPr>
      </w:pPr>
      <w:bookmarkStart w:id="12" w:name="_Toc174458262"/>
      <w:r>
        <w:rPr>
          <w:lang w:eastAsia="zh-TW"/>
        </w:rPr>
        <w:tab/>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6A54CEA1" w14:textId="7A0EB587" w:rsidR="00CB1E36" w:rsidRPr="006B2BE1" w:rsidRDefault="00CB1E36" w:rsidP="00756F43">
      <w:pPr>
        <w:pStyle w:val="22"/>
        <w:numPr>
          <w:ilvl w:val="1"/>
          <w:numId w:val="2"/>
        </w:numPr>
        <w:ind w:leftChars="0" w:right="240"/>
      </w:pPr>
      <w:bookmarkStart w:id="13" w:name="_Toc199252931"/>
      <w:r w:rsidRPr="006B2BE1">
        <w:rPr>
          <w:rFonts w:hint="eastAsia"/>
        </w:rPr>
        <w:t>研究目的</w:t>
      </w:r>
      <w:bookmarkEnd w:id="12"/>
      <w:bookmarkEnd w:id="13"/>
    </w:p>
    <w:p w14:paraId="169C2E4B" w14:textId="6EDF696B" w:rsidR="00567382" w:rsidRPr="006B2BE1" w:rsidRDefault="00AA6762" w:rsidP="00A9419A">
      <w:pPr>
        <w:ind w:firstLine="480"/>
        <w:rPr>
          <w:rFonts w:ascii="Times New Roman" w:hAnsi="Times New Roman"/>
          <w:lang w:eastAsia="zh-TW"/>
        </w:rPr>
      </w:pPr>
      <w:r w:rsidRPr="006B2BE1">
        <w:rPr>
          <w:rFonts w:ascii="Times New Roman" w:hAnsi="Times New Roman" w:hint="eastAsia"/>
          <w:lang w:eastAsia="zh-TW"/>
        </w:rPr>
        <w:t>本研究旨在透過</w:t>
      </w:r>
      <w:r w:rsidR="00374DDE" w:rsidRPr="006B2BE1">
        <w:rPr>
          <w:rFonts w:ascii="Times New Roman" w:hAnsi="Times New Roman" w:hint="eastAsia"/>
          <w:lang w:eastAsia="zh-TW"/>
        </w:rPr>
        <w:t>監督式機器</w:t>
      </w:r>
      <w:r w:rsidR="00374DDE" w:rsidRPr="006B2BE1">
        <w:rPr>
          <w:rFonts w:ascii="Times New Roman" w:hAnsi="Times New Roman"/>
          <w:lang w:eastAsia="zh-TW"/>
        </w:rPr>
        <w:t>學習</w:t>
      </w:r>
      <w:r w:rsidRPr="006B2BE1">
        <w:rPr>
          <w:rFonts w:ascii="Times New Roman" w:hAnsi="Times New Roman" w:hint="eastAsia"/>
          <w:lang w:eastAsia="zh-TW"/>
        </w:rPr>
        <w:t>技術</w:t>
      </w:r>
      <w:r w:rsidR="00D733B0" w:rsidRPr="006B2BE1">
        <w:rPr>
          <w:rFonts w:ascii="Times New Roman" w:hAnsi="Times New Roman" w:hint="eastAsia"/>
          <w:lang w:eastAsia="zh-TW"/>
        </w:rPr>
        <w:t>，</w:t>
      </w:r>
      <w:r w:rsidR="0006504A" w:rsidRPr="006B2BE1">
        <w:rPr>
          <w:rFonts w:ascii="Times New Roman" w:hAnsi="Times New Roman" w:hint="eastAsia"/>
          <w:lang w:eastAsia="zh-TW"/>
        </w:rPr>
        <w:t>對老年人在步態的微小變化上，進行細緻的辨識和分類，特別是在識別老年非跌倒者和易跌倒者的類別方面。</w:t>
      </w:r>
      <w:r w:rsidR="00567382" w:rsidRPr="006B2BE1">
        <w:rPr>
          <w:rFonts w:ascii="Times New Roman" w:hAnsi="Times New Roman" w:hint="eastAsia"/>
          <w:lang w:eastAsia="zh-TW"/>
        </w:rPr>
        <w:t>研究將重點放在</w:t>
      </w:r>
      <w:proofErr w:type="gramStart"/>
      <w:r w:rsidR="00567382" w:rsidRPr="006B2BE1">
        <w:rPr>
          <w:rFonts w:ascii="Times New Roman" w:hAnsi="Times New Roman" w:hint="eastAsia"/>
          <w:lang w:eastAsia="zh-TW"/>
        </w:rPr>
        <w:t>使用雙側下肢</w:t>
      </w:r>
      <w:proofErr w:type="gramEnd"/>
      <w:r w:rsidR="00567382" w:rsidRPr="006B2BE1">
        <w:rPr>
          <w:rFonts w:ascii="Times New Roman" w:hAnsi="Times New Roman" w:hint="eastAsia"/>
          <w:lang w:eastAsia="zh-TW"/>
        </w:rPr>
        <w:t>的</w:t>
      </w:r>
      <w:proofErr w:type="gramStart"/>
      <w:r w:rsidR="00567382" w:rsidRPr="006B2BE1">
        <w:rPr>
          <w:rFonts w:ascii="Times New Roman" w:hAnsi="Times New Roman" w:hint="eastAsia"/>
          <w:lang w:eastAsia="zh-TW"/>
        </w:rPr>
        <w:t>穿戴式感測</w:t>
      </w:r>
      <w:proofErr w:type="gramEnd"/>
      <w:r w:rsidR="00567382" w:rsidRPr="006B2BE1">
        <w:rPr>
          <w:rFonts w:ascii="Times New Roman" w:hAnsi="Times New Roman" w:hint="eastAsia"/>
          <w:lang w:eastAsia="zh-TW"/>
        </w:rPr>
        <w:t>器來收集步態數據，並利用監督式學習演算法來區分細微的步態變化。</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研究還計劃比較其他機器學習方法在分類健康成年人、老年非跌倒者和易跌倒老年人的步態模式方面的效能，以此來驗證和評估不同技術在老年人步態分析領域的應用效果</w:t>
      </w:r>
      <w:r w:rsidR="00F07234" w:rsidRPr="006B2BE1">
        <w:rPr>
          <w:rFonts w:ascii="Times New Roman" w:hAnsi="Times New Roman" w:hint="eastAsia"/>
          <w:lang w:eastAsia="zh-TW"/>
        </w:rPr>
        <w:t>，這包括對</w:t>
      </w:r>
      <w:r w:rsidR="00F07234" w:rsidRPr="006B2BE1">
        <w:rPr>
          <w:rFonts w:ascii="Times New Roman" w:hAnsi="Times New Roman" w:hint="eastAsia"/>
          <w:u w:val="single"/>
          <w:lang w:eastAsia="zh-TW"/>
        </w:rPr>
        <w:t>跌倒風險的評估</w:t>
      </w:r>
      <w:r w:rsidR="00F07234" w:rsidRPr="006B2BE1">
        <w:rPr>
          <w:rFonts w:ascii="Times New Roman" w:hAnsi="Times New Roman" w:hint="eastAsia"/>
          <w:lang w:eastAsia="zh-TW"/>
        </w:rPr>
        <w:t>和</w:t>
      </w:r>
      <w:r w:rsidR="00F07234" w:rsidRPr="006B2BE1">
        <w:rPr>
          <w:rFonts w:ascii="Times New Roman" w:hAnsi="Times New Roman" w:hint="eastAsia"/>
          <w:u w:val="single"/>
          <w:lang w:eastAsia="zh-TW"/>
        </w:rPr>
        <w:t>老化相關步態變化</w:t>
      </w:r>
      <w:r w:rsidR="00F07234" w:rsidRPr="006B2BE1">
        <w:rPr>
          <w:rFonts w:ascii="Times New Roman" w:hAnsi="Times New Roman" w:hint="eastAsia"/>
          <w:lang w:eastAsia="zh-TW"/>
        </w:rPr>
        <w:t>的辨識</w:t>
      </w:r>
      <w:r w:rsidRPr="006B2BE1">
        <w:rPr>
          <w:rFonts w:ascii="Times New Roman" w:hAnsi="Times New Roman" w:hint="eastAsia"/>
          <w:lang w:eastAsia="zh-TW"/>
        </w:rPr>
        <w:t>。</w:t>
      </w:r>
    </w:p>
    <w:p w14:paraId="7E0D7BD8" w14:textId="771C5B03" w:rsidR="009F1B92" w:rsidRDefault="00AA6762" w:rsidP="00A9419A">
      <w:pPr>
        <w:ind w:firstLine="480"/>
        <w:rPr>
          <w:rFonts w:ascii="Times New Roman" w:hAnsi="Times New Roman"/>
          <w:lang w:eastAsia="zh-TW"/>
        </w:rPr>
      </w:pPr>
      <w:r w:rsidRPr="006B2BE1">
        <w:rPr>
          <w:rFonts w:ascii="Times New Roman" w:hAnsi="Times New Roman" w:hint="eastAsia"/>
          <w:lang w:eastAsia="zh-TW"/>
        </w:rPr>
        <w:t>這項研究將有助於深入理解老年步態變化的機制，並為開發更有效的跌倒預防和治療策略提供科學依據。</w:t>
      </w:r>
      <w:r w:rsidR="00932837" w:rsidRPr="006B2BE1">
        <w:rPr>
          <w:rFonts w:ascii="Times New Roman" w:hAnsi="Times New Roman" w:hint="eastAsia"/>
          <w:lang w:eastAsia="zh-TW"/>
        </w:rPr>
        <w:t>以期能為基於精</w:t>
      </w:r>
      <w:proofErr w:type="gramStart"/>
      <w:r w:rsidR="00932837" w:rsidRPr="006B2BE1">
        <w:rPr>
          <w:rFonts w:ascii="Times New Roman" w:hAnsi="Times New Roman" w:hint="eastAsia"/>
          <w:lang w:eastAsia="zh-TW"/>
        </w:rPr>
        <w:t>準</w:t>
      </w:r>
      <w:proofErr w:type="gramEnd"/>
      <w:r w:rsidR="00932837" w:rsidRPr="006B2BE1">
        <w:rPr>
          <w:rFonts w:ascii="Times New Roman" w:hAnsi="Times New Roman" w:hint="eastAsia"/>
          <w:lang w:eastAsia="zh-TW"/>
        </w:rPr>
        <w:t>醫學的理念，建立智慧辨識技術之應用基礎。</w:t>
      </w:r>
    </w:p>
    <w:p w14:paraId="15DC89F0" w14:textId="77777777" w:rsidR="007D3044" w:rsidRPr="006B2BE1" w:rsidRDefault="007D3044" w:rsidP="00A9419A">
      <w:pPr>
        <w:ind w:firstLine="480"/>
        <w:rPr>
          <w:rFonts w:ascii="Times New Roman" w:hAnsi="Times New Roman"/>
          <w:lang w:eastAsia="zh-TW"/>
        </w:rPr>
      </w:pPr>
    </w:p>
    <w:p w14:paraId="13A9CACB" w14:textId="603DA64A" w:rsidR="00CD6878" w:rsidRPr="006B2BE1" w:rsidRDefault="00CD6878" w:rsidP="00756F43">
      <w:pPr>
        <w:pStyle w:val="22"/>
        <w:numPr>
          <w:ilvl w:val="1"/>
          <w:numId w:val="2"/>
        </w:numPr>
        <w:ind w:leftChars="0" w:right="240"/>
      </w:pPr>
      <w:bookmarkStart w:id="14" w:name="_Toc174458263"/>
      <w:bookmarkStart w:id="15" w:name="_Toc199252932"/>
      <w:r w:rsidRPr="006B2BE1">
        <w:rPr>
          <w:rFonts w:hint="eastAsia"/>
        </w:rPr>
        <w:t>論文架構</w:t>
      </w:r>
      <w:bookmarkEnd w:id="14"/>
      <w:bookmarkEnd w:id="15"/>
    </w:p>
    <w:p w14:paraId="7A17BFFD" w14:textId="0CDEF6B1" w:rsidR="00CD6878" w:rsidRPr="006B2BE1" w:rsidRDefault="006D2DC0" w:rsidP="00A9419A">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2DD43B76" w14:textId="17AFE0E0" w:rsidR="006A09DB" w:rsidRDefault="006A09DB">
      <w:pPr>
        <w:widowControl/>
        <w:autoSpaceDE/>
        <w:autoSpaceDN/>
        <w:spacing w:line="240" w:lineRule="auto"/>
        <w:jc w:val="left"/>
        <w:rPr>
          <w:rFonts w:ascii="Times New Roman" w:hAnsi="Times New Roman" w:cs="Times New Roman"/>
          <w:bCs/>
          <w:sz w:val="28"/>
          <w:szCs w:val="24"/>
          <w:lang w:eastAsia="zh-TW"/>
        </w:rPr>
      </w:pPr>
    </w:p>
    <w:p w14:paraId="7353F775"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5B376FE8" w14:textId="0147DB7F" w:rsidR="00032E07" w:rsidRPr="00967A4F" w:rsidRDefault="009F1B92" w:rsidP="00FF6F90">
      <w:pPr>
        <w:pStyle w:val="1"/>
      </w:pPr>
      <w:bookmarkStart w:id="16" w:name="_Toc174458264"/>
      <w:bookmarkStart w:id="17" w:name="_Toc199252933"/>
      <w:r w:rsidRPr="00967A4F">
        <w:rPr>
          <w:rFonts w:hint="eastAsia"/>
        </w:rPr>
        <w:lastRenderedPageBreak/>
        <w:t>材料</w:t>
      </w:r>
      <w:r w:rsidR="00356155" w:rsidRPr="00967A4F">
        <w:rPr>
          <w:rFonts w:hint="eastAsia"/>
        </w:rPr>
        <w:t>和方法</w:t>
      </w:r>
      <w:bookmarkEnd w:id="16"/>
      <w:bookmarkEnd w:id="17"/>
    </w:p>
    <w:p w14:paraId="23A08E4F" w14:textId="7E42CC8F" w:rsidR="005F111C" w:rsidRPr="006B2BE1" w:rsidRDefault="00277AF2" w:rsidP="00756F43">
      <w:pPr>
        <w:pStyle w:val="22"/>
        <w:numPr>
          <w:ilvl w:val="0"/>
          <w:numId w:val="3"/>
        </w:numPr>
        <w:ind w:leftChars="0" w:right="240"/>
      </w:pPr>
      <w:bookmarkStart w:id="18" w:name="_Toc199252934"/>
      <w:r>
        <w:rPr>
          <w:rFonts w:hint="eastAsia"/>
        </w:rPr>
        <w:t>研究儀器</w:t>
      </w:r>
      <w:bookmarkEnd w:id="18"/>
    </w:p>
    <w:p w14:paraId="2CC62534" w14:textId="5C48C7B2" w:rsidR="00277AF2" w:rsidRPr="00281BBB" w:rsidRDefault="00277AF2" w:rsidP="00277AF2">
      <w:pPr>
        <w:rPr>
          <w:lang w:eastAsia="zh-TW"/>
        </w:rPr>
      </w:pPr>
      <w:r>
        <w:rPr>
          <w:lang w:eastAsia="zh-TW"/>
        </w:rPr>
        <w:tab/>
      </w:r>
      <w:r w:rsidRPr="00281BBB">
        <w:rPr>
          <w:rFonts w:hint="eastAsia"/>
          <w:lang w:eastAsia="zh-TW"/>
        </w:rPr>
        <w:t>在本研究中，使用由</w:t>
      </w:r>
      <w:r w:rsidRPr="00281BBB">
        <w:rPr>
          <w:lang w:eastAsia="zh-TW"/>
        </w:rPr>
        <w:t xml:space="preserve"> ADI Instruments 公司生產的 </w:t>
      </w:r>
      <w:proofErr w:type="spellStart"/>
      <w:r w:rsidRPr="00281BBB">
        <w:rPr>
          <w:lang w:eastAsia="zh-TW"/>
        </w:rPr>
        <w:t>PowerLab</w:t>
      </w:r>
      <w:proofErr w:type="spellEnd"/>
      <w:r w:rsidRPr="00281BBB">
        <w:rPr>
          <w:lang w:eastAsia="zh-TW"/>
        </w:rPr>
        <w:t xml:space="preserve"> 系統（如圖一 (a) 所示）來進行 PPG 訊號的擷取與記錄。</w:t>
      </w:r>
      <w:proofErr w:type="spellStart"/>
      <w:r w:rsidRPr="00281BBB">
        <w:rPr>
          <w:lang w:eastAsia="zh-TW"/>
        </w:rPr>
        <w:t>PowerLab</w:t>
      </w:r>
      <w:proofErr w:type="spellEnd"/>
      <w:r w:rsidRPr="00281BBB">
        <w:rPr>
          <w:lang w:eastAsia="zh-TW"/>
        </w:rPr>
        <w:t xml:space="preserve"> 系統是一套多功能的生理訊號採集設備，能夠擷取 PPG、ECG 等多種生理訊號，並支援其他類比與數位訊號的輸入通道。該系統同時具備高效能的類比數位轉換（Analog-to-Digital Conversion, A/D）功能，可用於多樣化生理訊號的調變與分析。</w:t>
      </w:r>
    </w:p>
    <w:p w14:paraId="488E0B8A" w14:textId="77777777" w:rsidR="00277AF2" w:rsidRPr="00281BBB" w:rsidRDefault="00277AF2" w:rsidP="00277AF2">
      <w:pPr>
        <w:rPr>
          <w:lang w:eastAsia="zh-TW"/>
        </w:rPr>
      </w:pPr>
      <w:r w:rsidRPr="00281BBB">
        <w:rPr>
          <w:rFonts w:hint="eastAsia"/>
          <w:lang w:eastAsia="zh-TW"/>
        </w:rPr>
        <w:t>在實驗中，我們採用了</w:t>
      </w:r>
      <w:proofErr w:type="gramStart"/>
      <w:r w:rsidRPr="00281BBB">
        <w:rPr>
          <w:rFonts w:hint="eastAsia"/>
          <w:lang w:eastAsia="zh-TW"/>
        </w:rPr>
        <w:t>指夾式</w:t>
      </w:r>
      <w:proofErr w:type="gramEnd"/>
      <w:r w:rsidRPr="00281BBB">
        <w:rPr>
          <w:lang w:eastAsia="zh-TW"/>
        </w:rPr>
        <w:t xml:space="preserve"> PPG 感測模組（如圖一 (b) 所示），並將</w:t>
      </w:r>
      <w:proofErr w:type="gramStart"/>
      <w:r w:rsidRPr="00281BBB">
        <w:rPr>
          <w:lang w:eastAsia="zh-TW"/>
        </w:rPr>
        <w:t>採</w:t>
      </w:r>
      <w:proofErr w:type="gramEnd"/>
      <w:r w:rsidRPr="00281BBB">
        <w:rPr>
          <w:lang w:eastAsia="zh-TW"/>
        </w:rPr>
        <w:t>樣率設定為 1000 Hz，以確保高精度的訊號擷取。</w:t>
      </w:r>
      <w:proofErr w:type="spellStart"/>
      <w:r w:rsidRPr="00281BBB">
        <w:rPr>
          <w:lang w:eastAsia="zh-TW"/>
        </w:rPr>
        <w:t>PowerLab</w:t>
      </w:r>
      <w:proofErr w:type="spellEnd"/>
      <w:r w:rsidRPr="00281BBB">
        <w:rPr>
          <w:lang w:eastAsia="zh-TW"/>
        </w:rPr>
        <w:t xml:space="preserve"> 系統可搭配 </w:t>
      </w:r>
      <w:proofErr w:type="spellStart"/>
      <w:r w:rsidRPr="00281BBB">
        <w:rPr>
          <w:lang w:eastAsia="zh-TW"/>
        </w:rPr>
        <w:t>LabChart</w:t>
      </w:r>
      <w:proofErr w:type="spellEnd"/>
      <w:r w:rsidRPr="00281BBB">
        <w:rPr>
          <w:lang w:eastAsia="zh-TW"/>
        </w:rPr>
        <w:t xml:space="preserve"> 軟體，實現 PPG 訊號的即時顯示與監測（如圖一 (c) 所示）。</w:t>
      </w:r>
      <w:proofErr w:type="spellStart"/>
      <w:r w:rsidRPr="00281BBB">
        <w:rPr>
          <w:lang w:eastAsia="zh-TW"/>
        </w:rPr>
        <w:t>LabChart</w:t>
      </w:r>
      <w:proofErr w:type="spellEnd"/>
      <w:r w:rsidRPr="00281BBB">
        <w:rPr>
          <w:lang w:eastAsia="zh-TW"/>
        </w:rPr>
        <w:t xml:space="preserve"> 軟體不僅能將原始 PPG 訊號視覺化，還支援將資料存儲為 .</w:t>
      </w:r>
      <w:proofErr w:type="spellStart"/>
      <w:r w:rsidRPr="00281BBB">
        <w:rPr>
          <w:lang w:eastAsia="zh-TW"/>
        </w:rPr>
        <w:t>adicht</w:t>
      </w:r>
      <w:proofErr w:type="spellEnd"/>
      <w:r w:rsidRPr="00281BBB">
        <w:rPr>
          <w:lang w:eastAsia="zh-TW"/>
        </w:rPr>
        <w:t xml:space="preserve"> 格式，便於後續分析。</w:t>
      </w:r>
    </w:p>
    <w:p w14:paraId="7D9C4C4A" w14:textId="424F96A3" w:rsidR="00277AF2" w:rsidRDefault="00277AF2" w:rsidP="00277AF2">
      <w:pPr>
        <w:rPr>
          <w:lang w:eastAsia="zh-TW"/>
        </w:rPr>
      </w:pPr>
      <w:r w:rsidRPr="00281BBB">
        <w:rPr>
          <w:rFonts w:hint="eastAsia"/>
          <w:lang w:eastAsia="zh-TW"/>
        </w:rPr>
        <w:t>後續的訊號處理與分析，</w:t>
      </w:r>
      <w:r>
        <w:rPr>
          <w:rFonts w:hint="eastAsia"/>
          <w:lang w:eastAsia="zh-TW"/>
        </w:rPr>
        <w:t>本研究</w:t>
      </w:r>
      <w:r w:rsidRPr="00281BBB">
        <w:rPr>
          <w:rFonts w:hint="eastAsia"/>
          <w:lang w:eastAsia="zh-TW"/>
        </w:rPr>
        <w:t>使用</w:t>
      </w:r>
      <w:r w:rsidRPr="00281BBB">
        <w:rPr>
          <w:lang w:eastAsia="zh-TW"/>
        </w:rPr>
        <w:t xml:space="preserve"> Python 編寫了一套 PPG 訊號處理程式，用以對原始數據進行深入分析與應用，包含特徵提取、數據處理及分類等多個階段，以支援本研究的實驗目標與機器學習應用。</w:t>
      </w:r>
    </w:p>
    <w:p w14:paraId="67CA8DD4" w14:textId="12154AC4" w:rsidR="007671D6" w:rsidRDefault="00982A01" w:rsidP="00277AF2">
      <w:pPr>
        <w:rPr>
          <w:rFonts w:ascii="Times New Roman" w:hAnsi="Times New Roman"/>
          <w:lang w:eastAsia="zh-TW"/>
        </w:rPr>
      </w:pPr>
      <w:r>
        <w:rPr>
          <w:rFonts w:hint="eastAsia"/>
          <w:noProof/>
        </w:rPr>
        <w:drawing>
          <wp:anchor distT="0" distB="0" distL="114300" distR="114300" simplePos="0" relativeHeight="251659264" behindDoc="0" locked="0" layoutInCell="1" allowOverlap="1" wp14:anchorId="53B500E3" wp14:editId="55E20F47">
            <wp:simplePos x="0" y="0"/>
            <wp:positionH relativeFrom="margin">
              <wp:align>left</wp:align>
            </wp:positionH>
            <wp:positionV relativeFrom="paragraph">
              <wp:posOffset>1633220</wp:posOffset>
            </wp:positionV>
            <wp:extent cx="2484120" cy="1319530"/>
            <wp:effectExtent l="0" t="0" r="0" b="0"/>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1319530"/>
                    </a:xfrm>
                    <a:prstGeom prst="rect">
                      <a:avLst/>
                    </a:prstGeom>
                    <a:noFill/>
                    <a:ln>
                      <a:noFill/>
                    </a:ln>
                  </pic:spPr>
                </pic:pic>
              </a:graphicData>
            </a:graphic>
          </wp:anchor>
        </w:drawing>
      </w:r>
      <w:r w:rsidR="00277AF2">
        <w:rPr>
          <w:rFonts w:cs="Times New Roman" w:hint="eastAsia"/>
          <w:bCs/>
          <w:noProof/>
          <w:color w:val="000000" w:themeColor="text1"/>
          <w:sz w:val="28"/>
          <w:szCs w:val="24"/>
        </w:rPr>
        <w:drawing>
          <wp:anchor distT="0" distB="0" distL="114300" distR="114300" simplePos="0" relativeHeight="251660288" behindDoc="0" locked="0" layoutInCell="1" allowOverlap="1" wp14:anchorId="09B87DCD" wp14:editId="214A4BF6">
            <wp:simplePos x="0" y="0"/>
            <wp:positionH relativeFrom="margin">
              <wp:posOffset>1961515</wp:posOffset>
            </wp:positionH>
            <wp:positionV relativeFrom="paragraph">
              <wp:posOffset>196215</wp:posOffset>
            </wp:positionV>
            <wp:extent cx="2167890" cy="1319530"/>
            <wp:effectExtent l="0" t="0" r="381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11" t="45014" r="21995" b="-2224"/>
                    <a:stretch/>
                  </pic:blipFill>
                  <pic:spPr bwMode="auto">
                    <a:xfrm>
                      <a:off x="0" y="0"/>
                      <a:ext cx="2167890" cy="1319530"/>
                    </a:xfrm>
                    <a:prstGeom prst="rect">
                      <a:avLst/>
                    </a:prstGeom>
                    <a:noFill/>
                    <a:ln>
                      <a:noFill/>
                    </a:ln>
                    <a:extLst>
                      <a:ext uri="{53640926-AAD7-44D8-BBD7-CCE9431645EC}">
                        <a14:shadowObscured xmlns:a14="http://schemas.microsoft.com/office/drawing/2010/main"/>
                      </a:ext>
                    </a:extLst>
                  </pic:spPr>
                </pic:pic>
              </a:graphicData>
            </a:graphic>
          </wp:anchor>
        </w:drawing>
      </w:r>
      <w:r w:rsidR="00277AF2">
        <w:rPr>
          <w:rFonts w:cs="Times New Roman" w:hint="eastAsia"/>
          <w:bCs/>
          <w:noProof/>
          <w:color w:val="000000" w:themeColor="text1"/>
          <w:sz w:val="28"/>
          <w:szCs w:val="24"/>
        </w:rPr>
        <w:drawing>
          <wp:inline distT="0" distB="0" distL="0" distR="0" wp14:anchorId="199A6D26" wp14:editId="35119C89">
            <wp:extent cx="1743075" cy="1476988"/>
            <wp:effectExtent l="0" t="0" r="0" b="952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6405"/>
                    <a:stretch/>
                  </pic:blipFill>
                  <pic:spPr bwMode="auto">
                    <a:xfrm>
                      <a:off x="0" y="0"/>
                      <a:ext cx="1752556" cy="1485021"/>
                    </a:xfrm>
                    <a:prstGeom prst="rect">
                      <a:avLst/>
                    </a:prstGeom>
                    <a:noFill/>
                    <a:ln>
                      <a:noFill/>
                    </a:ln>
                    <a:extLst>
                      <a:ext uri="{53640926-AAD7-44D8-BBD7-CCE9431645EC}">
                        <a14:shadowObscured xmlns:a14="http://schemas.microsoft.com/office/drawing/2010/main"/>
                      </a:ext>
                    </a:extLst>
                  </pic:spPr>
                </pic:pic>
              </a:graphicData>
            </a:graphic>
          </wp:inline>
        </w:drawing>
      </w:r>
    </w:p>
    <w:p w14:paraId="2565C146" w14:textId="22EF6299" w:rsidR="00277AF2" w:rsidRPr="00277AF2" w:rsidRDefault="007671D6" w:rsidP="00982A01">
      <w:pPr>
        <w:pStyle w:val="af2"/>
        <w:jc w:val="left"/>
        <w:rPr>
          <w:rFonts w:ascii="Times New Roman" w:hAnsi="Times New Roman"/>
          <w:lang w:eastAsia="zh-TW"/>
        </w:rPr>
      </w:pPr>
      <w:bookmarkStart w:id="19" w:name="_Toc198641479"/>
      <w:r>
        <w:t>圖</w:t>
      </w:r>
      <w:r>
        <w:fldChar w:fldCharType="begin"/>
      </w:r>
      <w:r>
        <w:rPr>
          <w:lang w:eastAsia="zh-TW"/>
        </w:rPr>
        <w:instrText xml:space="preserve"> SEQ 圖 \* CHINESENUM3 </w:instrText>
      </w:r>
      <w:r>
        <w:fldChar w:fldCharType="separate"/>
      </w:r>
      <w:r w:rsidR="00982A01">
        <w:rPr>
          <w:noProof/>
          <w:lang w:eastAsia="zh-TW"/>
        </w:rPr>
        <w:t>一</w:t>
      </w:r>
      <w:r>
        <w:fldChar w:fldCharType="end"/>
      </w:r>
      <w:r w:rsidR="00982A01">
        <w:rPr>
          <w:rFonts w:hint="eastAsia"/>
          <w:lang w:eastAsia="zh-TW"/>
        </w:rPr>
        <w:t xml:space="preserve"> (a</w:t>
      </w:r>
      <w:r w:rsidR="00982A01">
        <w:rPr>
          <w:lang w:eastAsia="zh-TW"/>
        </w:rPr>
        <w:t>)</w:t>
      </w:r>
      <w:proofErr w:type="spellStart"/>
      <w:r w:rsidR="00982A01">
        <w:rPr>
          <w:lang w:eastAsia="zh-TW"/>
        </w:rPr>
        <w:t>PowerLab</w:t>
      </w:r>
      <w:proofErr w:type="spellEnd"/>
      <w:r w:rsidR="00982A01">
        <w:rPr>
          <w:rFonts w:hint="eastAsia"/>
          <w:lang w:eastAsia="zh-TW"/>
        </w:rPr>
        <w:t>系統儀器圖、(b)手指量測示意圖、(c)軟體介面示意圖</w:t>
      </w:r>
      <w:bookmarkEnd w:id="19"/>
    </w:p>
    <w:p w14:paraId="435AACA6" w14:textId="64003AF9" w:rsidR="00277AF2" w:rsidRDefault="00277AF2" w:rsidP="00756F43">
      <w:pPr>
        <w:pStyle w:val="22"/>
        <w:numPr>
          <w:ilvl w:val="0"/>
          <w:numId w:val="3"/>
        </w:numPr>
        <w:ind w:leftChars="0" w:right="240"/>
      </w:pPr>
      <w:bookmarkStart w:id="20" w:name="_Toc199252935"/>
      <w:r>
        <w:rPr>
          <w:rFonts w:hint="eastAsia"/>
        </w:rPr>
        <w:lastRenderedPageBreak/>
        <w:t>受測者</w:t>
      </w:r>
      <w:bookmarkEnd w:id="20"/>
    </w:p>
    <w:p w14:paraId="089E30D4" w14:textId="77777777" w:rsidR="00277AF2" w:rsidRDefault="00277AF2" w:rsidP="00277AF2">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37C3E44C" w14:textId="77777777" w:rsidR="00277AF2" w:rsidRPr="007B7A66" w:rsidRDefault="00277AF2" w:rsidP="00277AF2">
      <w:pPr>
        <w:pStyle w:val="afb"/>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21" w:name="_Hlk193790961"/>
      <w:r w:rsidRPr="003E6305">
        <w:rPr>
          <w:rFonts w:cs="Times New Roman"/>
          <w:color w:val="000000"/>
        </w:rPr>
        <w:t>arteriovenous graft</w:t>
      </w:r>
      <w:bookmarkEnd w:id="21"/>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76A3C86652D747F9B1F762E48D0FAAF2"/>
          </w:placeholder>
        </w:sdtPr>
        <w:sdtEndPr/>
        <w:sdtContent>
          <w:r w:rsidRPr="001A68ED">
            <w:rPr>
              <w:rFonts w:hAnsi="標楷體" w:cs="Times New Roman"/>
              <w:color w:val="000000"/>
              <w:vertAlign w:val="superscript"/>
            </w:rPr>
            <w:t>5</w:t>
          </w:r>
        </w:sdtContent>
      </w:sdt>
      <w:r w:rsidRPr="006B2BE1">
        <w:rPr>
          <w:rFonts w:hint="eastAsia"/>
        </w:rPr>
        <w:t>實驗</w:t>
      </w:r>
      <w:r>
        <w:rPr>
          <w:rFonts w:hint="eastAsia"/>
        </w:rPr>
        <w:t>方法。在實驗開始前，會先向實驗參與者說明研究實驗流程，並向實驗參與者詢問瘻管位置。在本研究中，訊號的蒐集分為兩階段，分為瘻管手術前和瘻管手術後，手術前請實驗參與者放輕鬆，將指夾式</w:t>
      </w:r>
      <w:r>
        <w:rPr>
          <w:rFonts w:hint="eastAsia"/>
        </w:rPr>
        <w:t>PPG</w:t>
      </w:r>
      <w:r>
        <w:rPr>
          <w:rFonts w:hint="eastAsia"/>
        </w:rPr>
        <w:t>感測器夾在實驗參與者的雙手十指的指腹，實驗期間不可對感測器探頭做按壓動作，實驗參與者也不可晃動手指，實驗時間一共進行</w:t>
      </w:r>
      <w:r>
        <w:rPr>
          <w:rFonts w:hint="eastAsia"/>
        </w:rPr>
        <w:t>5</w:t>
      </w:r>
      <w:r>
        <w:rPr>
          <w:rFonts w:hint="eastAsia"/>
        </w:rPr>
        <w:t>分鐘的</w:t>
      </w:r>
      <w:r>
        <w:rPr>
          <w:rFonts w:hint="eastAsia"/>
        </w:rPr>
        <w:t>PPG</w:t>
      </w:r>
      <w:r>
        <w:rPr>
          <w:rFonts w:hint="eastAsia"/>
        </w:rPr>
        <w:t>訊號擷取，易堵塞和不易堵塞的判斷則交由醫生進行確認。</w:t>
      </w:r>
    </w:p>
    <w:p w14:paraId="107E9A74" w14:textId="7049EF41" w:rsidR="00032E07" w:rsidRPr="00557537" w:rsidRDefault="00277AF2" w:rsidP="00557537">
      <w:pPr>
        <w:pStyle w:val="22"/>
        <w:numPr>
          <w:ilvl w:val="0"/>
          <w:numId w:val="3"/>
        </w:numPr>
        <w:ind w:leftChars="0" w:right="240"/>
      </w:pPr>
      <w:bookmarkStart w:id="22" w:name="_Toc199252936"/>
      <w:r w:rsidRPr="00557537">
        <w:t>PPG</w:t>
      </w:r>
      <w:proofErr w:type="gramStart"/>
      <w:r w:rsidRPr="00557537">
        <w:rPr>
          <w:rFonts w:hint="eastAsia"/>
        </w:rPr>
        <w:t>導數特徵</w:t>
      </w:r>
      <w:proofErr w:type="gramEnd"/>
      <w:r w:rsidRPr="00557537">
        <w:rPr>
          <w:rFonts w:hint="eastAsia"/>
        </w:rPr>
        <w:t>提取</w:t>
      </w:r>
      <w:bookmarkEnd w:id="22"/>
    </w:p>
    <w:p w14:paraId="1C3D5BA7" w14:textId="1092E7F4" w:rsidR="006B729C" w:rsidRDefault="00277AF2" w:rsidP="00FD1195">
      <w:pPr>
        <w:ind w:firstLine="480"/>
        <w:rPr>
          <w:rFonts w:ascii="Times New Roman" w:hAnsi="Times New Roman"/>
          <w:lang w:eastAsia="zh-TW"/>
        </w:rPr>
      </w:pPr>
      <w:r w:rsidRPr="00277AF2">
        <w:rPr>
          <w:rFonts w:ascii="Times New Roman" w:hAnsi="Times New Roman" w:hint="eastAsia"/>
          <w:lang w:eastAsia="zh-TW"/>
        </w:rPr>
        <w:t>為進一步提升舒張期特徵辨識的準確性，本研究特別引入</w:t>
      </w:r>
      <w:r w:rsidRPr="00277AF2">
        <w:rPr>
          <w:rFonts w:ascii="Times New Roman" w:hAnsi="Times New Roman"/>
          <w:lang w:eastAsia="zh-TW"/>
        </w:rPr>
        <w:t xml:space="preserve"> PPG </w:t>
      </w:r>
      <w:r w:rsidRPr="00277AF2">
        <w:rPr>
          <w:rFonts w:ascii="Times New Roman" w:hAnsi="Times New Roman"/>
          <w:lang w:eastAsia="zh-TW"/>
        </w:rPr>
        <w:t>訊號之二</w:t>
      </w:r>
      <w:proofErr w:type="gramStart"/>
      <w:r w:rsidRPr="00277AF2">
        <w:rPr>
          <w:rFonts w:ascii="Times New Roman" w:hAnsi="Times New Roman"/>
          <w:lang w:eastAsia="zh-TW"/>
        </w:rPr>
        <w:t>階導數</w:t>
      </w:r>
      <w:proofErr w:type="gramEnd"/>
      <w:r w:rsidRPr="00277AF2">
        <w:rPr>
          <w:rFonts w:ascii="Times New Roman" w:hAnsi="Times New Roman"/>
          <w:lang w:eastAsia="zh-TW"/>
        </w:rPr>
        <w:t>分析（</w:t>
      </w:r>
      <w:r w:rsidRPr="00277AF2">
        <w:rPr>
          <w:rFonts w:ascii="Times New Roman" w:hAnsi="Times New Roman"/>
          <w:lang w:eastAsia="zh-TW"/>
        </w:rPr>
        <w:t>Second Derivative of PPG, SDPPG</w:t>
      </w:r>
      <w:r w:rsidRPr="00277AF2">
        <w:rPr>
          <w:rFonts w:ascii="Times New Roman" w:hAnsi="Times New Roman"/>
          <w:lang w:eastAsia="zh-TW"/>
        </w:rPr>
        <w:t>），並聚焦於其中之</w:t>
      </w:r>
      <w:r w:rsidRPr="00277AF2">
        <w:rPr>
          <w:rFonts w:ascii="Times New Roman" w:hAnsi="Times New Roman"/>
          <w:lang w:eastAsia="zh-TW"/>
        </w:rPr>
        <w:t xml:space="preserve"> f </w:t>
      </w:r>
      <w:r w:rsidRPr="00277AF2">
        <w:rPr>
          <w:rFonts w:ascii="Times New Roman" w:hAnsi="Times New Roman"/>
          <w:lang w:eastAsia="zh-TW"/>
        </w:rPr>
        <w:t>點</w:t>
      </w:r>
      <w:r w:rsidRPr="00277AF2">
        <w:rPr>
          <w:rFonts w:ascii="Times New Roman" w:hAnsi="Times New Roman"/>
          <w:lang w:eastAsia="zh-TW"/>
        </w:rPr>
        <w:t xml:space="preserve"> </w:t>
      </w:r>
      <w:r w:rsidRPr="00277AF2">
        <w:rPr>
          <w:rFonts w:ascii="Times New Roman" w:hAnsi="Times New Roman"/>
          <w:lang w:eastAsia="zh-TW"/>
        </w:rPr>
        <w:t>作為輔助判斷依據。</w:t>
      </w:r>
      <w:r w:rsidRPr="00277AF2">
        <w:rPr>
          <w:rFonts w:ascii="Times New Roman" w:hAnsi="Times New Roman"/>
          <w:lang w:eastAsia="zh-TW"/>
        </w:rPr>
        <w:t xml:space="preserve">SDPPG </w:t>
      </w:r>
      <w:r w:rsidRPr="00277AF2">
        <w:rPr>
          <w:rFonts w:ascii="Times New Roman" w:hAnsi="Times New Roman"/>
          <w:lang w:eastAsia="zh-TW"/>
        </w:rPr>
        <w:t>提供了原始</w:t>
      </w:r>
      <w:r w:rsidRPr="00277AF2">
        <w:rPr>
          <w:rFonts w:ascii="Times New Roman" w:hAnsi="Times New Roman"/>
          <w:lang w:eastAsia="zh-TW"/>
        </w:rPr>
        <w:t xml:space="preserve"> PPG </w:t>
      </w:r>
      <w:r w:rsidRPr="00277AF2">
        <w:rPr>
          <w:rFonts w:ascii="Times New Roman" w:hAnsi="Times New Roman"/>
          <w:lang w:eastAsia="zh-TW"/>
        </w:rPr>
        <w:t>波形在時間軸上加速度變化的資訊，其中</w:t>
      </w:r>
      <w:r w:rsidRPr="00277AF2">
        <w:rPr>
          <w:rFonts w:ascii="Times New Roman" w:hAnsi="Times New Roman"/>
          <w:lang w:eastAsia="zh-TW"/>
        </w:rPr>
        <w:t xml:space="preserve"> a </w:t>
      </w:r>
      <w:r w:rsidRPr="00277AF2">
        <w:rPr>
          <w:rFonts w:ascii="Times New Roman" w:hAnsi="Times New Roman"/>
          <w:lang w:eastAsia="zh-TW"/>
        </w:rPr>
        <w:t>至</w:t>
      </w:r>
      <w:r w:rsidRPr="00277AF2">
        <w:rPr>
          <w:rFonts w:ascii="Times New Roman" w:hAnsi="Times New Roman"/>
          <w:lang w:eastAsia="zh-TW"/>
        </w:rPr>
        <w:t xml:space="preserve"> e </w:t>
      </w:r>
      <w:r w:rsidRPr="00277AF2">
        <w:rPr>
          <w:rFonts w:ascii="Times New Roman" w:hAnsi="Times New Roman"/>
          <w:lang w:eastAsia="zh-TW"/>
        </w:rPr>
        <w:t>點分別對應於主收縮波與反射波的動態過程，而</w:t>
      </w:r>
      <w:r w:rsidRPr="00277AF2">
        <w:rPr>
          <w:rFonts w:ascii="Times New Roman" w:hAnsi="Times New Roman"/>
          <w:lang w:eastAsia="zh-TW"/>
        </w:rPr>
        <w:t xml:space="preserve"> f </w:t>
      </w:r>
      <w:r w:rsidRPr="00277AF2">
        <w:rPr>
          <w:rFonts w:ascii="Times New Roman" w:hAnsi="Times New Roman"/>
          <w:lang w:eastAsia="zh-TW"/>
        </w:rPr>
        <w:t>點則位於反射波之後，對應於原始波形中的</w:t>
      </w:r>
      <w:r w:rsidRPr="00277AF2">
        <w:rPr>
          <w:rFonts w:ascii="Times New Roman" w:hAnsi="Times New Roman"/>
          <w:lang w:eastAsia="zh-TW"/>
        </w:rPr>
        <w:t xml:space="preserve"> Diastolic Peak</w:t>
      </w:r>
      <w:r w:rsidRPr="00277AF2">
        <w:rPr>
          <w:rFonts w:ascii="Times New Roman" w:hAnsi="Times New Roman"/>
          <w:lang w:eastAsia="zh-TW"/>
        </w:rPr>
        <w:t>（舒張峰）位置。在老年人或患有動脈硬化的族群中，受限於血管順應性下降與波形反射延遲，原始</w:t>
      </w:r>
      <w:r w:rsidRPr="00277AF2">
        <w:rPr>
          <w:rFonts w:ascii="Times New Roman" w:hAnsi="Times New Roman"/>
          <w:lang w:eastAsia="zh-TW"/>
        </w:rPr>
        <w:t xml:space="preserve"> PPG </w:t>
      </w:r>
      <w:r w:rsidRPr="00277AF2">
        <w:rPr>
          <w:rFonts w:ascii="Times New Roman" w:hAnsi="Times New Roman"/>
          <w:lang w:eastAsia="zh-TW"/>
        </w:rPr>
        <w:t>訊號中的</w:t>
      </w:r>
      <w:proofErr w:type="gramStart"/>
      <w:r w:rsidRPr="00277AF2">
        <w:rPr>
          <w:rFonts w:ascii="Times New Roman" w:hAnsi="Times New Roman"/>
          <w:lang w:eastAsia="zh-TW"/>
        </w:rPr>
        <w:t>舒張峰常不</w:t>
      </w:r>
      <w:proofErr w:type="gramEnd"/>
      <w:r w:rsidRPr="00277AF2">
        <w:rPr>
          <w:rFonts w:ascii="Times New Roman" w:hAnsi="Times New Roman"/>
          <w:lang w:eastAsia="zh-TW"/>
        </w:rPr>
        <w:t>明顯，甚至</w:t>
      </w:r>
      <w:proofErr w:type="gramStart"/>
      <w:r w:rsidRPr="00277AF2">
        <w:rPr>
          <w:rFonts w:ascii="Times New Roman" w:hAnsi="Times New Roman" w:hint="eastAsia"/>
          <w:lang w:eastAsia="zh-TW"/>
        </w:rPr>
        <w:t>與主波融合</w:t>
      </w:r>
      <w:proofErr w:type="gramEnd"/>
      <w:r w:rsidRPr="00277AF2">
        <w:rPr>
          <w:rFonts w:ascii="Times New Roman" w:hAnsi="Times New Roman" w:hint="eastAsia"/>
          <w:lang w:eastAsia="zh-TW"/>
        </w:rPr>
        <w:t>，使得依靠波形形態辨識</w:t>
      </w:r>
      <w:r w:rsidRPr="00277AF2">
        <w:rPr>
          <w:rFonts w:ascii="Times New Roman" w:hAnsi="Times New Roman"/>
          <w:lang w:eastAsia="zh-TW"/>
        </w:rPr>
        <w:t xml:space="preserve"> Diastolic Peak </w:t>
      </w:r>
      <w:r w:rsidRPr="00277AF2">
        <w:rPr>
          <w:rFonts w:ascii="Times New Roman" w:hAnsi="Times New Roman"/>
          <w:lang w:eastAsia="zh-TW"/>
        </w:rPr>
        <w:t>面臨極大挑戰。根據先前研</w:t>
      </w:r>
      <w:r w:rsidRPr="00277AF2">
        <w:rPr>
          <w:rFonts w:ascii="Times New Roman" w:hAnsi="Times New Roman"/>
          <w:lang w:eastAsia="zh-TW"/>
        </w:rPr>
        <w:lastRenderedPageBreak/>
        <w:t>究指出，</w:t>
      </w:r>
      <w:r w:rsidRPr="00277AF2">
        <w:rPr>
          <w:rFonts w:ascii="Times New Roman" w:hAnsi="Times New Roman"/>
          <w:lang w:eastAsia="zh-TW"/>
        </w:rPr>
        <w:t xml:space="preserve">f </w:t>
      </w:r>
      <w:r w:rsidRPr="00277AF2">
        <w:rPr>
          <w:rFonts w:ascii="Times New Roman" w:hAnsi="Times New Roman"/>
          <w:lang w:eastAsia="zh-TW"/>
        </w:rPr>
        <w:t>點於</w:t>
      </w:r>
      <w:r w:rsidRPr="00277AF2">
        <w:rPr>
          <w:rFonts w:ascii="Times New Roman" w:hAnsi="Times New Roman"/>
          <w:lang w:eastAsia="zh-TW"/>
        </w:rPr>
        <w:t xml:space="preserve"> SDPPG </w:t>
      </w:r>
      <w:r w:rsidRPr="00277AF2">
        <w:rPr>
          <w:rFonts w:ascii="Times New Roman" w:hAnsi="Times New Roman"/>
          <w:lang w:eastAsia="zh-TW"/>
        </w:rPr>
        <w:t>中位置穩定且</w:t>
      </w:r>
      <w:proofErr w:type="gramStart"/>
      <w:r w:rsidRPr="00277AF2">
        <w:rPr>
          <w:rFonts w:ascii="Times New Roman" w:hAnsi="Times New Roman"/>
          <w:lang w:eastAsia="zh-TW"/>
        </w:rPr>
        <w:t>信雜比</w:t>
      </w:r>
      <w:proofErr w:type="gramEnd"/>
      <w:r w:rsidRPr="00277AF2">
        <w:rPr>
          <w:rFonts w:ascii="Times New Roman" w:hAnsi="Times New Roman"/>
          <w:lang w:eastAsia="zh-TW"/>
        </w:rPr>
        <w:t>高，能在舒張峰消失或波形混淆的情境下提供具鑑別度的替代參考點</w:t>
      </w:r>
      <w:proofErr w:type="gramStart"/>
      <w:r w:rsidRPr="00277AF2">
        <w:rPr>
          <w:rFonts w:ascii="Times New Roman" w:hAnsi="Times New Roman"/>
          <w:lang w:eastAsia="zh-TW"/>
        </w:rPr>
        <w:t>（</w:t>
      </w:r>
      <w:proofErr w:type="spellStart"/>
      <w:proofErr w:type="gramEnd"/>
      <w:r w:rsidRPr="00277AF2">
        <w:rPr>
          <w:rFonts w:ascii="Times New Roman" w:hAnsi="Times New Roman"/>
          <w:lang w:eastAsia="zh-TW"/>
        </w:rPr>
        <w:t>Takazawa</w:t>
      </w:r>
      <w:proofErr w:type="spellEnd"/>
      <w:r w:rsidRPr="00277AF2">
        <w:rPr>
          <w:rFonts w:ascii="Times New Roman" w:hAnsi="Times New Roman"/>
          <w:lang w:eastAsia="zh-TW"/>
        </w:rPr>
        <w:t xml:space="preserve"> et al., 1998</w:t>
      </w:r>
      <w:proofErr w:type="gramStart"/>
      <w:r w:rsidRPr="00277AF2">
        <w:rPr>
          <w:rFonts w:ascii="Times New Roman" w:hAnsi="Times New Roman"/>
          <w:lang w:eastAsia="zh-TW"/>
        </w:rPr>
        <w:t>）</w:t>
      </w:r>
      <w:proofErr w:type="gramEnd"/>
      <w:r w:rsidRPr="00277AF2">
        <w:rPr>
          <w:rFonts w:ascii="Times New Roman" w:hAnsi="Times New Roman"/>
          <w:lang w:eastAsia="zh-TW"/>
        </w:rPr>
        <w:t>。因此，本研究在特徵提取流程中納入</w:t>
      </w:r>
      <w:r w:rsidRPr="00277AF2">
        <w:rPr>
          <w:rFonts w:ascii="Times New Roman" w:hAnsi="Times New Roman"/>
          <w:lang w:eastAsia="zh-TW"/>
        </w:rPr>
        <w:t xml:space="preserve"> SDPPG </w:t>
      </w:r>
      <w:r w:rsidRPr="00277AF2">
        <w:rPr>
          <w:rFonts w:ascii="Times New Roman" w:hAnsi="Times New Roman"/>
          <w:lang w:eastAsia="zh-TW"/>
        </w:rPr>
        <w:t>中的</w:t>
      </w:r>
      <w:r w:rsidRPr="00277AF2">
        <w:rPr>
          <w:rFonts w:ascii="Times New Roman" w:hAnsi="Times New Roman"/>
          <w:lang w:eastAsia="zh-TW"/>
        </w:rPr>
        <w:t xml:space="preserve"> f </w:t>
      </w:r>
      <w:r w:rsidRPr="00277AF2">
        <w:rPr>
          <w:rFonts w:ascii="Times New Roman" w:hAnsi="Times New Roman"/>
          <w:lang w:eastAsia="zh-TW"/>
        </w:rPr>
        <w:t>點作為</w:t>
      </w:r>
      <w:r w:rsidRPr="00277AF2">
        <w:rPr>
          <w:rFonts w:ascii="Times New Roman" w:hAnsi="Times New Roman"/>
          <w:lang w:eastAsia="zh-TW"/>
        </w:rPr>
        <w:t xml:space="preserve"> Diastolic Peak </w:t>
      </w:r>
      <w:r w:rsidRPr="00277AF2">
        <w:rPr>
          <w:rFonts w:ascii="Times New Roman" w:hAnsi="Times New Roman"/>
          <w:lang w:eastAsia="zh-TW"/>
        </w:rPr>
        <w:t>的近似代表，搭配一</w:t>
      </w:r>
      <w:proofErr w:type="gramStart"/>
      <w:r w:rsidRPr="00277AF2">
        <w:rPr>
          <w:rFonts w:ascii="Times New Roman" w:hAnsi="Times New Roman"/>
          <w:lang w:eastAsia="zh-TW"/>
        </w:rPr>
        <w:t>階導數</w:t>
      </w:r>
      <w:proofErr w:type="gramEnd"/>
      <w:r w:rsidRPr="00277AF2">
        <w:rPr>
          <w:rFonts w:ascii="Times New Roman" w:hAnsi="Times New Roman"/>
          <w:lang w:eastAsia="zh-TW"/>
        </w:rPr>
        <w:t>與原始波形共同交叉比對，有效提升在高年齡族群中之特徵穩定性與模型輸入資料品質。此策略可提升模型對於不同年齡層血管反應特性的泛化能力，亦具有實際臨床價值</w:t>
      </w:r>
      <w:r w:rsidRPr="00277AF2">
        <w:rPr>
          <w:rFonts w:ascii="Times New Roman" w:hAnsi="Times New Roman" w:hint="eastAsia"/>
          <w:lang w:eastAsia="zh-TW"/>
        </w:rPr>
        <w:t>，特別是在高風險病患族群中進行早期血流異常辨識與干預預測。</w:t>
      </w:r>
    </w:p>
    <w:p w14:paraId="6ED92F30" w14:textId="5952F6BD" w:rsidR="00277AF2" w:rsidRDefault="00277AF2" w:rsidP="00FD1195">
      <w:pPr>
        <w:ind w:firstLine="480"/>
        <w:rPr>
          <w:rFonts w:ascii="Times New Roman" w:hAnsi="Times New Roman"/>
          <w:strike/>
          <w:lang w:eastAsia="zh-TW"/>
        </w:rPr>
      </w:pPr>
      <w:r>
        <w:rPr>
          <w:rStyle w:val="relative"/>
          <w:rFonts w:hint="eastAsia"/>
          <w:noProof/>
          <w:lang w:eastAsia="zh-TW"/>
        </w:rPr>
        <w:drawing>
          <wp:inline distT="0" distB="0" distL="0" distR="0" wp14:anchorId="39401973" wp14:editId="6B1D2EF6">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5ED09F8D" w14:textId="5B10EBF6" w:rsidR="00982A01" w:rsidRPr="006E6CDD" w:rsidRDefault="00982A01" w:rsidP="00982A01">
      <w:pPr>
        <w:pStyle w:val="af2"/>
        <w:rPr>
          <w:rFonts w:ascii="Times New Roman" w:hAnsi="Times New Roman"/>
          <w:strike/>
          <w:lang w:eastAsia="zh-TW"/>
        </w:rPr>
      </w:pPr>
      <w:bookmarkStart w:id="23" w:name="_Toc198641480"/>
      <w:r>
        <w:rPr>
          <w:lang w:eastAsia="zh-TW"/>
        </w:rPr>
        <w:t>圖</w:t>
      </w:r>
      <w:r>
        <w:fldChar w:fldCharType="begin"/>
      </w:r>
      <w:r>
        <w:rPr>
          <w:lang w:eastAsia="zh-TW"/>
        </w:rPr>
        <w:instrText xml:space="preserve"> SEQ 圖 \* CHINESENUM3 </w:instrText>
      </w:r>
      <w:r>
        <w:fldChar w:fldCharType="separate"/>
      </w:r>
      <w:r>
        <w:rPr>
          <w:noProof/>
          <w:lang w:eastAsia="zh-TW"/>
        </w:rPr>
        <w:t>二</w:t>
      </w:r>
      <w:r>
        <w:fldChar w:fldCharType="end"/>
      </w:r>
      <w:r>
        <w:rPr>
          <w:rFonts w:hint="eastAsia"/>
          <w:lang w:eastAsia="zh-TW"/>
        </w:rPr>
        <w:t xml:space="preserve"> </w:t>
      </w:r>
      <w:r>
        <w:rPr>
          <w:lang w:eastAsia="zh-TW"/>
        </w:rPr>
        <w:t>PPG</w:t>
      </w:r>
      <w:r>
        <w:rPr>
          <w:rFonts w:hint="eastAsia"/>
          <w:lang w:eastAsia="zh-TW"/>
        </w:rPr>
        <w:t>波型與S</w:t>
      </w:r>
      <w:r>
        <w:rPr>
          <w:lang w:eastAsia="zh-TW"/>
        </w:rPr>
        <w:t>DPPG</w:t>
      </w:r>
      <w:r>
        <w:rPr>
          <w:rFonts w:hint="eastAsia"/>
          <w:lang w:eastAsia="zh-TW"/>
        </w:rPr>
        <w:t>對應特徵圖</w:t>
      </w:r>
      <w:bookmarkEnd w:id="23"/>
      <w:r>
        <w:rPr>
          <w:rFonts w:hint="eastAsia"/>
          <w:lang w:eastAsia="zh-TW"/>
        </w:rPr>
        <w:t xml:space="preserve"> </w:t>
      </w:r>
    </w:p>
    <w:p w14:paraId="49E40C51" w14:textId="03FF56C7" w:rsidR="00277AF2" w:rsidRPr="009F648F" w:rsidRDefault="00277AF2" w:rsidP="009F648F">
      <w:pPr>
        <w:pStyle w:val="34"/>
        <w:numPr>
          <w:ilvl w:val="0"/>
          <w:numId w:val="17"/>
        </w:numPr>
        <w:rPr>
          <w:rStyle w:val="relative"/>
        </w:rPr>
      </w:pPr>
      <w:bookmarkStart w:id="24" w:name="_Toc198558086"/>
      <w:bookmarkStart w:id="25" w:name="_Toc198558103"/>
      <w:bookmarkStart w:id="26" w:name="_Toc199252937"/>
      <w:r w:rsidRPr="009F648F">
        <w:t>PPG</w:t>
      </w:r>
      <w:r w:rsidRPr="009F648F">
        <w:rPr>
          <w:rFonts w:hint="eastAsia"/>
        </w:rPr>
        <w:t>訊號與實驗特徵</w:t>
      </w:r>
      <w:bookmarkEnd w:id="24"/>
      <w:bookmarkEnd w:id="25"/>
      <w:bookmarkEnd w:id="26"/>
    </w:p>
    <w:p w14:paraId="1D401421" w14:textId="0C11827B" w:rsidR="00D86ECD" w:rsidRDefault="00277AF2" w:rsidP="00277AF2">
      <w:pPr>
        <w:ind w:firstLine="480"/>
        <w:jc w:val="left"/>
        <w:rPr>
          <w:rFonts w:ascii="Times New Roman" w:hAnsi="Times New Roman"/>
          <w:color w:val="FF0000"/>
          <w:lang w:eastAsia="zh-TW"/>
        </w:rPr>
      </w:pPr>
      <w:r w:rsidRPr="00277AF2">
        <w:rPr>
          <w:rFonts w:ascii="Times New Roman" w:hAnsi="Times New Roman" w:cs="Times New Roman" w:hint="eastAsia"/>
          <w:lang w:eastAsia="zh-TW"/>
        </w:rPr>
        <w:t>為臨床診斷和預防提供有價值的參考，這些特徵對於區分易堵塞與不易堵塞病患具有關鍵價值。</w:t>
      </w:r>
      <w:r w:rsidRPr="00277AF2">
        <w:rPr>
          <w:rFonts w:ascii="Times New Roman" w:hAnsi="Times New Roman" w:cs="Times New Roman"/>
          <w:lang w:eastAsia="zh-TW"/>
        </w:rPr>
        <w:t>(1)Systolic Peak</w:t>
      </w:r>
      <w:r w:rsidRPr="00277AF2">
        <w:rPr>
          <w:rFonts w:ascii="Times New Roman" w:hAnsi="Times New Roman" w:cs="Times New Roman"/>
          <w:lang w:eastAsia="zh-TW"/>
        </w:rPr>
        <w:t>：代表</w:t>
      </w:r>
      <w:r w:rsidRPr="00277AF2">
        <w:rPr>
          <w:rFonts w:ascii="Times New Roman" w:hAnsi="Times New Roman" w:cs="Times New Roman"/>
          <w:lang w:eastAsia="zh-TW"/>
        </w:rPr>
        <w:t>PPG</w:t>
      </w:r>
      <w:r w:rsidRPr="00277AF2">
        <w:rPr>
          <w:rFonts w:ascii="Times New Roman" w:hAnsi="Times New Roman" w:cs="Times New Roman"/>
          <w:lang w:eastAsia="zh-TW"/>
        </w:rPr>
        <w:t>訊號中血液流動的峰值壓力，對應於心臟收縮期動脈血流的高峰，反映了血管的彈性與血流動態。</w:t>
      </w:r>
      <w:r w:rsidRPr="00277AF2">
        <w:rPr>
          <w:rFonts w:ascii="Times New Roman" w:hAnsi="Times New Roman" w:cs="Times New Roman"/>
          <w:lang w:eastAsia="zh-TW"/>
        </w:rPr>
        <w:t>(2) Diastolic Peak</w:t>
      </w:r>
      <w:r w:rsidRPr="00277AF2">
        <w:rPr>
          <w:rFonts w:ascii="Times New Roman" w:hAnsi="Times New Roman" w:cs="Times New Roman"/>
          <w:lang w:eastAsia="zh-TW"/>
        </w:rPr>
        <w:t>：描述心臟舒張期的血液回流峰值，</w:t>
      </w:r>
      <w:proofErr w:type="gramStart"/>
      <w:r w:rsidRPr="00277AF2">
        <w:rPr>
          <w:rFonts w:ascii="Times New Roman" w:hAnsi="Times New Roman" w:cs="Times New Roman"/>
          <w:lang w:eastAsia="zh-TW"/>
        </w:rPr>
        <w:t>與外周血管</w:t>
      </w:r>
      <w:proofErr w:type="gramEnd"/>
      <w:r w:rsidRPr="00277AF2">
        <w:rPr>
          <w:rFonts w:ascii="Times New Roman" w:hAnsi="Times New Roman" w:cs="Times New Roman"/>
          <w:lang w:eastAsia="zh-TW"/>
        </w:rPr>
        <w:t>阻力及血流回流速度密切相關。</w:t>
      </w:r>
      <w:r w:rsidRPr="00277AF2">
        <w:rPr>
          <w:rFonts w:ascii="Times New Roman" w:hAnsi="Times New Roman" w:cs="Times New Roman"/>
          <w:lang w:eastAsia="zh-TW"/>
        </w:rPr>
        <w:t>(3) Cardiac Cycle</w:t>
      </w:r>
      <w:r w:rsidRPr="00277AF2">
        <w:rPr>
          <w:rFonts w:ascii="Times New Roman" w:hAnsi="Times New Roman" w:cs="Times New Roman"/>
          <w:lang w:eastAsia="zh-TW"/>
        </w:rPr>
        <w:t>：</w:t>
      </w:r>
      <w:r w:rsidRPr="00277AF2">
        <w:rPr>
          <w:rFonts w:ascii="Times New Roman" w:hAnsi="Times New Roman" w:cs="Times New Roman"/>
          <w:lang w:eastAsia="zh-TW"/>
        </w:rPr>
        <w:t>PPG</w:t>
      </w:r>
      <w:r w:rsidRPr="00277AF2">
        <w:rPr>
          <w:rFonts w:ascii="Times New Roman" w:hAnsi="Times New Roman" w:cs="Times New Roman"/>
          <w:lang w:eastAsia="zh-TW"/>
        </w:rPr>
        <w:t>波形中相鄰兩個收縮峰（</w:t>
      </w:r>
      <w:r w:rsidRPr="00277AF2">
        <w:rPr>
          <w:rFonts w:ascii="Times New Roman" w:hAnsi="Times New Roman" w:cs="Times New Roman"/>
          <w:lang w:eastAsia="zh-TW"/>
        </w:rPr>
        <w:t>Systolic Peak</w:t>
      </w:r>
      <w:r w:rsidRPr="00277AF2">
        <w:rPr>
          <w:rFonts w:ascii="Times New Roman" w:hAnsi="Times New Roman" w:cs="Times New Roman"/>
          <w:lang w:eastAsia="zh-TW"/>
        </w:rPr>
        <w:t>）之間的時間，是心跳頻率和穩定性的直觀指標。</w:t>
      </w:r>
      <w:r w:rsidRPr="00277AF2">
        <w:rPr>
          <w:rFonts w:ascii="Times New Roman" w:hAnsi="Times New Roman" w:cs="Times New Roman"/>
          <w:lang w:eastAsia="zh-TW"/>
        </w:rPr>
        <w:t>(4) Cycle Area</w:t>
      </w:r>
      <w:r w:rsidRPr="00277AF2">
        <w:rPr>
          <w:rFonts w:ascii="Times New Roman" w:hAnsi="Times New Roman" w:cs="Times New Roman"/>
          <w:lang w:eastAsia="zh-TW"/>
        </w:rPr>
        <w:t>：反映了整個心臟週期內的血液輸</w:t>
      </w:r>
      <w:r w:rsidRPr="00277AF2">
        <w:rPr>
          <w:rFonts w:ascii="Times New Roman" w:hAnsi="Times New Roman" w:cs="Times New Roman" w:hint="eastAsia"/>
          <w:lang w:eastAsia="zh-TW"/>
        </w:rPr>
        <w:t>出總量，與血液流量及血管通透性密切相關。</w:t>
      </w:r>
      <w:r w:rsidRPr="00277AF2">
        <w:rPr>
          <w:rFonts w:ascii="Times New Roman" w:hAnsi="Times New Roman" w:cs="Times New Roman"/>
          <w:lang w:eastAsia="zh-TW"/>
        </w:rPr>
        <w:t>(5) SSI</w:t>
      </w:r>
      <w:r w:rsidRPr="00277AF2">
        <w:rPr>
          <w:rFonts w:ascii="Times New Roman" w:hAnsi="Times New Roman" w:cs="Times New Roman"/>
          <w:lang w:eastAsia="zh-TW"/>
        </w:rPr>
        <w:t>：波峰到下一波峰的時間，表示心臟收縮作用的延續時間和血流流速的穩定性。</w:t>
      </w:r>
      <w:r w:rsidRPr="00277AF2">
        <w:rPr>
          <w:rFonts w:ascii="Times New Roman" w:hAnsi="Times New Roman" w:cs="Times New Roman"/>
          <w:lang w:eastAsia="zh-TW"/>
        </w:rPr>
        <w:t>(6) Peak to Valley</w:t>
      </w:r>
      <w:r w:rsidRPr="00277AF2">
        <w:rPr>
          <w:rFonts w:ascii="Times New Roman" w:hAnsi="Times New Roman" w:cs="Times New Roman"/>
          <w:lang w:eastAsia="zh-TW"/>
        </w:rPr>
        <w:t>：波谷到波峰的時間，對應於動脈血液流動的加速期，此參數直接反映血管順應性及血流阻力。</w:t>
      </w:r>
      <w:r w:rsidRPr="00277AF2">
        <w:rPr>
          <w:rFonts w:ascii="Times New Roman" w:hAnsi="Times New Roman" w:cs="Times New Roman"/>
          <w:lang w:eastAsia="zh-TW"/>
        </w:rPr>
        <w:t>(7) Systolic Peak Height</w:t>
      </w:r>
      <w:r w:rsidRPr="00277AF2">
        <w:rPr>
          <w:rFonts w:ascii="Times New Roman" w:hAnsi="Times New Roman" w:cs="Times New Roman"/>
          <w:lang w:eastAsia="zh-TW"/>
        </w:rPr>
        <w:t>：即</w:t>
      </w:r>
      <w:proofErr w:type="gramStart"/>
      <w:r w:rsidRPr="00277AF2">
        <w:rPr>
          <w:rFonts w:ascii="Times New Roman" w:hAnsi="Times New Roman" w:cs="Times New Roman"/>
          <w:lang w:eastAsia="zh-TW"/>
        </w:rPr>
        <w:t>收縮壓峰值</w:t>
      </w:r>
      <w:proofErr w:type="gramEnd"/>
      <w:r w:rsidRPr="00277AF2">
        <w:rPr>
          <w:rFonts w:ascii="Times New Roman" w:hAnsi="Times New Roman" w:cs="Times New Roman"/>
          <w:lang w:eastAsia="zh-TW"/>
        </w:rPr>
        <w:t>的高度，代表血液動態的壓力變化幅度。</w:t>
      </w:r>
      <w:r w:rsidRPr="00277AF2">
        <w:rPr>
          <w:rFonts w:ascii="Times New Roman" w:hAnsi="Times New Roman" w:cs="Times New Roman"/>
          <w:lang w:eastAsia="zh-TW"/>
        </w:rPr>
        <w:t>(8) Delta T</w:t>
      </w:r>
      <w:r w:rsidRPr="00277AF2">
        <w:rPr>
          <w:rFonts w:ascii="Times New Roman" w:hAnsi="Times New Roman" w:cs="Times New Roman"/>
          <w:lang w:eastAsia="zh-TW"/>
        </w:rPr>
        <w:t>：收縮峰與舒張峰之間的時間距離，顯示</w:t>
      </w:r>
      <w:proofErr w:type="gramStart"/>
      <w:r w:rsidRPr="00277AF2">
        <w:rPr>
          <w:rFonts w:ascii="Times New Roman" w:hAnsi="Times New Roman" w:cs="Times New Roman"/>
          <w:lang w:eastAsia="zh-TW"/>
        </w:rPr>
        <w:t>心臟泵血與</w:t>
      </w:r>
      <w:proofErr w:type="gramEnd"/>
      <w:r w:rsidRPr="00277AF2">
        <w:rPr>
          <w:rFonts w:ascii="Times New Roman" w:hAnsi="Times New Roman" w:cs="Times New Roman"/>
          <w:lang w:eastAsia="zh-TW"/>
        </w:rPr>
        <w:t>血流回流之間的協調性。</w:t>
      </w:r>
      <w:r w:rsidR="007A27AF" w:rsidRPr="006B2BE1">
        <w:rPr>
          <w:rFonts w:ascii="Times New Roman" w:hAnsi="Times New Roman" w:hint="eastAsia"/>
          <w:color w:val="FF0000"/>
          <w:lang w:eastAsia="zh-TW"/>
        </w:rPr>
        <w:t xml:space="preserve"> </w:t>
      </w:r>
    </w:p>
    <w:tbl>
      <w:tblPr>
        <w:tblStyle w:val="af1"/>
        <w:tblW w:w="0" w:type="auto"/>
        <w:tblLook w:val="04A0" w:firstRow="1" w:lastRow="0" w:firstColumn="1" w:lastColumn="0" w:noHBand="0" w:noVBand="1"/>
      </w:tblPr>
      <w:tblGrid>
        <w:gridCol w:w="3114"/>
        <w:gridCol w:w="5380"/>
      </w:tblGrid>
      <w:tr w:rsidR="00277AF2" w:rsidRPr="00A364FC" w14:paraId="0E9B209C"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35A4E8" w14:textId="77777777" w:rsidR="00277AF2" w:rsidRPr="00A364FC" w:rsidRDefault="00277AF2" w:rsidP="00A40819">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31045770" w14:textId="77777777" w:rsidR="00277AF2" w:rsidRPr="00A364FC" w:rsidRDefault="00277AF2" w:rsidP="00A40819">
            <w:pPr>
              <w:rPr>
                <w:color w:val="000000" w:themeColor="text1"/>
                <w:szCs w:val="24"/>
              </w:rPr>
            </w:pPr>
            <w:proofErr w:type="spellStart"/>
            <w:r w:rsidRPr="00A364FC">
              <w:rPr>
                <w:rFonts w:hint="eastAsia"/>
                <w:color w:val="000000" w:themeColor="text1"/>
                <w:szCs w:val="24"/>
              </w:rPr>
              <w:t>定義</w:t>
            </w:r>
            <w:proofErr w:type="spellEnd"/>
          </w:p>
        </w:tc>
      </w:tr>
      <w:tr w:rsidR="00277AF2" w:rsidRPr="00A364FC" w14:paraId="787AF90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03EA7A2" w14:textId="77777777" w:rsidR="00277AF2" w:rsidRPr="00A364FC" w:rsidRDefault="00277AF2" w:rsidP="00A40819">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2EB1DD13"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PPG波形中收縮壓最大值</w:t>
            </w:r>
          </w:p>
        </w:tc>
      </w:tr>
      <w:tr w:rsidR="00277AF2" w:rsidRPr="00A364FC" w14:paraId="34250EC1"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20B0FE5A" w14:textId="77777777" w:rsidR="00277AF2" w:rsidRPr="00A364FC" w:rsidRDefault="00277AF2" w:rsidP="00A40819">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411A9724"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PPG波形中舒張壓最大值</w:t>
            </w:r>
          </w:p>
        </w:tc>
      </w:tr>
      <w:tr w:rsidR="00277AF2" w:rsidRPr="00A364FC" w14:paraId="4C6CA6FA"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CB3D151" w14:textId="77777777" w:rsidR="00277AF2" w:rsidRPr="00A364FC" w:rsidRDefault="00277AF2" w:rsidP="00A40819">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6971C3A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PPG波形的週期時間</w:t>
            </w:r>
          </w:p>
        </w:tc>
      </w:tr>
      <w:tr w:rsidR="00277AF2" w:rsidRPr="00A364FC" w14:paraId="0084A943"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F4EAA92" w14:textId="77777777" w:rsidR="00277AF2" w:rsidRPr="00A364FC" w:rsidRDefault="00277AF2" w:rsidP="00A40819">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07F29682"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PPG波形的週期面積</w:t>
            </w:r>
          </w:p>
        </w:tc>
      </w:tr>
      <w:tr w:rsidR="00277AF2" w:rsidRPr="00A364FC" w14:paraId="3056DD6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7C5E0D02" w14:textId="77777777" w:rsidR="00277AF2" w:rsidRPr="00A364FC" w:rsidRDefault="00277AF2" w:rsidP="00A40819">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3F26033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277AF2" w:rsidRPr="00A364FC" w14:paraId="10182E27" w14:textId="77777777" w:rsidTr="00A40819">
        <w:tc>
          <w:tcPr>
            <w:tcW w:w="3114" w:type="dxa"/>
            <w:tcBorders>
              <w:top w:val="single" w:sz="4" w:space="0" w:color="auto"/>
              <w:left w:val="single" w:sz="4" w:space="0" w:color="auto"/>
              <w:bottom w:val="single" w:sz="4" w:space="0" w:color="auto"/>
              <w:right w:val="single" w:sz="4" w:space="0" w:color="auto"/>
            </w:tcBorders>
            <w:hideMark/>
          </w:tcPr>
          <w:p w14:paraId="0F7892A3" w14:textId="77777777" w:rsidR="00277AF2" w:rsidRPr="00A364FC" w:rsidRDefault="00277AF2" w:rsidP="00A40819">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F9E1F01"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PPG波形中波谷到波峰的時間</w:t>
            </w:r>
          </w:p>
        </w:tc>
      </w:tr>
      <w:tr w:rsidR="00277AF2" w:rsidRPr="00A364FC" w14:paraId="503F22A3"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hideMark/>
          </w:tcPr>
          <w:p w14:paraId="0AAF37E8" w14:textId="77777777" w:rsidR="00277AF2" w:rsidRPr="00A364FC" w:rsidRDefault="00277AF2" w:rsidP="00A40819">
            <w:pPr>
              <w:rPr>
                <w:color w:val="000000" w:themeColor="text1"/>
                <w:szCs w:val="24"/>
              </w:rPr>
            </w:pPr>
            <w:r w:rsidRPr="00A364FC">
              <w:rPr>
                <w:rFonts w:hint="eastAsia"/>
                <w:color w:val="000000" w:themeColor="text1"/>
                <w:szCs w:val="24"/>
              </w:rPr>
              <w:t xml:space="preserve">Systolic Peak </w:t>
            </w:r>
            <w:r>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F00796C"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PPG波形中收縮壓的高度</w:t>
            </w:r>
          </w:p>
        </w:tc>
      </w:tr>
      <w:tr w:rsidR="00277AF2" w:rsidRPr="00A364FC" w14:paraId="234F56D0" w14:textId="77777777" w:rsidTr="00A40819">
        <w:trPr>
          <w:trHeight w:val="528"/>
        </w:trPr>
        <w:tc>
          <w:tcPr>
            <w:tcW w:w="3114" w:type="dxa"/>
            <w:tcBorders>
              <w:top w:val="single" w:sz="4" w:space="0" w:color="auto"/>
              <w:left w:val="single" w:sz="4" w:space="0" w:color="auto"/>
              <w:bottom w:val="single" w:sz="4" w:space="0" w:color="auto"/>
              <w:right w:val="single" w:sz="4" w:space="0" w:color="auto"/>
            </w:tcBorders>
          </w:tcPr>
          <w:p w14:paraId="2120B18A" w14:textId="77777777" w:rsidR="00277AF2" w:rsidRPr="00A364FC" w:rsidRDefault="00277AF2" w:rsidP="00A40819">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7E47CB4D" w14:textId="77777777" w:rsidR="00277AF2" w:rsidRPr="00A364FC" w:rsidRDefault="00277AF2" w:rsidP="00A40819">
            <w:pPr>
              <w:rPr>
                <w:color w:val="000000" w:themeColor="text1"/>
                <w:szCs w:val="24"/>
                <w:lang w:eastAsia="zh-TW"/>
              </w:rPr>
            </w:pPr>
            <w:r w:rsidRPr="00A364FC">
              <w:rPr>
                <w:rFonts w:hint="eastAsia"/>
                <w:color w:val="000000" w:themeColor="text1"/>
                <w:szCs w:val="24"/>
                <w:lang w:eastAsia="zh-TW"/>
              </w:rPr>
              <w:t>PPG波形中收縮峰和舒張峰的距離</w:t>
            </w:r>
          </w:p>
        </w:tc>
      </w:tr>
    </w:tbl>
    <w:p w14:paraId="16C763BB" w14:textId="3D9BAF2A" w:rsidR="00277AF2" w:rsidRDefault="00982A01" w:rsidP="00982A01">
      <w:pPr>
        <w:pStyle w:val="af2"/>
        <w:rPr>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一</w:t>
      </w:r>
      <w:r>
        <w:fldChar w:fldCharType="end"/>
      </w:r>
      <w:r>
        <w:rPr>
          <w:rFonts w:hint="eastAsia"/>
          <w:lang w:eastAsia="zh-TW"/>
        </w:rPr>
        <w:t xml:space="preserve"> P</w:t>
      </w:r>
      <w:r>
        <w:rPr>
          <w:lang w:eastAsia="zh-TW"/>
        </w:rPr>
        <w:t>PG</w:t>
      </w:r>
      <w:r>
        <w:rPr>
          <w:rFonts w:hint="eastAsia"/>
          <w:lang w:eastAsia="zh-TW"/>
        </w:rPr>
        <w:t>特徵定義表</w:t>
      </w:r>
    </w:p>
    <w:p w14:paraId="0C3355D8" w14:textId="0A6BC861" w:rsidR="00982A01" w:rsidRPr="00982A01" w:rsidRDefault="00982A01" w:rsidP="00982A01">
      <w:pPr>
        <w:widowControl/>
        <w:autoSpaceDE/>
        <w:autoSpaceDN/>
        <w:spacing w:line="240" w:lineRule="auto"/>
        <w:jc w:val="left"/>
        <w:rPr>
          <w:lang w:eastAsia="zh-TW"/>
        </w:rPr>
      </w:pPr>
      <w:r>
        <w:rPr>
          <w:lang w:eastAsia="zh-TW"/>
        </w:rPr>
        <w:br w:type="page"/>
      </w:r>
    </w:p>
    <w:p w14:paraId="79695415" w14:textId="48563AC3" w:rsidR="00C154DA" w:rsidRPr="00EE6F17" w:rsidRDefault="00277AF2" w:rsidP="009F648F">
      <w:pPr>
        <w:pStyle w:val="34"/>
        <w:numPr>
          <w:ilvl w:val="0"/>
          <w:numId w:val="17"/>
        </w:numPr>
        <w:ind w:right="240"/>
        <w:rPr>
          <w:lang w:eastAsia="zh-TW"/>
        </w:rPr>
      </w:pPr>
      <w:bookmarkStart w:id="27" w:name="_Toc198558087"/>
      <w:bookmarkStart w:id="28" w:name="_Toc198558104"/>
      <w:bookmarkStart w:id="29" w:name="_Toc199252938"/>
      <w:r w:rsidRPr="00EE6F17">
        <w:rPr>
          <w:lang w:eastAsia="zh-TW"/>
        </w:rPr>
        <w:t>FDPPG</w:t>
      </w:r>
      <w:r w:rsidRPr="00EE6F17">
        <w:rPr>
          <w:rFonts w:hint="eastAsia"/>
          <w:lang w:eastAsia="zh-TW"/>
        </w:rPr>
        <w:t>訊號與實驗特徵</w:t>
      </w:r>
      <w:bookmarkEnd w:id="27"/>
      <w:bookmarkEnd w:id="28"/>
      <w:bookmarkEnd w:id="29"/>
    </w:p>
    <w:p w14:paraId="2BCFC5A2" w14:textId="39F84B06" w:rsidR="00C154DA" w:rsidRDefault="00C154DA" w:rsidP="00851B07">
      <w:pPr>
        <w:rPr>
          <w:lang w:eastAsia="zh-TW"/>
        </w:rPr>
      </w:pPr>
      <w:r>
        <w:rPr>
          <w:lang w:eastAsia="zh-TW"/>
        </w:rPr>
        <w:tab/>
      </w:r>
      <w:r w:rsidR="00277AF2" w:rsidRPr="00C154DA">
        <w:rPr>
          <w:rFonts w:hint="eastAsia"/>
          <w:lang w:eastAsia="zh-TW"/>
        </w:rPr>
        <w:t>一</w:t>
      </w:r>
      <w:proofErr w:type="gramStart"/>
      <w:r w:rsidR="00277AF2" w:rsidRPr="00C154DA">
        <w:rPr>
          <w:rFonts w:hint="eastAsia"/>
          <w:lang w:eastAsia="zh-TW"/>
        </w:rPr>
        <w:t>階導數</w:t>
      </w:r>
      <w:proofErr w:type="gramEnd"/>
      <w:r w:rsidR="00277AF2" w:rsidRPr="00C154DA">
        <w:rPr>
          <w:rFonts w:hint="eastAsia"/>
          <w:lang w:eastAsia="zh-TW"/>
        </w:rPr>
        <w:t>的</w:t>
      </w:r>
      <w:r w:rsidR="00277AF2" w:rsidRPr="00C154DA">
        <w:rPr>
          <w:lang w:eastAsia="zh-TW"/>
        </w:rPr>
        <w:t>PPG特徵主要用於分析PPG波形中訊號變化率的動態特性，這些特徵可以捕捉血流速率和心臟動作的細微變化，進一步揭示血液動力學的動態規律。</w:t>
      </w:r>
    </w:p>
    <w:p w14:paraId="71C5407D" w14:textId="7DF91BC7" w:rsidR="00FA0169" w:rsidRDefault="00FA0169" w:rsidP="00FA0169">
      <w:pPr>
        <w:rPr>
          <w:lang w:eastAsia="zh-TW"/>
        </w:rPr>
      </w:pPr>
      <w:r>
        <w:rPr>
          <w:lang w:eastAsia="zh-TW"/>
        </w:rPr>
        <w:tab/>
      </w:r>
      <w:r>
        <w:rPr>
          <w:rFonts w:hint="eastAsia"/>
          <w:lang w:eastAsia="zh-TW"/>
        </w:rPr>
        <w:t>若原始的</w:t>
      </w:r>
      <w:r>
        <w:rPr>
          <w:lang w:eastAsia="zh-TW"/>
        </w:rPr>
        <w:t xml:space="preserve">PPG訊號在離散時間點 </w:t>
      </w:r>
      <m:oMath>
        <m:r>
          <m:rPr>
            <m:sty m:val="p"/>
          </m:rPr>
          <w:rPr>
            <w:rFonts w:ascii="Cambria Math" w:hAnsi="Cambria Math"/>
            <w:lang w:eastAsia="zh-TW"/>
          </w:rPr>
          <m:t>n</m:t>
        </m:r>
      </m:oMath>
      <w:proofErr w:type="gramStart"/>
      <w:r>
        <w:rPr>
          <w:lang w:eastAsia="zh-TW"/>
        </w:rPr>
        <w:t>的幅值表示</w:t>
      </w:r>
      <w:proofErr w:type="gramEnd"/>
      <w:r>
        <w:rPr>
          <w:lang w:eastAsia="zh-TW"/>
        </w:rPr>
        <w:t>為</w:t>
      </w:r>
      <m:oMath>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，則</w:t>
      </w:r>
      <w:proofErr w:type="gramStart"/>
      <w:r>
        <w:rPr>
          <w:lang w:eastAsia="zh-TW"/>
        </w:rPr>
        <w:t>其一階導數</w:t>
      </w:r>
      <w:proofErr w:type="gramEnd"/>
      <w:r>
        <w:rPr>
          <w:lang w:eastAsia="zh-TW"/>
        </w:rPr>
        <w:t xml:space="preserve"> </w:t>
      </w:r>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oMath>
      <w:r>
        <w:rPr>
          <w:lang w:eastAsia="zh-TW"/>
        </w:rPr>
        <w:t>可通過差分運算近似獲得。常用的計算方法為中心差分法，以提高準確性：</w:t>
      </w:r>
    </w:p>
    <w:p w14:paraId="3747E296" w14:textId="51555FD7" w:rsidR="00FA0169" w:rsidRDefault="00FA0169" w:rsidP="00FA0169">
      <w:pPr>
        <w:rPr>
          <w:lang w:eastAsia="zh-TW"/>
        </w:rPr>
      </w:pPr>
      <m:oMathPara>
        <m:oMath>
          <m:r>
            <m:rPr>
              <m:sty m:val="p"/>
            </m:rPr>
            <w:rPr>
              <w:rFonts w:ascii="Cambria Math" w:hAnsi="Cambria Math"/>
              <w:lang w:eastAsia="zh-TW"/>
            </w:rPr>
            <m:t>FDPPG</m:t>
          </m:r>
          <m:d>
            <m:dPr>
              <m:begChr m:val="["/>
              <m:endChr m:val="]"/>
              <m:ctrlPr>
                <w:rPr>
                  <w:rFonts w:ascii="Cambria Math" w:hAnsi="Cambria Math"/>
                  <w:lang w:eastAsia="zh-TW"/>
                </w:rPr>
              </m:ctrlPr>
            </m:dPr>
            <m:e>
              <m:r>
                <m:rPr>
                  <m:sty m:val="p"/>
                </m:rPr>
                <w:rPr>
                  <w:rFonts w:ascii="Cambria Math" w:hAnsi="Cambria Math"/>
                  <w:lang w:eastAsia="zh-TW"/>
                </w:rPr>
                <m:t>n</m:t>
              </m:r>
            </m:e>
          </m:d>
          <m:r>
            <m:rPr>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r>
                <m:rPr>
                  <m:sty m:val="p"/>
                </m:rPr>
                <w:rPr>
                  <w:rFonts w:ascii="Cambria Math" w:hAnsi="Cambria Math"/>
                  <w:lang w:eastAsia="zh-TW"/>
                </w:rPr>
                <m:t>-P</m:t>
              </m:r>
              <m:d>
                <m:dPr>
                  <m:begChr m:val="["/>
                  <m:endChr m:val="]"/>
                  <m:ctrlPr>
                    <w:rPr>
                      <w:rFonts w:ascii="Cambria Math" w:hAnsi="Cambria Math"/>
                      <w:lang w:eastAsia="zh-TW"/>
                    </w:rPr>
                  </m:ctrlPr>
                </m:dPr>
                <m:e>
                  <m:r>
                    <m:rPr>
                      <m:sty m:val="p"/>
                    </m:rPr>
                    <w:rPr>
                      <w:rFonts w:ascii="Cambria Math" w:hAnsi="Cambria Math"/>
                      <w:lang w:eastAsia="zh-TW"/>
                    </w:rPr>
                    <m:t>n-1</m:t>
                  </m:r>
                </m:e>
              </m:d>
            </m:e>
          </m:d>
          <m:r>
            <m:rPr>
              <m:lit/>
              <m:sty m:val="p"/>
            </m:rPr>
            <w:rPr>
              <w:rFonts w:ascii="Cambria Math" w:hAnsi="Cambria Math"/>
              <w:lang w:eastAsia="zh-TW"/>
            </w:rPr>
            <m:t>/</m:t>
          </m:r>
          <m:d>
            <m:dPr>
              <m:ctrlPr>
                <w:rPr>
                  <w:rFonts w:ascii="Cambria Math" w:hAnsi="Cambria Math"/>
                  <w:lang w:eastAsia="zh-TW"/>
                </w:rPr>
              </m:ctrlPr>
            </m:dPr>
            <m:e>
              <m:r>
                <m:rPr>
                  <m:sty m:val="p"/>
                </m:rPr>
                <w:rPr>
                  <w:rFonts w:ascii="Cambria Math" w:hAnsi="Cambria Math"/>
                  <w:lang w:eastAsia="zh-TW"/>
                </w:rPr>
                <m:t>2*</m:t>
              </m:r>
              <m:sSub>
                <m:sSubPr>
                  <m:ctrlPr>
                    <w:rPr>
                      <w:rFonts w:ascii="Cambria Math" w:hAnsi="Cambria Math"/>
                      <w:lang w:eastAsia="zh-TW"/>
                    </w:rPr>
                  </m:ctrlPr>
                </m:sSubPr>
                <m:e>
                  <m:r>
                    <m:rPr>
                      <m:sty m:val="p"/>
                    </m:rPr>
                    <w:rPr>
                      <w:rFonts w:ascii="Cambria Math" w:hAnsi="Cambria Math"/>
                      <w:lang w:eastAsia="zh-TW"/>
                    </w:rPr>
                    <m:t>T</m:t>
                  </m:r>
                </m:e>
                <m:sub>
                  <m:r>
                    <m:rPr>
                      <m:sty m:val="p"/>
                    </m:rPr>
                    <w:rPr>
                      <w:rFonts w:ascii="Cambria Math" w:hAnsi="Cambria Math"/>
                      <w:lang w:eastAsia="zh-TW"/>
                    </w:rPr>
                    <m:t>s</m:t>
                  </m:r>
                </m:sub>
              </m:sSub>
            </m:e>
          </m:d>
        </m:oMath>
      </m:oMathPara>
    </w:p>
    <w:p w14:paraId="6231B642" w14:textId="17B7DD63" w:rsidR="00FA0169" w:rsidRDefault="00FA0169" w:rsidP="00FA0169">
      <w:pPr>
        <w:rPr>
          <w:lang w:eastAsia="zh-TW"/>
        </w:rPr>
      </w:pPr>
      <w:r>
        <w:rPr>
          <w:rFonts w:hint="eastAsia"/>
          <w:lang w:eastAsia="zh-TW"/>
        </w:rPr>
        <w:t>其中，</w:t>
      </w:r>
      <m:oMath>
        <m:sSub>
          <m:sSubPr>
            <m:ctrlPr>
              <w:rPr>
                <w:rFonts w:ascii="Cambria Math" w:hAnsi="Cambria Math"/>
                <w:lang w:eastAsia="zh-TW"/>
              </w:rPr>
            </m:ctrlPr>
          </m:sSubPr>
          <m:e>
            <m:r>
              <w:rPr>
                <w:rFonts w:ascii="Cambria Math" w:hAnsi="Cambria Math"/>
                <w:lang w:eastAsia="zh-TW"/>
              </w:rPr>
              <m:t>T</m:t>
            </m:r>
          </m:e>
          <m:sub>
            <m:r>
              <w:rPr>
                <w:rFonts w:ascii="Cambria Math" w:hAnsi="Cambria Math"/>
                <w:lang w:eastAsia="zh-TW"/>
              </w:rPr>
              <m:t>s</m:t>
            </m:r>
          </m:sub>
        </m:sSub>
      </m:oMath>
      <w:r>
        <w:rPr>
          <w:lang w:eastAsia="zh-TW"/>
        </w:rPr>
        <w:t xml:space="preserve"> 代表取樣週期</w:t>
      </w:r>
      <w:r w:rsidR="00F21A6C">
        <w:rPr>
          <w:rFonts w:hint="eastAsia"/>
          <w:lang w:eastAsia="zh-TW"/>
        </w:rPr>
        <w:t>，</w:t>
      </w:r>
      <w:r>
        <w:rPr>
          <w:rFonts w:hint="eastAsia"/>
          <w:lang w:eastAsia="zh-TW"/>
        </w:rPr>
        <w:t>此轉換將原始</w:t>
      </w:r>
      <w:r>
        <w:rPr>
          <w:lang w:eastAsia="zh-TW"/>
        </w:rPr>
        <w:t>PPG</w:t>
      </w:r>
      <w:proofErr w:type="gramStart"/>
      <w:r>
        <w:rPr>
          <w:lang w:eastAsia="zh-TW"/>
        </w:rPr>
        <w:t>的幅值變化</w:t>
      </w:r>
      <w:proofErr w:type="gramEnd"/>
      <w:r>
        <w:rPr>
          <w:lang w:eastAsia="zh-TW"/>
        </w:rPr>
        <w:t>轉化為血容量變化的速率。</w:t>
      </w:r>
    </w:p>
    <w:p w14:paraId="3E603CB6" w14:textId="625D74EB" w:rsidR="00F21A6C" w:rsidRDefault="00F21A6C" w:rsidP="00FA0169">
      <w:r>
        <w:rPr>
          <w:lang w:eastAsia="zh-TW"/>
        </w:rPr>
        <w:lastRenderedPageBreak/>
        <w:tab/>
      </w:r>
      <w:proofErr w:type="spellStart"/>
      <w:r w:rsidRPr="00C154DA">
        <w:t>以下是主要特徵及其定義</w:t>
      </w:r>
      <w:proofErr w:type="spellEnd"/>
      <w:proofErr w:type="gramStart"/>
      <w:r w:rsidRPr="00C154DA">
        <w:t>：(</w:t>
      </w:r>
      <w:proofErr w:type="gramEnd"/>
      <w:r w:rsidRPr="00C154DA">
        <w:t xml:space="preserve">1)1st Derivative </w:t>
      </w:r>
      <w:proofErr w:type="spellStart"/>
      <w:r w:rsidRPr="00C154DA">
        <w:t>Cycle</w:t>
      </w:r>
      <w:proofErr w:type="spellEnd"/>
      <w:r w:rsidRPr="00C154DA">
        <w:t>：</w:t>
      </w:r>
      <w:r w:rsidR="003B2424" w:rsidRPr="003B2424">
        <w:rPr>
          <w:rFonts w:hint="eastAsia"/>
        </w:rPr>
        <w:t>指的是</w:t>
      </w:r>
      <w:r w:rsidR="003B2424" w:rsidRPr="003B2424">
        <w:t>PPG波形一階導數的週期時間。由於PPG一階導數本身代表血容量變化的速率（即血流速度），因此其週期時間反映的是每次心跳週期的血流速度變化模式的重複時間。</w:t>
      </w:r>
      <w:r w:rsidRPr="00C154DA">
        <w:t xml:space="preserve">(2) 1st Derivative </w:t>
      </w:r>
      <w:proofErr w:type="spellStart"/>
      <w:r w:rsidRPr="00C154DA">
        <w:t>Peak：</w:t>
      </w:r>
      <w:r w:rsidR="003B2424">
        <w:t>PPG波形一階導數的峰值，也就是血流速度變化速率的瞬時最大值。這通常對應於原始PPG信號在收縮期上升支的最大斜率點</w:t>
      </w:r>
      <w:proofErr w:type="spellEnd"/>
      <w:r w:rsidR="003B2424">
        <w:rPr>
          <w:rFonts w:hint="eastAsia"/>
          <w:lang w:eastAsia="zh-TW"/>
        </w:rPr>
        <w:t>，</w:t>
      </w:r>
      <w:r w:rsidR="003B2424">
        <w:t>代表了</w:t>
      </w:r>
      <w:r w:rsidR="003B2424" w:rsidRPr="003B2424">
        <w:rPr>
          <w:rStyle w:val="afd"/>
          <w:b w:val="0"/>
          <w:bCs w:val="0"/>
        </w:rPr>
        <w:t>心臟收縮期血液流速的加速峰值</w:t>
      </w:r>
      <w:r w:rsidR="003B2424">
        <w:t>。較高的峰值通常表示心臟在收縮期能以更快的速度將血液泵出，這反映了較強的心臟泵血能力或較好的左心室射血功能。。</w:t>
      </w:r>
    </w:p>
    <w:tbl>
      <w:tblPr>
        <w:tblStyle w:val="af1"/>
        <w:tblW w:w="0" w:type="auto"/>
        <w:tblLook w:val="04A0" w:firstRow="1" w:lastRow="0" w:firstColumn="1" w:lastColumn="0" w:noHBand="0" w:noVBand="1"/>
      </w:tblPr>
      <w:tblGrid>
        <w:gridCol w:w="2830"/>
        <w:gridCol w:w="5664"/>
      </w:tblGrid>
      <w:tr w:rsidR="00C154DA" w:rsidRPr="00A364FC" w14:paraId="423E2128" w14:textId="77777777" w:rsidTr="00A40819">
        <w:tc>
          <w:tcPr>
            <w:tcW w:w="2830" w:type="dxa"/>
            <w:tcBorders>
              <w:top w:val="single" w:sz="4" w:space="0" w:color="auto"/>
              <w:left w:val="single" w:sz="4" w:space="0" w:color="auto"/>
              <w:bottom w:val="single" w:sz="4" w:space="0" w:color="auto"/>
              <w:right w:val="single" w:sz="4" w:space="0" w:color="auto"/>
            </w:tcBorders>
          </w:tcPr>
          <w:p w14:paraId="01B08346" w14:textId="77777777" w:rsidR="00C154DA" w:rsidRPr="00A364FC" w:rsidRDefault="00C154DA" w:rsidP="00A40819">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6BA8B53F"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6A8D5CA8" w14:textId="77777777" w:rsidTr="00A40819">
        <w:tc>
          <w:tcPr>
            <w:tcW w:w="2830" w:type="dxa"/>
            <w:tcBorders>
              <w:top w:val="single" w:sz="4" w:space="0" w:color="auto"/>
              <w:left w:val="single" w:sz="4" w:space="0" w:color="auto"/>
              <w:bottom w:val="single" w:sz="4" w:space="0" w:color="auto"/>
              <w:right w:val="single" w:sz="4" w:space="0" w:color="auto"/>
            </w:tcBorders>
            <w:hideMark/>
          </w:tcPr>
          <w:p w14:paraId="648AE242"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16D8F1"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C154DA" w:rsidRPr="00A364FC" w14:paraId="30DC35DD" w14:textId="77777777" w:rsidTr="00A40819">
        <w:tc>
          <w:tcPr>
            <w:tcW w:w="2830" w:type="dxa"/>
            <w:tcBorders>
              <w:top w:val="single" w:sz="4" w:space="0" w:color="auto"/>
              <w:left w:val="single" w:sz="4" w:space="0" w:color="auto"/>
              <w:bottom w:val="single" w:sz="4" w:space="0" w:color="auto"/>
              <w:right w:val="single" w:sz="4" w:space="0" w:color="auto"/>
            </w:tcBorders>
          </w:tcPr>
          <w:p w14:paraId="4C288155" w14:textId="77777777" w:rsidR="00C154DA" w:rsidRPr="00A364FC" w:rsidRDefault="00C154DA" w:rsidP="00A40819">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48F66DB9" w14:textId="77777777" w:rsidR="00C154DA" w:rsidRPr="00A364FC" w:rsidRDefault="00C154DA" w:rsidP="00A40819">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7903693A" w14:textId="697F6C4F" w:rsidR="00982A01" w:rsidRDefault="00982A01" w:rsidP="00982A01">
      <w:pPr>
        <w:pStyle w:val="af2"/>
        <w:rPr>
          <w:lang w:eastAsia="zh-TW"/>
        </w:rPr>
      </w:pPr>
      <w:bookmarkStart w:id="30" w:name="_Toc198558088"/>
      <w:bookmarkStart w:id="31" w:name="_Toc198558105"/>
      <w:r>
        <w:rPr>
          <w:rFonts w:hint="eastAsia"/>
          <w:lang w:eastAsia="zh-TW"/>
        </w:rPr>
        <w:t>表</w:t>
      </w:r>
      <w:r>
        <w:fldChar w:fldCharType="begin"/>
      </w:r>
      <w:r>
        <w:rPr>
          <w:lang w:eastAsia="zh-TW"/>
        </w:rPr>
        <w:instrText xml:space="preserve"> </w:instrText>
      </w:r>
      <w:r>
        <w:rPr>
          <w:rFonts w:hint="eastAsia"/>
          <w:lang w:eastAsia="zh-TW"/>
        </w:rPr>
        <w:instrText>SEQ 表 \* CHINESENUM3</w:instrText>
      </w:r>
      <w:r>
        <w:rPr>
          <w:lang w:eastAsia="zh-TW"/>
        </w:rPr>
        <w:instrText xml:space="preserve"> </w:instrText>
      </w:r>
      <w:r>
        <w:fldChar w:fldCharType="separate"/>
      </w:r>
      <w:r>
        <w:rPr>
          <w:rFonts w:hint="eastAsia"/>
          <w:noProof/>
          <w:lang w:eastAsia="zh-TW"/>
        </w:rPr>
        <w:t>二</w:t>
      </w:r>
      <w:r>
        <w:fldChar w:fldCharType="end"/>
      </w:r>
      <w:r>
        <w:rPr>
          <w:lang w:eastAsia="zh-TW"/>
        </w:rPr>
        <w:t xml:space="preserve"> FDPPG</w:t>
      </w:r>
      <w:r>
        <w:rPr>
          <w:rFonts w:hint="eastAsia"/>
          <w:lang w:eastAsia="zh-TW"/>
        </w:rPr>
        <w:t>特徵定義表</w:t>
      </w:r>
    </w:p>
    <w:p w14:paraId="25C6C5A6" w14:textId="63F2E9E2" w:rsidR="00C154DA" w:rsidRPr="006B2BE1" w:rsidRDefault="00C154DA" w:rsidP="009F648F">
      <w:pPr>
        <w:pStyle w:val="34"/>
        <w:numPr>
          <w:ilvl w:val="0"/>
          <w:numId w:val="17"/>
        </w:numPr>
        <w:ind w:right="240"/>
        <w:rPr>
          <w:lang w:eastAsia="zh-TW"/>
        </w:rPr>
      </w:pPr>
      <w:bookmarkStart w:id="32" w:name="_Toc199252939"/>
      <w:r>
        <w:rPr>
          <w:lang w:eastAsia="zh-TW"/>
        </w:rPr>
        <w:t>SDPPG</w:t>
      </w:r>
      <w:r>
        <w:rPr>
          <w:rFonts w:hint="eastAsia"/>
          <w:lang w:eastAsia="zh-TW"/>
        </w:rPr>
        <w:t>訊號與實驗特徵</w:t>
      </w:r>
      <w:bookmarkEnd w:id="30"/>
      <w:bookmarkEnd w:id="31"/>
      <w:bookmarkEnd w:id="32"/>
    </w:p>
    <w:p w14:paraId="0185EDD6" w14:textId="0B016E11" w:rsidR="00C154DA" w:rsidRDefault="00C154DA" w:rsidP="00C7785B">
      <w:pPr>
        <w:ind w:firstLine="480"/>
        <w:rPr>
          <w:rFonts w:ascii="Times New Roman" w:hAnsi="Times New Roman"/>
          <w:lang w:eastAsia="zh-TW"/>
        </w:rPr>
      </w:pPr>
      <w:r w:rsidRPr="00C154DA">
        <w:rPr>
          <w:rFonts w:ascii="Times New Roman" w:hAnsi="Times New Roman"/>
          <w:lang w:eastAsia="zh-TW"/>
        </w:rPr>
        <w:t>PPG</w:t>
      </w:r>
      <w:r w:rsidRPr="00C154DA">
        <w:rPr>
          <w:rFonts w:ascii="Times New Roman" w:hAnsi="Times New Roman"/>
          <w:lang w:eastAsia="zh-TW"/>
        </w:rPr>
        <w:t>信號的二</w:t>
      </w:r>
      <w:proofErr w:type="gramStart"/>
      <w:r w:rsidRPr="00C154DA">
        <w:rPr>
          <w:rFonts w:ascii="Times New Roman" w:hAnsi="Times New Roman"/>
          <w:lang w:eastAsia="zh-TW"/>
        </w:rPr>
        <w:t>階導數</w:t>
      </w:r>
      <w:proofErr w:type="gramEnd"/>
      <w:r w:rsidRPr="00C154DA">
        <w:rPr>
          <w:rFonts w:ascii="Times New Roman" w:hAnsi="Times New Roman"/>
          <w:lang w:eastAsia="zh-TW"/>
        </w:rPr>
        <w:t>分析（</w:t>
      </w:r>
      <w:r w:rsidRPr="00C154DA">
        <w:rPr>
          <w:rFonts w:ascii="Times New Roman" w:hAnsi="Times New Roman"/>
          <w:lang w:eastAsia="zh-TW"/>
        </w:rPr>
        <w:t>Second Derivative of PPG, SDPPG</w:t>
      </w:r>
      <w:r w:rsidRPr="00C154DA">
        <w:rPr>
          <w:rFonts w:ascii="Times New Roman" w:hAnsi="Times New Roman"/>
          <w:lang w:eastAsia="zh-TW"/>
        </w:rPr>
        <w:t>）</w:t>
      </w:r>
      <w:r w:rsidR="003B2424">
        <w:t>提供了一種非侵入性且精細的血管動態評估方法。此技術能揭示微循環系統中的動脈順應性與血管彈性變化，對於心血管健康監測及特定病理生理狀況（如動靜脈瘺管功能）的早期診斷具有重要意義。SDPPG波形通常包含五個主要特徵點：a、b、c、d及e波，這些點的相對振幅比率已被廣泛研究並確立其臨床生理意義。</w:t>
      </w:r>
      <w:r w:rsidRPr="00C154DA">
        <w:rPr>
          <w:rFonts w:ascii="Times New Roman" w:hAnsi="Times New Roman"/>
          <w:lang w:eastAsia="zh-TW"/>
        </w:rPr>
        <w:t>以下是常見的二階導數特徵及其生理意義說明：</w:t>
      </w:r>
      <w:r w:rsidRPr="00C154DA">
        <w:rPr>
          <w:rFonts w:ascii="Times New Roman" w:hAnsi="Times New Roman"/>
          <w:lang w:eastAsia="zh-TW"/>
        </w:rPr>
        <w:t>(1)</w:t>
      </w:r>
      <m:oMath>
        <m:r>
          <m:rPr>
            <m:sty m:val="p"/>
          </m:rPr>
          <w:rPr>
            <w:rFonts w:ascii="Cambria Math" w:hAnsi="Cambria Math"/>
            <w:lang w:eastAsia="zh-TW"/>
          </w:rPr>
          <m:t>Ratio b</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proofErr w:type="spellStart"/>
      <w:r w:rsidR="003B2424">
        <w:t>此比率代表心臟收縮初期血流達到最大加速度（b點）相對於初始加速階段（a點）的程度。研究指出</w:t>
      </w:r>
      <w:proofErr w:type="spellEnd"/>
      <w:r w:rsidR="003B2424">
        <w:t xml:space="preserve"> [9]，b/a </w:t>
      </w:r>
      <w:proofErr w:type="spellStart"/>
      <w:r w:rsidR="003B2424">
        <w:t>比率與</w:t>
      </w:r>
      <w:r w:rsidR="003B2424">
        <w:rPr>
          <w:rStyle w:val="afd"/>
        </w:rPr>
        <w:t>動脈僵硬度</w:t>
      </w:r>
      <w:r w:rsidR="003B2424">
        <w:t>呈顯著正相關，其值隨著血管老化和動脈硬化程度的增加而升高。此比率亦能反映外周動脈的順應性</w:t>
      </w:r>
      <w:proofErr w:type="spellEnd"/>
      <w:r w:rsidR="003B2424">
        <w:t xml:space="preserve"> [10]，是評估動脈粥樣硬化和血管彈性改變的有效非侵入性指標。在瘺管評估中，此比率反映瘺管內血流的初始加速能力，健康瘺管通常具有較高的b/a值。當瘺管發生狹窄時，局部阻力增加可能導致 b/a </w:t>
      </w:r>
      <w:proofErr w:type="spellStart"/>
      <w:r w:rsidR="003B2424">
        <w:t>值下降，使其成為監測瘺管通暢性的早期指標</w:t>
      </w:r>
      <w:proofErr w:type="spellEnd"/>
      <w:r w:rsidR="003B2424">
        <w:t>。</w:t>
      </w:r>
      <w:r w:rsidRPr="00C154DA">
        <w:rPr>
          <w:rFonts w:ascii="Times New Roman" w:hAnsi="Times New Roman"/>
          <w:lang w:eastAsia="zh-TW"/>
        </w:rPr>
        <w:t>(2)</w:t>
      </w:r>
      <m:oMath>
        <m:r>
          <m:rPr>
            <m:sty m:val="p"/>
          </m:rPr>
          <w:rPr>
            <w:rFonts w:ascii="Cambria Math" w:hAnsi="Cambria Math"/>
            <w:lang w:eastAsia="zh-TW"/>
          </w:rPr>
          <m:t>Ratio c</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proofErr w:type="spellStart"/>
      <w:r w:rsidR="003B2424">
        <w:t>c點標記了血流減速</w:t>
      </w:r>
      <w:r w:rsidR="003B2424">
        <w:lastRenderedPageBreak/>
        <w:t>階段的變化，通常對應於心臟舒張期開始時的血管順應性。此比率與瘺管血管壁的順應性密切相關。研究顯示</w:t>
      </w:r>
      <w:proofErr w:type="spellEnd"/>
      <w:r w:rsidR="003B2424">
        <w:t xml:space="preserve"> [11]，c/a </w:t>
      </w:r>
      <w:proofErr w:type="spellStart"/>
      <w:r w:rsidR="003B2424">
        <w:t>比率可獨立區分原發性高血壓患者與健康對照組，反映了</w:t>
      </w:r>
      <w:r w:rsidR="003B2424">
        <w:rPr>
          <w:rStyle w:val="afd"/>
        </w:rPr>
        <w:t>動脈僵硬度的降低</w:t>
      </w:r>
      <w:r w:rsidR="003B2424">
        <w:t>。瘺管長期承受高流量血流可能導致血管壁硬化，進而影響</w:t>
      </w:r>
      <w:proofErr w:type="spellEnd"/>
      <w:r w:rsidR="003B2424">
        <w:t xml:space="preserve"> c/a </w:t>
      </w:r>
      <w:proofErr w:type="spellStart"/>
      <w:r w:rsidR="003B2424">
        <w:t>值。此比率的變化能反映瘺管內皮功能減退，特別是在透析患者中，內皮損傷與動脈硬化常見，c</w:t>
      </w:r>
      <w:proofErr w:type="spellEnd"/>
      <w:r w:rsidR="003B2424">
        <w:t xml:space="preserve">/a </w:t>
      </w:r>
      <w:proofErr w:type="spellStart"/>
      <w:r w:rsidR="003B2424">
        <w:t>可作為非侵入性評估工具</w:t>
      </w:r>
      <w:proofErr w:type="spellEnd"/>
      <w:r w:rsidR="003B2424">
        <w:t>。</w:t>
      </w:r>
      <w:r w:rsidRPr="00C154DA">
        <w:rPr>
          <w:rFonts w:ascii="Times New Roman" w:hAnsi="Times New Roman"/>
          <w:lang w:eastAsia="zh-TW"/>
        </w:rPr>
        <w:t>(3)</w:t>
      </w:r>
      <m:oMath>
        <m:r>
          <m:rPr>
            <m:sty m:val="p"/>
          </m:rPr>
          <w:rPr>
            <w:rFonts w:ascii="Cambria Math" w:hAnsi="Cambria Math"/>
            <w:lang w:eastAsia="zh-TW"/>
          </w:rPr>
          <m:t>Ratio d</m:t>
        </m:r>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r w:rsidR="003B2424" w:rsidRPr="003B2424">
        <w:rPr>
          <w:rFonts w:ascii="Times New Roman" w:hAnsi="Times New Roman"/>
          <w:lang w:eastAsia="zh-TW"/>
        </w:rPr>
        <w:t>d</w:t>
      </w:r>
      <w:r w:rsidR="003B2424" w:rsidRPr="003B2424">
        <w:rPr>
          <w:rFonts w:ascii="Times New Roman" w:hAnsi="Times New Roman"/>
          <w:lang w:eastAsia="zh-TW"/>
        </w:rPr>
        <w:t>點反映血流穩定下降階段的動態，與外周血管阻力的變化相關。此比率與瘺管遠端的外周阻力密切關聯。研究指出</w:t>
      </w:r>
      <w:r w:rsidR="003B2424" w:rsidRPr="003B2424">
        <w:rPr>
          <w:rFonts w:ascii="Times New Roman" w:hAnsi="Times New Roman"/>
          <w:lang w:eastAsia="zh-TW"/>
        </w:rPr>
        <w:t xml:space="preserve"> [12]</w:t>
      </w:r>
      <w:r w:rsidR="003B2424" w:rsidRPr="003B2424">
        <w:rPr>
          <w:rFonts w:ascii="Times New Roman" w:hAnsi="Times New Roman"/>
          <w:lang w:eastAsia="zh-TW"/>
        </w:rPr>
        <w:t>，</w:t>
      </w:r>
      <w:r w:rsidR="003B2424" w:rsidRPr="003B2424">
        <w:rPr>
          <w:rFonts w:ascii="Times New Roman" w:hAnsi="Times New Roman"/>
          <w:lang w:eastAsia="zh-TW"/>
        </w:rPr>
        <w:t xml:space="preserve">d/a </w:t>
      </w:r>
      <w:r w:rsidR="003B2424" w:rsidRPr="003B2424">
        <w:rPr>
          <w:rFonts w:ascii="Times New Roman" w:hAnsi="Times New Roman"/>
          <w:lang w:eastAsia="zh-TW"/>
        </w:rPr>
        <w:t>比率在青少年中可識別動脈粥樣硬化風險增加的個體。在瘺管功能異常（如血栓形成）時，</w:t>
      </w:r>
      <w:r w:rsidR="003B2424" w:rsidRPr="003B2424">
        <w:rPr>
          <w:rFonts w:ascii="Times New Roman" w:hAnsi="Times New Roman"/>
          <w:lang w:eastAsia="zh-TW"/>
        </w:rPr>
        <w:t xml:space="preserve">d/a </w:t>
      </w:r>
      <w:r w:rsidR="003B2424" w:rsidRPr="003B2424">
        <w:rPr>
          <w:rFonts w:ascii="Times New Roman" w:hAnsi="Times New Roman"/>
          <w:lang w:eastAsia="zh-TW"/>
        </w:rPr>
        <w:t>值可能因血流穩定性下降而偏離正常範圍。研究表明，</w:t>
      </w:r>
      <w:r w:rsidR="003B2424" w:rsidRPr="003B2424">
        <w:rPr>
          <w:rFonts w:ascii="Times New Roman" w:hAnsi="Times New Roman"/>
          <w:lang w:eastAsia="zh-TW"/>
        </w:rPr>
        <w:t xml:space="preserve">d/a </w:t>
      </w:r>
      <w:r w:rsidR="003B2424" w:rsidRPr="003B2424">
        <w:rPr>
          <w:rFonts w:ascii="Times New Roman" w:hAnsi="Times New Roman"/>
          <w:lang w:eastAsia="zh-TW"/>
        </w:rPr>
        <w:t>的動態變化與瘺管血流量的減少呈正相關，可用於預測透析通路失效風險。</w:t>
      </w:r>
      <w:r w:rsidRPr="00C154DA">
        <w:rPr>
          <w:rFonts w:ascii="Times New Roman" w:hAnsi="Times New Roman"/>
          <w:lang w:eastAsia="zh-TW"/>
        </w:rPr>
        <w:t xml:space="preserve">(4) </w:t>
      </w:r>
      <m:oMath>
        <m:r>
          <m:rPr>
            <m:sty m:val="p"/>
          </m:rPr>
          <w:rPr>
            <w:rFonts w:ascii="Cambria Math" w:hAnsi="Cambria Math"/>
            <w:lang w:eastAsia="zh-TW"/>
          </w:rPr>
          <m:t>Ratio</m:t>
        </m:r>
        <m:r>
          <m:rPr>
            <m:sty m:val="p"/>
          </m:rPr>
          <w:rPr>
            <w:rFonts w:ascii="Cambria Math" w:hAnsi="Cambria Math" w:hint="eastAsia"/>
            <w:lang w:eastAsia="zh-TW"/>
          </w:rPr>
          <m:t xml:space="preserve"> </m:t>
        </m:r>
        <m:d>
          <m:dPr>
            <m:ctrlPr>
              <w:rPr>
                <w:rFonts w:ascii="Cambria Math" w:hAnsi="Cambria Math"/>
                <w:lang w:eastAsia="zh-TW"/>
              </w:rPr>
            </m:ctrlPr>
          </m:dPr>
          <m:e>
            <m:r>
              <m:rPr>
                <m:sty m:val="p"/>
              </m:rPr>
              <w:rPr>
                <w:rFonts w:ascii="Cambria Math" w:hAnsi="Cambria Math"/>
                <w:lang w:eastAsia="zh-TW"/>
              </w:rPr>
              <m:t>b-d-c-e</m:t>
            </m:r>
          </m:e>
        </m:d>
        <m:r>
          <m:rPr>
            <m:lit/>
            <m:sty m:val="p"/>
          </m:rPr>
          <w:rPr>
            <w:rFonts w:ascii="Cambria Math" w:hAnsi="Cambria Math"/>
            <w:lang w:eastAsia="zh-TW"/>
          </w:rPr>
          <m:t>/</m:t>
        </m:r>
        <m:r>
          <m:rPr>
            <m:sty m:val="p"/>
          </m:rPr>
          <w:rPr>
            <w:rFonts w:ascii="Cambria Math" w:hAnsi="Cambria Math"/>
            <w:lang w:eastAsia="zh-TW"/>
          </w:rPr>
          <m:t>a</m:t>
        </m:r>
      </m:oMath>
      <w:r w:rsidRPr="00C154DA">
        <w:rPr>
          <w:rFonts w:ascii="Times New Roman" w:hAnsi="Times New Roman"/>
          <w:lang w:eastAsia="zh-TW"/>
        </w:rPr>
        <w:t>：</w:t>
      </w:r>
      <w:proofErr w:type="spellStart"/>
      <w:r w:rsidR="003B2424">
        <w:t>此綜合比率整合了a、b、c、d、e四個關鍵拐點的資訊，提供全面的血流動態特徵。此比率被定義為一個</w:t>
      </w:r>
      <w:proofErr w:type="spellEnd"/>
      <w:r w:rsidR="003B2424">
        <w:t>**「</w:t>
      </w:r>
      <w:proofErr w:type="spellStart"/>
      <w:r w:rsidR="003B2424">
        <w:t>血管老化指數</w:t>
      </w:r>
      <w:proofErr w:type="spellEnd"/>
      <w:r w:rsidR="003B2424">
        <w:t>」(Aging Index)** [9]，證明其對於評估血管老化和篩查動脈粥樣硬化具有實用性。該指數的設計考慮了不同波形隨年齡變化的趨勢。在臨床研究中，此比率被用於區分正常瘺管與功能受損瘺管，特別是在機器學習模型中，該特徵的高維數據有助於提高分類準確性。</w:t>
      </w:r>
      <w:r w:rsidRPr="00C154DA">
        <w:rPr>
          <w:rFonts w:ascii="Times New Roman" w:hAnsi="Times New Roman"/>
          <w:lang w:eastAsia="zh-TW"/>
        </w:rPr>
        <w:t>(5) Ratio (b−e)/a</w:t>
      </w:r>
      <w:r w:rsidRPr="00C154DA">
        <w:rPr>
          <w:rFonts w:ascii="Times New Roman" w:hAnsi="Times New Roman"/>
          <w:lang w:eastAsia="zh-TW"/>
        </w:rPr>
        <w:t>：</w:t>
      </w:r>
      <w:r w:rsidR="003B2424">
        <w:t xml:space="preserve">b點與e點的差值描述收縮期與舒張期之間的壓力變化幅度，並以a點作為基準標準化。此比率強調收縮期與舒張期血流之間的平衡，對瘺管血流穩定性的評估尤為重要。研究發現，(b-e)/a </w:t>
      </w:r>
      <w:proofErr w:type="spellStart"/>
      <w:r w:rsidR="003B2424">
        <w:t>值異常可能預示瘺管內血流紊亂或壓力分佈不均，這些都是潛在狹窄的前兆，亦被視為</w:t>
      </w:r>
      <w:r w:rsidR="003B2424">
        <w:rPr>
          <w:rStyle w:val="afd"/>
        </w:rPr>
        <w:t>血管僵硬度</w:t>
      </w:r>
      <w:r w:rsidR="003B2424">
        <w:t>和</w:t>
      </w:r>
      <w:r w:rsidR="003B2424">
        <w:rPr>
          <w:rStyle w:val="afd"/>
        </w:rPr>
        <w:t>血管老化</w:t>
      </w:r>
      <w:r w:rsidR="003B2424">
        <w:t>的指標</w:t>
      </w:r>
      <w:proofErr w:type="spellEnd"/>
      <w:r w:rsidR="003B2424">
        <w:t xml:space="preserve"> [10]。</w:t>
      </w:r>
    </w:p>
    <w:tbl>
      <w:tblPr>
        <w:tblStyle w:val="af1"/>
        <w:tblW w:w="0" w:type="auto"/>
        <w:tblLook w:val="04A0" w:firstRow="1" w:lastRow="0" w:firstColumn="1" w:lastColumn="0" w:noHBand="0" w:noVBand="1"/>
      </w:tblPr>
      <w:tblGrid>
        <w:gridCol w:w="2405"/>
        <w:gridCol w:w="6089"/>
      </w:tblGrid>
      <w:tr w:rsidR="00C154DA" w:rsidRPr="00A364FC" w14:paraId="159FB438" w14:textId="77777777" w:rsidTr="00A40819">
        <w:tc>
          <w:tcPr>
            <w:tcW w:w="2405" w:type="dxa"/>
            <w:tcBorders>
              <w:top w:val="single" w:sz="4" w:space="0" w:color="auto"/>
              <w:left w:val="single" w:sz="4" w:space="0" w:color="auto"/>
              <w:bottom w:val="single" w:sz="4" w:space="0" w:color="auto"/>
              <w:right w:val="single" w:sz="4" w:space="0" w:color="auto"/>
            </w:tcBorders>
          </w:tcPr>
          <w:p w14:paraId="3C57BAD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CA79F87" w14:textId="77777777" w:rsidR="00C154DA" w:rsidRPr="00A364FC" w:rsidRDefault="00C154DA" w:rsidP="00A40819">
            <w:pPr>
              <w:rPr>
                <w:color w:val="000000" w:themeColor="text1"/>
                <w:szCs w:val="24"/>
                <w:lang w:eastAsia="zh-TW"/>
              </w:rPr>
            </w:pPr>
            <w:proofErr w:type="spellStart"/>
            <w:r w:rsidRPr="00A364FC">
              <w:rPr>
                <w:rFonts w:hint="eastAsia"/>
                <w:color w:val="000000" w:themeColor="text1"/>
                <w:szCs w:val="24"/>
              </w:rPr>
              <w:t>定義</w:t>
            </w:r>
            <w:proofErr w:type="spellEnd"/>
          </w:p>
        </w:tc>
      </w:tr>
      <w:tr w:rsidR="00C154DA" w:rsidRPr="00A364FC" w14:paraId="0855E280"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2AD18856" w14:textId="77777777" w:rsidR="00C154DA" w:rsidRPr="00A364FC" w:rsidRDefault="00C154DA" w:rsidP="00A40819">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4368035D" w14:textId="1DACAF77" w:rsidR="00C154DA" w:rsidRPr="00A364FC" w:rsidRDefault="003B2424" w:rsidP="00A40819">
            <w:pPr>
              <w:rPr>
                <w:color w:val="000000" w:themeColor="text1"/>
                <w:szCs w:val="24"/>
                <w:lang w:eastAsia="zh-TW"/>
              </w:rPr>
            </w:pPr>
            <w:proofErr w:type="spellStart"/>
            <w:r>
              <w:t>反映</w:t>
            </w:r>
            <w:r>
              <w:rPr>
                <w:rStyle w:val="afd"/>
              </w:rPr>
              <w:t>動脈僵硬度與血管彈性</w:t>
            </w:r>
            <w:r>
              <w:t>，高值常預示動脈粥樣硬化和老化</w:t>
            </w:r>
            <w:proofErr w:type="spellEnd"/>
            <w:r>
              <w:t>。</w:t>
            </w:r>
          </w:p>
        </w:tc>
      </w:tr>
      <w:tr w:rsidR="00C154DA" w:rsidRPr="00A364FC" w14:paraId="0DAB73CC"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61DF0890" w14:textId="77777777" w:rsidR="00C154DA" w:rsidRPr="00A364FC" w:rsidRDefault="00C154DA" w:rsidP="00A40819">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445861C4" w14:textId="36C66B4F" w:rsidR="00C154DA" w:rsidRPr="00A364FC" w:rsidRDefault="003B2424" w:rsidP="00A40819">
            <w:pPr>
              <w:rPr>
                <w:color w:val="000000" w:themeColor="text1"/>
                <w:szCs w:val="24"/>
                <w:lang w:eastAsia="zh-TW"/>
              </w:rPr>
            </w:pPr>
            <w:proofErr w:type="spellStart"/>
            <w:r>
              <w:t>指示</w:t>
            </w:r>
            <w:r>
              <w:rPr>
                <w:rStyle w:val="afd"/>
              </w:rPr>
              <w:t>血管順應性與內皮功能</w:t>
            </w:r>
            <w:r>
              <w:t>，低值可能與動脈僵硬有關</w:t>
            </w:r>
            <w:proofErr w:type="spellEnd"/>
            <w:r>
              <w:t>。</w:t>
            </w:r>
          </w:p>
        </w:tc>
      </w:tr>
      <w:tr w:rsidR="00C154DA" w:rsidRPr="00A364FC" w14:paraId="7ADEBBBB"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0586198D" w14:textId="77777777" w:rsidR="00C154DA" w:rsidRPr="00A364FC" w:rsidRDefault="00C154DA" w:rsidP="00A40819">
            <w:pPr>
              <w:rPr>
                <w:color w:val="000000" w:themeColor="text1"/>
                <w:szCs w:val="24"/>
              </w:rPr>
            </w:pPr>
            <w:r w:rsidRPr="00A364FC">
              <w:rPr>
                <w:rFonts w:hint="eastAsia"/>
                <w:color w:val="000000" w:themeColor="text1"/>
                <w:szCs w:val="24"/>
              </w:rPr>
              <w:lastRenderedPageBreak/>
              <w:t>Ratio d/a</w:t>
            </w:r>
          </w:p>
        </w:tc>
        <w:tc>
          <w:tcPr>
            <w:tcW w:w="6089" w:type="dxa"/>
            <w:tcBorders>
              <w:top w:val="single" w:sz="4" w:space="0" w:color="auto"/>
              <w:left w:val="single" w:sz="4" w:space="0" w:color="auto"/>
              <w:bottom w:val="single" w:sz="4" w:space="0" w:color="auto"/>
              <w:right w:val="single" w:sz="4" w:space="0" w:color="auto"/>
            </w:tcBorders>
            <w:hideMark/>
          </w:tcPr>
          <w:p w14:paraId="048EF1CB" w14:textId="663188CF" w:rsidR="00C154DA" w:rsidRPr="00A364FC" w:rsidRDefault="003B2424" w:rsidP="00A40819">
            <w:pPr>
              <w:rPr>
                <w:color w:val="000000" w:themeColor="text1"/>
                <w:szCs w:val="24"/>
                <w:lang w:eastAsia="zh-TW"/>
              </w:rPr>
            </w:pPr>
            <w:proofErr w:type="spellStart"/>
            <w:r>
              <w:t>關聯</w:t>
            </w:r>
            <w:r>
              <w:rPr>
                <w:rStyle w:val="afd"/>
              </w:rPr>
              <w:t>外周血管阻力</w:t>
            </w:r>
            <w:r>
              <w:t>，異常值可能預示血流不穩定或遠端阻塞</w:t>
            </w:r>
            <w:proofErr w:type="spellEnd"/>
            <w:r>
              <w:t>。</w:t>
            </w:r>
          </w:p>
        </w:tc>
      </w:tr>
      <w:tr w:rsidR="00C154DA" w:rsidRPr="00A364FC" w14:paraId="7CC5DA8E"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D4DD9C" w14:textId="77777777" w:rsidR="00C154DA" w:rsidRPr="00A364FC" w:rsidRDefault="00C154DA" w:rsidP="00A40819">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A467A11" w14:textId="2D22D95C" w:rsidR="00C154DA" w:rsidRPr="00A364FC" w:rsidRDefault="003B2424" w:rsidP="00A40819">
            <w:pPr>
              <w:rPr>
                <w:color w:val="000000" w:themeColor="text1"/>
                <w:szCs w:val="24"/>
                <w:lang w:eastAsia="zh-TW"/>
              </w:rPr>
            </w:pPr>
            <w:proofErr w:type="spellStart"/>
            <w:r>
              <w:t>綜合性</w:t>
            </w:r>
            <w:r>
              <w:rPr>
                <w:rStyle w:val="afd"/>
              </w:rPr>
              <w:t>血管老化指數</w:t>
            </w:r>
            <w:r>
              <w:t>，全面評估動脈健康及心血管風險</w:t>
            </w:r>
            <w:proofErr w:type="spellEnd"/>
            <w:r>
              <w:t>。</w:t>
            </w:r>
          </w:p>
        </w:tc>
      </w:tr>
      <w:tr w:rsidR="00C154DA" w:rsidRPr="00A364FC" w14:paraId="09884107" w14:textId="77777777" w:rsidTr="00A40819">
        <w:tc>
          <w:tcPr>
            <w:tcW w:w="2405" w:type="dxa"/>
            <w:tcBorders>
              <w:top w:val="single" w:sz="4" w:space="0" w:color="auto"/>
              <w:left w:val="single" w:sz="4" w:space="0" w:color="auto"/>
              <w:bottom w:val="single" w:sz="4" w:space="0" w:color="auto"/>
              <w:right w:val="single" w:sz="4" w:space="0" w:color="auto"/>
            </w:tcBorders>
            <w:hideMark/>
          </w:tcPr>
          <w:p w14:paraId="4D5E6781" w14:textId="77777777" w:rsidR="00C154DA" w:rsidRPr="00A364FC" w:rsidRDefault="00C154DA" w:rsidP="00A40819">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39B5ABB0" w14:textId="413A56CD" w:rsidR="00C154DA" w:rsidRPr="00A364FC" w:rsidRDefault="003B2424" w:rsidP="00A40819">
            <w:pPr>
              <w:rPr>
                <w:color w:val="000000" w:themeColor="text1"/>
                <w:szCs w:val="24"/>
                <w:lang w:eastAsia="zh-TW"/>
              </w:rPr>
            </w:pPr>
            <w:proofErr w:type="spellStart"/>
            <w:r>
              <w:t>測量</w:t>
            </w:r>
            <w:r>
              <w:rPr>
                <w:rStyle w:val="afd"/>
              </w:rPr>
              <w:t>收縮與舒張期平衡</w:t>
            </w:r>
            <w:r>
              <w:t>，可預警血流紊亂或血管狹窄</w:t>
            </w:r>
            <w:proofErr w:type="spellEnd"/>
            <w:r>
              <w:t>。</w:t>
            </w:r>
          </w:p>
        </w:tc>
      </w:tr>
    </w:tbl>
    <w:p w14:paraId="62F6BF5E" w14:textId="17CD9EB9" w:rsidR="0056490A" w:rsidRPr="006B2BE1" w:rsidRDefault="00982A01" w:rsidP="00EF66F2">
      <w:pPr>
        <w:pStyle w:val="af2"/>
        <w:rPr>
          <w:rFonts w:ascii="Times New Roman" w:hAnsi="Times New Roman"/>
          <w:lang w:eastAsia="zh-TW"/>
        </w:rPr>
      </w:pPr>
      <w:r>
        <w:rPr>
          <w:lang w:eastAsia="zh-TW"/>
        </w:rPr>
        <w:t xml:space="preserve">表 </w:t>
      </w:r>
      <w:r>
        <w:fldChar w:fldCharType="begin"/>
      </w:r>
      <w:r>
        <w:rPr>
          <w:lang w:eastAsia="zh-TW"/>
        </w:rPr>
        <w:instrText xml:space="preserve"> SEQ 表 \* CHINESENUM3 </w:instrText>
      </w:r>
      <w:r>
        <w:fldChar w:fldCharType="separate"/>
      </w:r>
      <w:r>
        <w:rPr>
          <w:noProof/>
          <w:lang w:eastAsia="zh-TW"/>
        </w:rPr>
        <w:t>三</w:t>
      </w:r>
      <w:r>
        <w:fldChar w:fldCharType="end"/>
      </w:r>
      <w:r>
        <w:rPr>
          <w:rFonts w:hint="eastAsia"/>
          <w:lang w:eastAsia="zh-TW"/>
        </w:rPr>
        <w:t xml:space="preserve"> S</w:t>
      </w:r>
      <w:r>
        <w:rPr>
          <w:lang w:eastAsia="zh-TW"/>
        </w:rPr>
        <w:t>DPPG</w:t>
      </w:r>
      <w:r>
        <w:rPr>
          <w:rFonts w:hint="eastAsia"/>
          <w:lang w:eastAsia="zh-TW"/>
        </w:rPr>
        <w:t>特徵定義表</w:t>
      </w:r>
      <w:r w:rsidR="00812A65" w:rsidRPr="006B2BE1">
        <w:rPr>
          <w:rFonts w:ascii="Times New Roman" w:hAnsi="Times New Roman"/>
          <w:lang w:eastAsia="zh-TW"/>
        </w:rPr>
        <w:br w:type="page"/>
      </w:r>
    </w:p>
    <w:p w14:paraId="3B4283EA" w14:textId="79747093" w:rsidR="00812A65" w:rsidRPr="00967A4F" w:rsidRDefault="00812A65" w:rsidP="00FF6F90">
      <w:pPr>
        <w:pStyle w:val="1"/>
      </w:pPr>
      <w:bookmarkStart w:id="33" w:name="_Toc174458271"/>
      <w:bookmarkStart w:id="34" w:name="_Toc199252940"/>
      <w:r w:rsidRPr="00967A4F">
        <w:rPr>
          <w:rFonts w:hint="eastAsia"/>
        </w:rPr>
        <w:lastRenderedPageBreak/>
        <w:t>研究方法</w:t>
      </w:r>
      <w:bookmarkEnd w:id="33"/>
      <w:bookmarkEnd w:id="34"/>
    </w:p>
    <w:p w14:paraId="5AF3C3E3" w14:textId="7DD6D6FA" w:rsidR="00673C0C" w:rsidRDefault="000C2E0A" w:rsidP="00756F43">
      <w:pPr>
        <w:pStyle w:val="22"/>
        <w:numPr>
          <w:ilvl w:val="0"/>
          <w:numId w:val="4"/>
        </w:numPr>
        <w:ind w:leftChars="0" w:right="240"/>
      </w:pPr>
      <w:bookmarkStart w:id="35" w:name="_Toc174458272"/>
      <w:bookmarkStart w:id="36" w:name="_Toc199252941"/>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35"/>
      <w:bookmarkEnd w:id="36"/>
    </w:p>
    <w:p w14:paraId="3E298F72" w14:textId="1C3F6E12" w:rsidR="00D40488" w:rsidRPr="00673C0C" w:rsidRDefault="00673C0C" w:rsidP="00673C0C">
      <w:pPr>
        <w:rPr>
          <w:lang w:eastAsia="zh-TW"/>
        </w:rPr>
      </w:pPr>
      <w:r>
        <w:rPr>
          <w:lang w:eastAsia="zh-TW"/>
        </w:rPr>
        <w:tab/>
      </w:r>
      <w:r w:rsidRPr="00673C0C">
        <w:rPr>
          <w:rFonts w:hint="eastAsia"/>
          <w:lang w:eastAsia="zh-TW"/>
        </w:rPr>
        <w:t>本研究在進行訊號分析前，對原始光體積</w:t>
      </w:r>
      <w:proofErr w:type="gramStart"/>
      <w:r w:rsidRPr="00673C0C">
        <w:rPr>
          <w:rFonts w:hint="eastAsia"/>
          <w:lang w:eastAsia="zh-TW"/>
        </w:rPr>
        <w:t>描記圖</w:t>
      </w:r>
      <w:proofErr w:type="gramEnd"/>
      <w:r w:rsidRPr="00673C0C">
        <w:rPr>
          <w:rFonts w:hint="eastAsia"/>
          <w:lang w:eastAsia="zh-TW"/>
        </w:rPr>
        <w:t>（</w:t>
      </w:r>
      <w:r w:rsidRPr="00673C0C">
        <w:rPr>
          <w:lang w:eastAsia="zh-TW"/>
        </w:rPr>
        <w:t>PPG）訊號進行了前處理，以提升訊號的品質與特徵提取的準確性。在前述章節中已詳細說明本研究所使用之特徵項目，以下將進一步說明特徵提取之實作流程。首先，針對因肢體晃動、感測器</w:t>
      </w:r>
      <w:proofErr w:type="gramStart"/>
      <w:r w:rsidRPr="00673C0C">
        <w:rPr>
          <w:lang w:eastAsia="zh-TW"/>
        </w:rPr>
        <w:t>鬆脫或</w:t>
      </w:r>
      <w:proofErr w:type="gramEnd"/>
      <w:r w:rsidRPr="00673C0C">
        <w:rPr>
          <w:lang w:eastAsia="zh-TW"/>
        </w:rPr>
        <w:t>其他外在因素導致品質不良之訊號，進行前處理與剔除，以避免低品質波形對模型訓練</w:t>
      </w:r>
      <w:proofErr w:type="gramStart"/>
      <w:r w:rsidRPr="00673C0C">
        <w:rPr>
          <w:lang w:eastAsia="zh-TW"/>
        </w:rPr>
        <w:t>造成偏誤</w:t>
      </w:r>
      <w:proofErr w:type="gramEnd"/>
      <w:r w:rsidRPr="00673C0C">
        <w:rPr>
          <w:lang w:eastAsia="zh-TW"/>
        </w:rPr>
        <w:t>，進而降低分類與預測準確性。並採用了4階巴特沃斯濾波器對PPG訊號進行濾波處理。巴特沃斯濾波器以其平滑的頻率響應特性，適合生理信號的處理需求，本研究選擇的濾波類型</w:t>
      </w:r>
      <w:proofErr w:type="gramStart"/>
      <w:r w:rsidRPr="00673C0C">
        <w:rPr>
          <w:lang w:eastAsia="zh-TW"/>
        </w:rPr>
        <w:t>為帶通濾波器</w:t>
      </w:r>
      <w:proofErr w:type="gramEnd"/>
      <w:r w:rsidRPr="00673C0C">
        <w:rPr>
          <w:lang w:eastAsia="zh-TW"/>
        </w:rPr>
        <w:t>，截止頻率設定為0.7 Hz至9 Hz，其中下限頻率0.7 Hz主要用於去除基線漂移和低頻干擾，而上限頻率9 Hz則</w:t>
      </w:r>
      <w:proofErr w:type="gramStart"/>
      <w:r w:rsidRPr="00673C0C">
        <w:rPr>
          <w:lang w:eastAsia="zh-TW"/>
        </w:rPr>
        <w:t>有效濾</w:t>
      </w:r>
      <w:proofErr w:type="gramEnd"/>
      <w:r w:rsidRPr="00673C0C">
        <w:rPr>
          <w:lang w:eastAsia="zh-TW"/>
        </w:rPr>
        <w:t>除高頻雜訊，確保保留下來的信號包含與血流動態相關的主要特徵。在濾波處理後，PPG訊號的波形得到了明顯的改善，波峰與波谷更加清晰。</w:t>
      </w:r>
    </w:p>
    <w:p w14:paraId="66E258C4" w14:textId="4CC800B1" w:rsidR="00673C0C" w:rsidRDefault="00673C0C" w:rsidP="00756F43">
      <w:pPr>
        <w:pStyle w:val="22"/>
        <w:numPr>
          <w:ilvl w:val="0"/>
          <w:numId w:val="4"/>
        </w:numPr>
        <w:ind w:leftChars="0" w:right="240"/>
      </w:pPr>
      <w:bookmarkStart w:id="37" w:name="_Toc174458273"/>
      <w:bookmarkStart w:id="38" w:name="_Toc199252942"/>
      <w:r>
        <w:rPr>
          <w:rFonts w:hint="eastAsia"/>
        </w:rPr>
        <w:t>心律</w:t>
      </w:r>
      <w:r w:rsidR="00034EA1" w:rsidRPr="006B2BE1">
        <w:rPr>
          <w:rFonts w:hint="eastAsia"/>
        </w:rPr>
        <w:t>週期切割</w:t>
      </w:r>
      <w:bookmarkEnd w:id="37"/>
      <w:bookmarkEnd w:id="38"/>
    </w:p>
    <w:p w14:paraId="038865D1" w14:textId="28B8171C" w:rsidR="00A509A0" w:rsidRDefault="00673C0C" w:rsidP="00A509A0">
      <w:pPr>
        <w:rPr>
          <w:lang w:eastAsia="zh-TW"/>
        </w:rPr>
      </w:pPr>
      <w:r>
        <w:rPr>
          <w:lang w:eastAsia="zh-TW"/>
        </w:rPr>
        <w:tab/>
      </w:r>
      <w:r w:rsidR="00A509A0">
        <w:rPr>
          <w:rFonts w:hint="eastAsia"/>
          <w:lang w:eastAsia="zh-TW"/>
        </w:rPr>
        <w:t>對濾波後的</w:t>
      </w:r>
      <w:r w:rsidR="00A509A0">
        <w:rPr>
          <w:lang w:eastAsia="zh-TW"/>
        </w:rPr>
        <w:t xml:space="preserve">PPG訊號 </w:t>
      </w:r>
      <m:oMath>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ctrlPr>
              <w:rPr>
                <w:rFonts w:ascii="Cambria Math" w:hAnsi="Cambria Math"/>
                <w:lang w:eastAsia="zh-TW"/>
              </w:rPr>
            </m:ctrlPr>
          </m:dPr>
          <m:e>
            <m:r>
              <m:rPr>
                <m:sty m:val="p"/>
              </m:rPr>
              <w:rPr>
                <w:rFonts w:ascii="Cambria Math" w:hAnsi="Cambria Math"/>
                <w:lang w:eastAsia="zh-TW"/>
              </w:rPr>
              <m:t>t</m:t>
            </m:r>
          </m:e>
        </m:d>
      </m:oMath>
      <w:r w:rsidR="00A509A0">
        <w:rPr>
          <w:lang w:eastAsia="zh-TW"/>
        </w:rPr>
        <w:t>（其中</w:t>
      </w:r>
      <m:oMath>
        <m:r>
          <w:rPr>
            <w:rFonts w:ascii="Cambria Math" w:hAnsi="Cambria Math"/>
            <w:lang w:eastAsia="zh-TW"/>
          </w:rPr>
          <m:t>t</m:t>
        </m:r>
      </m:oMath>
      <w:r w:rsidR="00A509A0">
        <w:rPr>
          <w:lang w:eastAsia="zh-TW"/>
        </w:rPr>
        <w:t>代表時間，或者在離散訊號中代表取樣點索引 n）進行切割，是基於其週期性特徵，目標是將訊號劃分為每兩</w:t>
      </w:r>
      <w:proofErr w:type="gramStart"/>
      <w:r w:rsidR="00A509A0">
        <w:rPr>
          <w:lang w:eastAsia="zh-TW"/>
        </w:rPr>
        <w:t>個</w:t>
      </w:r>
      <w:proofErr w:type="gramEnd"/>
      <w:r w:rsidR="00A509A0">
        <w:rPr>
          <w:lang w:eastAsia="zh-TW"/>
        </w:rPr>
        <w:t>完整心臟週期。這種切割方式能有效增加訊號的樣本量，為後續的分類模型提供充足的數據支援；另一方面，確保每段訊號都包含完整的生理資訊，避免由於片段長度不一或資訊不完整導致特徵提取不準確。</w:t>
      </w:r>
    </w:p>
    <w:p w14:paraId="390E541A" w14:textId="77777777" w:rsidR="002D08BE" w:rsidRDefault="00A509A0" w:rsidP="002D08BE">
      <w:pPr>
        <w:rPr>
          <w:lang w:eastAsia="zh-TW"/>
        </w:rPr>
      </w:pPr>
      <w:r>
        <w:rPr>
          <w:rFonts w:hint="eastAsia"/>
          <w:lang w:eastAsia="zh-TW"/>
        </w:rPr>
        <w:t>具體的切割過程中，首先對濾波後的訊號</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r>
              <w:rPr>
                <w:rFonts w:ascii="Cambria Math" w:hAnsi="Cambria Math"/>
                <w:lang w:eastAsia="zh-TW"/>
              </w:rPr>
              <m:t>n</m:t>
            </m:r>
          </m:e>
        </m:d>
      </m:oMath>
      <w:r>
        <w:rPr>
          <w:lang w:eastAsia="zh-TW"/>
        </w:rPr>
        <w:t xml:space="preserve">進行波谷點的檢測。一個訊號點 </w:t>
      </w:r>
      <m:oMath>
        <m:sSub>
          <m:sSubPr>
            <m:ctrlPr>
              <w:rPr>
                <w:rFonts w:ascii="Cambria Math" w:hAnsi="Cambria Math"/>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w:rPr>
                    <w:rFonts w:ascii="Cambria Math" w:hAnsi="Cambria Math"/>
                    <w:lang w:eastAsia="zh-TW"/>
                  </w:rPr>
                  <m:t>n</m:t>
                </m:r>
              </m:e>
              <m:sub>
                <m:r>
                  <w:rPr>
                    <w:rFonts w:ascii="Cambria Math" w:hAnsi="Cambria Math"/>
                    <w:lang w:eastAsia="zh-TW"/>
                  </w:rPr>
                  <m:t>v</m:t>
                </m:r>
              </m:sub>
            </m:sSub>
          </m:e>
        </m:d>
      </m:oMath>
      <w:r>
        <w:rPr>
          <w:lang w:eastAsia="zh-TW"/>
        </w:rPr>
        <w:t>被識別為波谷點，如果它滿足局部最小值的條件，即：</w:t>
      </w:r>
    </w:p>
    <w:p w14:paraId="47D1C56D" w14:textId="75BD350C" w:rsidR="002D08BE" w:rsidRPr="002D08BE" w:rsidRDefault="00F52363" w:rsidP="002D08BE">
      <w:pPr>
        <w:rPr>
          <w:lang w:eastAsia="zh-TW"/>
        </w:rPr>
      </w:pPr>
      <m:oMathPara>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r>
            <w:rPr>
              <w:rFonts w:ascii="Cambria Math" w:hAnsi="Cambria Math"/>
              <w:lang w:eastAsia="zh-TW"/>
            </w:rPr>
            <m:t>且</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e>
          </m:d>
          <m:r>
            <w:rPr>
              <w:rFonts w:ascii="Cambria Math" w:hAnsi="Cambria Math"/>
              <w:lang w:eastAsia="zh-TW"/>
            </w:rPr>
            <m:t>&lt;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f</m:t>
              </m:r>
            </m:sub>
          </m:sSub>
          <m:d>
            <m:dPr>
              <m:begChr m:val="["/>
              <m:endChr m:val="]"/>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v</m:t>
                  </m:r>
                </m:sub>
              </m:sSub>
              <m:r>
                <w:rPr>
                  <w:rFonts w:ascii="Cambria Math" w:hAnsi="Cambria Math"/>
                  <w:lang w:eastAsia="zh-TW"/>
                </w:rPr>
                <m:t>+1</m:t>
              </m:r>
            </m:e>
          </m:d>
        </m:oMath>
      </m:oMathPara>
    </w:p>
    <w:p w14:paraId="1623AE87" w14:textId="61D94B52" w:rsidR="00A509A0" w:rsidRDefault="00A509A0" w:rsidP="00A509A0">
      <w:pPr>
        <w:rPr>
          <w:lang w:eastAsia="zh-TW"/>
        </w:rPr>
      </w:pPr>
      <w:r>
        <w:rPr>
          <w:rFonts w:hint="eastAsia"/>
          <w:lang w:eastAsia="zh-TW"/>
        </w:rPr>
        <w:t>這些檢測到的波谷點的索引集合記為</w:t>
      </w:r>
      <m:oMath>
        <m:r>
          <m:rPr>
            <m:sty m:val="p"/>
          </m:rPr>
          <w:rPr>
            <w:rFonts w:ascii="Cambria Math" w:hAnsi="Cambria Math"/>
            <w:lang w:eastAsia="zh-TW"/>
          </w:rPr>
          <m:t>V = {v_1, v_2, v_3, ..., v_M}</m:t>
        </m:r>
      </m:oMath>
      <w:r>
        <w:rPr>
          <w:lang w:eastAsia="zh-TW"/>
        </w:rPr>
        <w:t>，其中 M 是偵測到的波谷總數，</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k</m:t>
            </m:r>
          </m:sub>
        </m:sSub>
      </m:oMath>
      <w:r>
        <w:rPr>
          <w:lang w:eastAsia="zh-TW"/>
        </w:rPr>
        <w:t xml:space="preserve">代表第 k </w:t>
      </w:r>
      <w:proofErr w:type="gramStart"/>
      <w:r>
        <w:rPr>
          <w:lang w:eastAsia="zh-TW"/>
        </w:rPr>
        <w:t>個</w:t>
      </w:r>
      <w:proofErr w:type="gramEnd"/>
      <w:r>
        <w:rPr>
          <w:lang w:eastAsia="zh-TW"/>
        </w:rPr>
        <w:t>波谷點的樣本索引。</w:t>
      </w:r>
    </w:p>
    <w:p w14:paraId="71EB2B69" w14:textId="22DAD3CE" w:rsidR="00A509A0" w:rsidRDefault="00A509A0" w:rsidP="00A509A0">
      <w:pPr>
        <w:rPr>
          <w:lang w:eastAsia="zh-TW"/>
        </w:rPr>
      </w:pPr>
      <w:r>
        <w:rPr>
          <w:rFonts w:hint="eastAsia"/>
          <w:lang w:eastAsia="zh-TW"/>
        </w:rPr>
        <w:lastRenderedPageBreak/>
        <w:t>波谷點被作為切割的起始與結束位置。由於目標是提取包含兩個心臟週期的訊號片段，我們根據波谷</w:t>
      </w:r>
      <w:proofErr w:type="gramStart"/>
      <w:r>
        <w:rPr>
          <w:rFonts w:hint="eastAsia"/>
          <w:lang w:eastAsia="zh-TW"/>
        </w:rPr>
        <w:t>點間的間隔</w:t>
      </w:r>
      <w:proofErr w:type="gramEnd"/>
      <w:r>
        <w:rPr>
          <w:rFonts w:hint="eastAsia"/>
          <w:lang w:eastAsia="zh-TW"/>
        </w:rPr>
        <w:t>進行選取。第</w:t>
      </w:r>
      <w:r>
        <w:rPr>
          <w:lang w:eastAsia="zh-TW"/>
        </w:rPr>
        <w:t xml:space="preserve"> </w:t>
      </w:r>
      <w:proofErr w:type="spellStart"/>
      <w:r>
        <w:rPr>
          <w:lang w:eastAsia="zh-TW"/>
        </w:rPr>
        <w:t>i</w:t>
      </w:r>
      <w:proofErr w:type="spellEnd"/>
      <w:r>
        <w:rPr>
          <w:lang w:eastAsia="zh-TW"/>
        </w:rPr>
        <w:t xml:space="preserve"> </w:t>
      </w:r>
      <w:proofErr w:type="gramStart"/>
      <w:r>
        <w:rPr>
          <w:lang w:eastAsia="zh-TW"/>
        </w:rPr>
        <w:t>個</w:t>
      </w:r>
      <w:proofErr w:type="gramEnd"/>
      <w:r>
        <w:rPr>
          <w:lang w:eastAsia="zh-TW"/>
        </w:rPr>
        <w:t>包含兩個心臟週期的訊號片段</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可以定義為：</w:t>
      </w:r>
    </w:p>
    <w:p w14:paraId="495E6C98" w14:textId="14FE3F92" w:rsidR="00A509A0" w:rsidRDefault="00F52363" w:rsidP="00A509A0">
      <w:pPr>
        <w:rPr>
          <w:lang w:eastAsia="zh-TW"/>
        </w:rPr>
      </w:pPr>
      <m:oMathPara>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P</m:t>
              </m:r>
            </m:e>
            <m:sub>
              <m:r>
                <m:rPr>
                  <m:sty m:val="p"/>
                </m:rPr>
                <w:rPr>
                  <w:rFonts w:ascii="Cambria Math" w:hAnsi="Cambria Math"/>
                  <w:lang w:eastAsia="zh-TW"/>
                </w:rPr>
                <m:t>f</m:t>
              </m:r>
            </m:sub>
          </m:sSub>
          <m:d>
            <m:dPr>
              <m:begChr m:val="["/>
              <m:endChr m:val="]"/>
              <m:ctrlPr>
                <w:rPr>
                  <w:rFonts w:ascii="Cambria Math" w:hAnsi="Cambria Math"/>
                  <w:lang w:eastAsia="zh-TW"/>
                </w:rPr>
              </m:ctrlPr>
            </m:dPr>
            <m:e>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r>
                <m:rPr>
                  <m:sty m:val="p"/>
                </m:rPr>
                <w:rPr>
                  <w:rFonts w:ascii="Cambria Math" w:hAnsi="Cambria Math"/>
                  <w:lang w:eastAsia="zh-TW"/>
                </w:rPr>
                <m:t>:</m:t>
              </m:r>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e>
          </m:d>
        </m:oMath>
      </m:oMathPara>
    </w:p>
    <w:p w14:paraId="4678DC02" w14:textId="4AF3275F" w:rsidR="00A509A0" w:rsidRDefault="00A509A0" w:rsidP="00A509A0">
      <w:pPr>
        <w:rPr>
          <w:lang w:eastAsia="zh-TW"/>
        </w:rPr>
      </w:pPr>
      <w:r>
        <w:rPr>
          <w:rFonts w:hint="eastAsia"/>
          <w:lang w:eastAsia="zh-TW"/>
        </w:rPr>
        <w:t>此波谷通常位於心室收縮期壓力上升前，</w:t>
      </w:r>
      <w:proofErr w:type="gramStart"/>
      <w:r>
        <w:rPr>
          <w:rFonts w:hint="eastAsia"/>
          <w:lang w:eastAsia="zh-TW"/>
        </w:rPr>
        <w:t>對應於血流</w:t>
      </w:r>
      <w:proofErr w:type="gramEnd"/>
      <w:r>
        <w:rPr>
          <w:rFonts w:hint="eastAsia"/>
          <w:lang w:eastAsia="zh-TW"/>
        </w:rPr>
        <w:t>開始進入周邊動脈的初始階段，其穩定且重複出現於每一生理週期，具備良好的週期性辨識潛力。通過選取</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m:t>
            </m:r>
          </m:sub>
        </m:sSub>
      </m:oMath>
      <w:r>
        <w:rPr>
          <w:lang w:eastAsia="zh-TW"/>
        </w:rPr>
        <w:t xml:space="preserve">到 </w:t>
      </w:r>
      <m:oMath>
        <m:sSub>
          <m:sSubPr>
            <m:ctrlPr>
              <w:rPr>
                <w:rFonts w:ascii="Cambria Math" w:hAnsi="Cambria Math"/>
                <w:lang w:eastAsia="zh-TW"/>
              </w:rPr>
            </m:ctrlPr>
          </m:sSubPr>
          <m:e>
            <m:r>
              <m:rPr>
                <m:sty m:val="p"/>
              </m:rPr>
              <w:rPr>
                <w:rFonts w:ascii="Cambria Math" w:hAnsi="Cambria Math"/>
                <w:lang w:eastAsia="zh-TW"/>
              </w:rPr>
              <m:t>v</m:t>
            </m:r>
          </m:e>
          <m:sub>
            <m:r>
              <m:rPr>
                <m:sty m:val="p"/>
              </m:rPr>
              <w:rPr>
                <w:rFonts w:ascii="Cambria Math" w:hAnsi="Cambria Math"/>
                <w:lang w:eastAsia="zh-TW"/>
              </w:rPr>
              <m:t>i+2</m:t>
            </m:r>
          </m:sub>
        </m:sSub>
      </m:oMath>
      <w:r>
        <w:rPr>
          <w:lang w:eastAsia="zh-TW"/>
        </w:rPr>
        <w:t>的片段，我們確保了每</w:t>
      </w:r>
      <w:proofErr w:type="gramStart"/>
      <w:r>
        <w:rPr>
          <w:lang w:eastAsia="zh-TW"/>
        </w:rPr>
        <w:t>個</w:t>
      </w:r>
      <w:proofErr w:type="gramEnd"/>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S</m:t>
            </m:r>
          </m:e>
          <m:sub>
            <m:r>
              <m:rPr>
                <m:sty m:val="p"/>
              </m:rPr>
              <w:rPr>
                <w:rFonts w:ascii="Cambria Math" w:hAnsi="Cambria Math"/>
                <w:lang w:eastAsia="zh-TW"/>
              </w:rPr>
              <m:t>i</m:t>
            </m:r>
          </m:sub>
        </m:sSub>
      </m:oMath>
      <w:r>
        <w:rPr>
          <w:lang w:eastAsia="zh-TW"/>
        </w:rPr>
        <w:t>都涵蓋了從一個心動週期的開始（由波谷點標記）到下一個心動週期結束後的再下一個開始點，即兩個完整的心動週期。</w:t>
      </w:r>
    </w:p>
    <w:p w14:paraId="7EF4A991" w14:textId="65B17352" w:rsidR="007C65E8" w:rsidRPr="00A509A0" w:rsidRDefault="00A509A0" w:rsidP="00A509A0">
      <w:pPr>
        <w:rPr>
          <w:lang w:eastAsia="zh-TW"/>
        </w:rPr>
      </w:pPr>
      <w:r>
        <w:rPr>
          <w:rFonts w:hint="eastAsia"/>
          <w:lang w:eastAsia="zh-TW"/>
        </w:rPr>
        <w:t>這種處理方式能在統一訊號片段長度的同時（儘管</w:t>
      </w:r>
      <w:r>
        <w:rPr>
          <w:lang w:eastAsia="zh-TW"/>
        </w:rPr>
        <w:t xml:space="preserve"> </w:t>
      </w:r>
      <m:oMath>
        <m:sSub>
          <m:sSubPr>
            <m:ctrlPr>
              <w:rPr>
                <w:rFonts w:ascii="Cambria Math" w:hAnsi="Cambria Math"/>
                <w:lang w:eastAsia="zh-TW"/>
              </w:rPr>
            </m:ctrlPr>
          </m:sSubPr>
          <m:e>
            <m:r>
              <m:rPr>
                <m:sty m:val="p"/>
              </m:rPr>
              <w:rPr>
                <w:rFonts w:ascii="Cambria Math" w:hAnsi="Cambria Math"/>
                <w:lang w:eastAsia="zh-TW"/>
              </w:rPr>
              <m:t>L</m:t>
            </m:r>
          </m:e>
          <m:sub>
            <m:r>
              <m:rPr>
                <m:sty m:val="p"/>
              </m:rPr>
              <w:rPr>
                <w:rFonts w:ascii="Cambria Math" w:hAnsi="Cambria Math"/>
                <w:lang w:eastAsia="zh-TW"/>
              </w:rPr>
              <m:t>i</m:t>
            </m:r>
          </m:sub>
        </m:sSub>
      </m:oMath>
      <w:r>
        <w:rPr>
          <w:lang w:eastAsia="zh-TW"/>
        </w:rPr>
        <w:t>會因心率變異性而略有不同，但生理週期數是統一的），降低長時間連續訊號的冗餘度，提升後續分析的效率與準確性。經過這一系列的前處理，PPG訊號從原始狀態轉化為高質量的分析樣本，為後續的機器學習分類模型提供了可靠的數據基礎。</w:t>
      </w:r>
    </w:p>
    <w:p w14:paraId="1EBE4D8A" w14:textId="218EBEAE" w:rsidR="00B23B70" w:rsidRDefault="00673C0C" w:rsidP="00756F43">
      <w:pPr>
        <w:pStyle w:val="22"/>
        <w:numPr>
          <w:ilvl w:val="0"/>
          <w:numId w:val="4"/>
        </w:numPr>
        <w:ind w:leftChars="0" w:right="240"/>
      </w:pPr>
      <w:bookmarkStart w:id="39" w:name="_Toc174458274"/>
      <w:bookmarkStart w:id="40" w:name="_Toc199252943"/>
      <w:r>
        <w:t>PPG</w:t>
      </w:r>
      <w:r w:rsidR="00C365D8" w:rsidRPr="006B2BE1">
        <w:rPr>
          <w:rFonts w:hint="eastAsia"/>
        </w:rPr>
        <w:t>特徵提取</w:t>
      </w:r>
      <w:bookmarkEnd w:id="39"/>
      <w:bookmarkEnd w:id="40"/>
    </w:p>
    <w:p w14:paraId="476A9006" w14:textId="034E86C3" w:rsidR="00673C0C" w:rsidRPr="006B2BE1" w:rsidRDefault="00673C0C" w:rsidP="00673C0C">
      <w:pPr>
        <w:rPr>
          <w:lang w:eastAsia="zh-TW"/>
        </w:rPr>
      </w:pPr>
      <w:r>
        <w:rPr>
          <w:lang w:eastAsia="zh-TW"/>
        </w:rPr>
        <w:tab/>
      </w:r>
      <w:r w:rsidRPr="00673C0C">
        <w:rPr>
          <w:rFonts w:hint="eastAsia"/>
          <w:lang w:eastAsia="zh-TW"/>
        </w:rPr>
        <w:t>根據相關文獻指出，有效的訊號品質控制與雜訊抑制對於提升</w:t>
      </w:r>
      <w:r w:rsidRPr="00673C0C">
        <w:rPr>
          <w:lang w:eastAsia="zh-TW"/>
        </w:rPr>
        <w:t xml:space="preserve"> PPG 訊號分析的準確性具有關鍵性作用[10]。考量血液透析患者與一般族群在 PPG 波形表現上的顯著差異[11]，直接從原始波形提取特徵可能不足以</w:t>
      </w:r>
      <w:proofErr w:type="gramStart"/>
      <w:r w:rsidRPr="00673C0C">
        <w:rPr>
          <w:lang w:eastAsia="zh-TW"/>
        </w:rPr>
        <w:t>反映其血流</w:t>
      </w:r>
      <w:proofErr w:type="gramEnd"/>
      <w:r w:rsidRPr="00673C0C">
        <w:rPr>
          <w:lang w:eastAsia="zh-TW"/>
        </w:rPr>
        <w:t>動態變化。研究顯示，二</w:t>
      </w:r>
      <w:proofErr w:type="gramStart"/>
      <w:r w:rsidRPr="00673C0C">
        <w:rPr>
          <w:lang w:eastAsia="zh-TW"/>
        </w:rPr>
        <w:t>階導數</w:t>
      </w:r>
      <w:proofErr w:type="gramEnd"/>
      <w:r w:rsidRPr="00673C0C">
        <w:rPr>
          <w:lang w:eastAsia="zh-TW"/>
        </w:rPr>
        <w:t>訊號（Second Derivative of PPG, SDPPG）可有效揭示血管彈性與順應性等重要生理參數[12]，因此本研究優先以 SDPPG 為基礎進行特徵擷取，建立可辨識堵塞風險的核心特徵集。在完成 SDPPG 特徵擷取後，進一步推導一</w:t>
      </w:r>
      <w:proofErr w:type="gramStart"/>
      <w:r w:rsidRPr="00673C0C">
        <w:rPr>
          <w:lang w:eastAsia="zh-TW"/>
        </w:rPr>
        <w:t>階導數</w:t>
      </w:r>
      <w:proofErr w:type="gramEnd"/>
      <w:r w:rsidRPr="00673C0C">
        <w:rPr>
          <w:lang w:eastAsia="zh-TW"/>
        </w:rPr>
        <w:t>與原始波形相關特徵</w:t>
      </w:r>
      <w:r w:rsidRPr="00673C0C">
        <w:rPr>
          <w:rFonts w:hint="eastAsia"/>
          <w:lang w:eastAsia="zh-TW"/>
        </w:rPr>
        <w:t>，以建構涵蓋不同訊號層次的</w:t>
      </w:r>
      <w:proofErr w:type="gramStart"/>
      <w:r w:rsidRPr="00673C0C">
        <w:rPr>
          <w:rFonts w:hint="eastAsia"/>
          <w:lang w:eastAsia="zh-TW"/>
        </w:rPr>
        <w:t>整合型特徵集</w:t>
      </w:r>
      <w:proofErr w:type="gramEnd"/>
      <w:r w:rsidRPr="00673C0C">
        <w:rPr>
          <w:rFonts w:hint="eastAsia"/>
          <w:lang w:eastAsia="zh-TW"/>
        </w:rPr>
        <w:t>。此流程設計兼顧訊號品質與個體差異性，提升模型於辨識易堵塞與不易堵塞患者之間的敏感度與穩定性，並提供具代表性的資料基礎以支援後續之機器學習訓練。</w:t>
      </w:r>
    </w:p>
    <w:p w14:paraId="275C6C28" w14:textId="0FE5FE87" w:rsidR="00041975" w:rsidRPr="006B2BE1" w:rsidRDefault="00EB620E" w:rsidP="00756F43">
      <w:pPr>
        <w:pStyle w:val="22"/>
        <w:numPr>
          <w:ilvl w:val="0"/>
          <w:numId w:val="4"/>
        </w:numPr>
        <w:ind w:leftChars="0" w:right="240"/>
      </w:pPr>
      <w:bookmarkStart w:id="41" w:name="_Toc174458275"/>
      <w:bookmarkStart w:id="42" w:name="_Toc199252944"/>
      <w:proofErr w:type="gramStart"/>
      <w:r w:rsidRPr="006B2BE1">
        <w:rPr>
          <w:rFonts w:hint="eastAsia"/>
        </w:rPr>
        <w:t>窮舉法</w:t>
      </w:r>
      <w:proofErr w:type="gramEnd"/>
      <w:r w:rsidR="00604DB0">
        <w:rPr>
          <w:rFonts w:hint="eastAsia"/>
        </w:rPr>
        <w:t>之特徵</w:t>
      </w:r>
      <w:r w:rsidRPr="006B2BE1">
        <w:rPr>
          <w:rFonts w:hint="eastAsia"/>
        </w:rPr>
        <w:t>分析</w:t>
      </w:r>
      <w:bookmarkEnd w:id="41"/>
      <w:bookmarkEnd w:id="42"/>
    </w:p>
    <w:p w14:paraId="46692052" w14:textId="19F2CDBF" w:rsidR="00673C0C" w:rsidRDefault="00673C0C" w:rsidP="00673C0C">
      <w:pPr>
        <w:rPr>
          <w:lang w:eastAsia="zh-TW"/>
        </w:rPr>
      </w:pPr>
      <w:bookmarkStart w:id="43" w:name="_Toc174458276"/>
      <w:r>
        <w:rPr>
          <w:lang w:eastAsia="zh-TW"/>
        </w:rPr>
        <w:tab/>
      </w:r>
      <w:r w:rsidRPr="00673C0C">
        <w:rPr>
          <w:rFonts w:hint="eastAsia"/>
          <w:lang w:eastAsia="zh-TW"/>
        </w:rPr>
        <w:t>考量到</w:t>
      </w:r>
      <w:r w:rsidRPr="00673C0C">
        <w:rPr>
          <w:lang w:eastAsia="zh-TW"/>
        </w:rPr>
        <w:t>PPG訊號在實際量測過程中易受環境干擾、使用者晃動與生理變異影響，</w:t>
      </w:r>
      <w:r w:rsidRPr="00673C0C">
        <w:rPr>
          <w:lang w:eastAsia="zh-TW"/>
        </w:rPr>
        <w:lastRenderedPageBreak/>
        <w:t>為提升特徵萃取的準確性與後續分析的可重現性，本研究針對收集到的PPG波形進行品質分級與篩選。分類機制共區分為三類：(1) 高品質波形，具備明確可辨識</w:t>
      </w:r>
      <w:proofErr w:type="gramStart"/>
      <w:r w:rsidRPr="00673C0C">
        <w:rPr>
          <w:lang w:eastAsia="zh-TW"/>
        </w:rPr>
        <w:t>之導數特徵</w:t>
      </w:r>
      <w:proofErr w:type="gramEnd"/>
      <w:r w:rsidRPr="00673C0C">
        <w:rPr>
          <w:lang w:eastAsia="zh-TW"/>
        </w:rPr>
        <w:t>點，適用於機器學習與數值分析；(2) 次級波形，</w:t>
      </w:r>
      <w:proofErr w:type="gramStart"/>
      <w:r w:rsidRPr="00673C0C">
        <w:rPr>
          <w:lang w:eastAsia="zh-TW"/>
        </w:rPr>
        <w:t>雖導數</w:t>
      </w:r>
      <w:proofErr w:type="gramEnd"/>
      <w:r w:rsidRPr="00673C0C">
        <w:rPr>
          <w:lang w:eastAsia="zh-TW"/>
        </w:rPr>
        <w:t xml:space="preserve">特徵點表現不明顯，但仍可由經驗判讀人工辨識；(3) </w:t>
      </w:r>
      <w:proofErr w:type="gramStart"/>
      <w:r w:rsidRPr="00673C0C">
        <w:rPr>
          <w:lang w:eastAsia="zh-TW"/>
        </w:rPr>
        <w:t>噪訊波形</w:t>
      </w:r>
      <w:proofErr w:type="gramEnd"/>
      <w:r w:rsidRPr="00673C0C">
        <w:rPr>
          <w:lang w:eastAsia="zh-TW"/>
        </w:rPr>
        <w:t>，因運動干擾或其他因素導致特徵點完全無法辨識，故排除於分析樣本之外。此波形品質分級策略的目的，除提升原始數據準確性，更是為後續導入遷移學習（Transfer Learning）模型</w:t>
      </w:r>
      <w:proofErr w:type="gramStart"/>
      <w:r w:rsidRPr="00673C0C">
        <w:rPr>
          <w:lang w:eastAsia="zh-TW"/>
        </w:rPr>
        <w:t>建構預作</w:t>
      </w:r>
      <w:proofErr w:type="gramEnd"/>
      <w:r w:rsidRPr="00673C0C">
        <w:rPr>
          <w:lang w:eastAsia="zh-TW"/>
        </w:rPr>
        <w:t>準備。透過將高品質波形作為訓練基礎，次級波形作為微調對象，進一步提升模型於異質資料上的泛化能力與臨床應用。</w:t>
      </w:r>
    </w:p>
    <w:p w14:paraId="12CBCF76" w14:textId="06FFD095" w:rsidR="00673C0C" w:rsidRDefault="00673C0C" w:rsidP="00756F43">
      <w:pPr>
        <w:pStyle w:val="22"/>
        <w:numPr>
          <w:ilvl w:val="0"/>
          <w:numId w:val="4"/>
        </w:numPr>
        <w:ind w:leftChars="0" w:right="240"/>
      </w:pPr>
      <w:bookmarkStart w:id="44" w:name="_Toc199252945"/>
      <w:r>
        <w:rPr>
          <w:rFonts w:hint="eastAsia"/>
        </w:rPr>
        <w:t>遷移學習</w:t>
      </w:r>
      <w:bookmarkEnd w:id="44"/>
    </w:p>
    <w:p w14:paraId="2E04FBE7" w14:textId="77777777" w:rsidR="00673C0C" w:rsidRDefault="00673C0C" w:rsidP="00673C0C">
      <w:pPr>
        <w:rPr>
          <w:lang w:eastAsia="zh-TW"/>
        </w:rPr>
      </w:pPr>
      <w:r>
        <w:rPr>
          <w:rFonts w:hint="eastAsia"/>
          <w:lang w:eastAsia="zh-TW"/>
        </w:rPr>
        <w:t>傳統機器學習模型的訓練假設資料來源與測試目標來自相同分佈，然而實務上，資料異質性常導致模型泛化能力不足，尤其</w:t>
      </w:r>
      <w:proofErr w:type="gramStart"/>
      <w:r>
        <w:rPr>
          <w:rFonts w:hint="eastAsia"/>
          <w:lang w:eastAsia="zh-TW"/>
        </w:rPr>
        <w:t>在跨受試</w:t>
      </w:r>
      <w:proofErr w:type="gramEnd"/>
      <w:r>
        <w:rPr>
          <w:rFonts w:hint="eastAsia"/>
          <w:lang w:eastAsia="zh-TW"/>
        </w:rPr>
        <w:t>者、跨裝置或跨時間點的生理訊號預測任務中尤為明顯。為</w:t>
      </w:r>
      <w:proofErr w:type="gramStart"/>
      <w:r>
        <w:rPr>
          <w:rFonts w:hint="eastAsia"/>
          <w:lang w:eastAsia="zh-TW"/>
        </w:rPr>
        <w:t>瞭</w:t>
      </w:r>
      <w:proofErr w:type="gramEnd"/>
      <w:r>
        <w:rPr>
          <w:rFonts w:hint="eastAsia"/>
          <w:lang w:eastAsia="zh-TW"/>
        </w:rPr>
        <w:t>解決此問題，遷移學習（</w:t>
      </w:r>
      <w:r>
        <w:rPr>
          <w:lang w:eastAsia="zh-TW"/>
        </w:rPr>
        <w:t>Transfer Learning）提供了一種可將已學習知識自來源領域（source domain）遷移至目標領域（target domain）之策略，廣泛應用於</w:t>
      </w:r>
      <w:proofErr w:type="gramStart"/>
      <w:r>
        <w:rPr>
          <w:lang w:eastAsia="zh-TW"/>
        </w:rPr>
        <w:t>資料稀缺或</w:t>
      </w:r>
      <w:proofErr w:type="gramEnd"/>
      <w:r>
        <w:rPr>
          <w:lang w:eastAsia="zh-TW"/>
        </w:rPr>
        <w:t>標</w:t>
      </w:r>
      <w:proofErr w:type="gramStart"/>
      <w:r>
        <w:rPr>
          <w:lang w:eastAsia="zh-TW"/>
        </w:rPr>
        <w:t>註</w:t>
      </w:r>
      <w:proofErr w:type="gramEnd"/>
      <w:r>
        <w:rPr>
          <w:lang w:eastAsia="zh-TW"/>
        </w:rPr>
        <w:t>成本高昂的情境中[13]。</w:t>
      </w:r>
    </w:p>
    <w:p w14:paraId="10409108" w14:textId="77777777" w:rsidR="00673C0C" w:rsidRDefault="00673C0C" w:rsidP="00673C0C">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[14]。</w:t>
      </w:r>
    </w:p>
    <w:p w14:paraId="1EF1A312" w14:textId="180897A8" w:rsidR="00673C0C" w:rsidRDefault="00673C0C" w:rsidP="00673C0C">
      <w:pPr>
        <w:rPr>
          <w:lang w:eastAsia="zh-TW"/>
        </w:rPr>
      </w:pPr>
      <w:r>
        <w:rPr>
          <w:lang w:eastAsia="zh-TW"/>
        </w:rPr>
        <w:tab/>
        <w:t>在本研究中，考量到不同個體之光體積變化圖（</w:t>
      </w:r>
      <w:proofErr w:type="spellStart"/>
      <w:r>
        <w:rPr>
          <w:lang w:eastAsia="zh-TW"/>
        </w:rPr>
        <w:t>Photoplethysmogram</w:t>
      </w:r>
      <w:proofErr w:type="spellEnd"/>
      <w:r>
        <w:rPr>
          <w:lang w:eastAsia="zh-TW"/>
        </w:rPr>
        <w:t>, PPG）訊號雖具有個體差異，但其形態特性在生理層面上具有可遷移性。因此，本研究採用了</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）之參數遷移策略。具體而言，首先在正常人群的PPG訊號特徵上建立基礎模型，並通過最佳化的超參數與學習權重進行初始化。</w:t>
      </w:r>
      <w:r>
        <w:rPr>
          <w:lang w:eastAsia="zh-TW"/>
        </w:rPr>
        <w:lastRenderedPageBreak/>
        <w:t>隨後，將此基礎模型應用於病患資料，並進行微調以提升其在病患數據上的預測能力與穩定性。</w:t>
      </w:r>
    </w:p>
    <w:p w14:paraId="7F3CF397" w14:textId="5E6575BA" w:rsidR="00695031" w:rsidRPr="006B2BE1" w:rsidRDefault="005965C5" w:rsidP="00756F43">
      <w:pPr>
        <w:pStyle w:val="22"/>
        <w:numPr>
          <w:ilvl w:val="0"/>
          <w:numId w:val="4"/>
        </w:numPr>
        <w:ind w:leftChars="0" w:right="240"/>
      </w:pPr>
      <w:bookmarkStart w:id="45" w:name="_Toc199252946"/>
      <w:r>
        <w:rPr>
          <w:rFonts w:hint="eastAsia"/>
        </w:rPr>
        <w:t>心律週期特徵</w:t>
      </w:r>
      <w:r w:rsidR="00034EA1" w:rsidRPr="006B2BE1">
        <w:rPr>
          <w:rFonts w:hint="eastAsia"/>
        </w:rPr>
        <w:t>之分類</w:t>
      </w:r>
      <w:bookmarkEnd w:id="43"/>
      <w:bookmarkEnd w:id="45"/>
    </w:p>
    <w:p w14:paraId="1DF7F009" w14:textId="36C5DCE1" w:rsidR="00673C0C" w:rsidRDefault="00673C0C" w:rsidP="00673C0C">
      <w:pPr>
        <w:rPr>
          <w:lang w:eastAsia="zh-TW"/>
        </w:rPr>
      </w:pPr>
      <w:bookmarkStart w:id="46" w:name="_Toc174458277"/>
      <w:r>
        <w:rPr>
          <w:lang w:eastAsia="zh-TW"/>
        </w:rPr>
        <w:tab/>
      </w:r>
      <w:bookmarkEnd w:id="46"/>
      <w:r w:rsidR="00AE67EE" w:rsidRPr="00AE67EE">
        <w:rPr>
          <w:rFonts w:hint="eastAsia"/>
          <w:lang w:eastAsia="zh-TW"/>
        </w:rPr>
        <w:t>本研究為強化動靜脈瘻管堵塞風險分類模型的精確性與解釋能力，於建立分類模型前先進行特徵篩選程序，透過特徵重要性評估方法確認最具辨識能力之特徵子集。本階段使用非參數的</w:t>
      </w:r>
      <w:r w:rsidR="00AE67EE" w:rsidRPr="00AE67EE">
        <w:rPr>
          <w:lang w:eastAsia="zh-TW"/>
        </w:rPr>
        <w:t>Mann-Whitney U檢定及置換重要度分析（Permutation Importance）兩種方式進行特徵重要性之評估與篩選。經由上述程序篩選出具統計顯著性且具有高度區分力的特徵後，再進一步採用三種常用的機器學習方法建立分類模型，分別為K</w:t>
      </w:r>
      <w:proofErr w:type="gramStart"/>
      <w:r w:rsidR="00AE67EE" w:rsidRPr="00AE67EE">
        <w:rPr>
          <w:lang w:eastAsia="zh-TW"/>
        </w:rPr>
        <w:t>最</w:t>
      </w:r>
      <w:proofErr w:type="gramEnd"/>
      <w:r w:rsidR="00AE67EE" w:rsidRPr="00AE67EE">
        <w:rPr>
          <w:lang w:eastAsia="zh-TW"/>
        </w:rPr>
        <w:t>近鄰（KNN）、支援向量機（SVM）與隨機森林（RF）。這三種分類模型分別代表不同的分類策略，其中包含基</w:t>
      </w:r>
      <w:r w:rsidR="00AE67EE" w:rsidRPr="00AE67EE">
        <w:rPr>
          <w:rFonts w:hint="eastAsia"/>
          <w:lang w:eastAsia="zh-TW"/>
        </w:rPr>
        <w:t>於距離計算的</w:t>
      </w:r>
      <w:r w:rsidR="00AE67EE" w:rsidRPr="00AE67EE">
        <w:rPr>
          <w:lang w:eastAsia="zh-TW"/>
        </w:rPr>
        <w:t>KNN、基於邊界超平面決策的SVM，以及利用多顆決策樹組成的RF演算法。本研究並以準確度（Accuracy）、精確率（Precision）、召回率（Recall）、特異性（Specificity）與F1指標（F1-score）為模型效能之評估基準，透過比較各模型在同一特徵集下之分類效能，從而決定最適合本研究應用於</w:t>
      </w:r>
      <w:r w:rsidR="00AE67EE" w:rsidRPr="00AE67EE">
        <w:rPr>
          <w:rFonts w:hint="eastAsia"/>
          <w:lang w:eastAsia="zh-TW"/>
        </w:rPr>
        <w:t>瘻管堵塞風險預測之模型架構。</w:t>
      </w:r>
    </w:p>
    <w:p w14:paraId="61298CE0" w14:textId="7EF618DE" w:rsidR="00673C0C" w:rsidRPr="00044C21" w:rsidRDefault="00673C0C" w:rsidP="009F648F">
      <w:pPr>
        <w:pStyle w:val="34"/>
        <w:numPr>
          <w:ilvl w:val="0"/>
          <w:numId w:val="13"/>
        </w:numPr>
        <w:ind w:right="240"/>
      </w:pPr>
      <w:bookmarkStart w:id="47" w:name="_Toc198558089"/>
      <w:bookmarkStart w:id="48" w:name="_Toc198558106"/>
      <w:bookmarkStart w:id="49" w:name="_Toc199252947"/>
      <w:r w:rsidRPr="00044C21">
        <w:rPr>
          <w:rStyle w:val="23"/>
          <w:rFonts w:cs="微軟正黑體"/>
          <w:bCs w:val="0"/>
          <w:szCs w:val="28"/>
        </w:rPr>
        <w:t>Mann-Whitney U-Test</w:t>
      </w:r>
      <w:bookmarkEnd w:id="47"/>
      <w:bookmarkEnd w:id="48"/>
      <w:bookmarkEnd w:id="49"/>
    </w:p>
    <w:p w14:paraId="692E497A" w14:textId="120E69AF" w:rsidR="007D3044" w:rsidRPr="006B2BE1" w:rsidRDefault="00673C0C" w:rsidP="00673C0C">
      <w:pPr>
        <w:rPr>
          <w:lang w:eastAsia="zh-TW"/>
        </w:rPr>
      </w:pPr>
      <w:r>
        <w:rPr>
          <w:lang w:eastAsia="zh-TW"/>
        </w:rPr>
        <w:tab/>
      </w:r>
      <w:r w:rsidRPr="00673C0C">
        <w:rPr>
          <w:rFonts w:hint="eastAsia"/>
          <w:lang w:eastAsia="zh-TW"/>
        </w:rPr>
        <w:t>在進行分類模型訓練之前，特徵的初步篩選對於提升模型效能與解釋能力具有重要影響。本研究針對所提取</w:t>
      </w:r>
      <w:proofErr w:type="gramStart"/>
      <w:r w:rsidRPr="00673C0C">
        <w:rPr>
          <w:rFonts w:hint="eastAsia"/>
          <w:lang w:eastAsia="zh-TW"/>
        </w:rPr>
        <w:t>之心率週期</w:t>
      </w:r>
      <w:proofErr w:type="gramEnd"/>
      <w:r w:rsidRPr="00673C0C">
        <w:rPr>
          <w:rFonts w:hint="eastAsia"/>
          <w:lang w:eastAsia="zh-TW"/>
        </w:rPr>
        <w:t>特徵，採用</w:t>
      </w:r>
      <w:r w:rsidRPr="00673C0C">
        <w:rPr>
          <w:lang w:eastAsia="zh-TW"/>
        </w:rPr>
        <w:t xml:space="preserve"> Mann-Whitney U 檢定（Mann-Whitney U-Test）作為篩選具顯著差異的特徵。經由 Shapiro-Wilk 檢定與分佈</w:t>
      </w:r>
      <w:proofErr w:type="gramStart"/>
      <w:r w:rsidRPr="00673C0C">
        <w:rPr>
          <w:lang w:eastAsia="zh-TW"/>
        </w:rPr>
        <w:t>直方圖</w:t>
      </w:r>
      <w:proofErr w:type="gramEnd"/>
      <w:r w:rsidRPr="00673C0C">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Pr="00673C0C">
        <w:rPr>
          <w:lang w:eastAsia="zh-TW"/>
        </w:rPr>
        <w:t>偏態或變異性</w:t>
      </w:r>
      <w:proofErr w:type="gramEnd"/>
      <w:r w:rsidRPr="00673C0C">
        <w:rPr>
          <w:lang w:eastAsia="zh-TW"/>
        </w:rPr>
        <w:t>高的特徵分佈</w:t>
      </w:r>
      <w:r w:rsidRPr="00673C0C">
        <w:rPr>
          <w:rFonts w:hint="eastAsia"/>
          <w:lang w:eastAsia="zh-TW"/>
        </w:rPr>
        <w:t>狀況（</w:t>
      </w:r>
      <w:r w:rsidRPr="00673C0C">
        <w:rPr>
          <w:lang w:eastAsia="zh-TW"/>
        </w:rPr>
        <w:t>Mann &amp; Whitney, 1947）。在本研究中，將所有資料依據標記分為「易堵塞組」與「不易堵塞組」，對</w:t>
      </w:r>
      <w:proofErr w:type="gramStart"/>
      <w:r w:rsidRPr="00673C0C">
        <w:rPr>
          <w:lang w:eastAsia="zh-TW"/>
        </w:rPr>
        <w:t>各項心率週期</w:t>
      </w:r>
      <w:proofErr w:type="gramEnd"/>
      <w:r w:rsidRPr="00673C0C">
        <w:rPr>
          <w:lang w:eastAsia="zh-TW"/>
        </w:rPr>
        <w:t>特徵進行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模型穩定性。</w:t>
      </w:r>
    </w:p>
    <w:p w14:paraId="0B8CB4F3" w14:textId="79D2933E" w:rsidR="00673C0C" w:rsidRPr="00044C21" w:rsidRDefault="00673C0C" w:rsidP="009F648F">
      <w:pPr>
        <w:pStyle w:val="34"/>
        <w:numPr>
          <w:ilvl w:val="0"/>
          <w:numId w:val="13"/>
        </w:numPr>
        <w:ind w:right="240"/>
      </w:pPr>
      <w:bookmarkStart w:id="50" w:name="_Toc198558090"/>
      <w:bookmarkStart w:id="51" w:name="_Toc198558107"/>
      <w:bookmarkStart w:id="52" w:name="_Toc199252948"/>
      <w:r w:rsidRPr="00044C21">
        <w:t>Permutation Importance</w:t>
      </w:r>
      <w:bookmarkStart w:id="53" w:name="_Hlk196563573"/>
      <w:bookmarkEnd w:id="50"/>
      <w:bookmarkEnd w:id="51"/>
      <w:bookmarkEnd w:id="52"/>
    </w:p>
    <w:bookmarkEnd w:id="53"/>
    <w:p w14:paraId="7DA49DC8" w14:textId="6B44E76B" w:rsidR="00A320FC" w:rsidRPr="006B2BE1" w:rsidRDefault="00673C0C" w:rsidP="00673C0C">
      <w:pPr>
        <w:ind w:firstLine="480"/>
        <w:jc w:val="left"/>
        <w:rPr>
          <w:rFonts w:ascii="Times New Roman" w:hAnsi="Times New Roman"/>
          <w:lang w:eastAsia="zh-TW"/>
        </w:rPr>
      </w:pPr>
      <w:r w:rsidRPr="00673C0C">
        <w:rPr>
          <w:rFonts w:ascii="Times New Roman" w:hAnsi="Times New Roman" w:hint="eastAsia"/>
          <w:lang w:eastAsia="zh-TW"/>
        </w:rPr>
        <w:t>本研究進一步引入</w:t>
      </w:r>
      <w:r w:rsidRPr="00673C0C">
        <w:rPr>
          <w:rFonts w:ascii="Times New Roman" w:hAnsi="Times New Roman"/>
          <w:lang w:eastAsia="zh-TW"/>
        </w:rPr>
        <w:t xml:space="preserve"> Permutation Importance</w:t>
      </w:r>
      <w:r w:rsidRPr="00673C0C">
        <w:rPr>
          <w:rFonts w:ascii="Times New Roman" w:hAnsi="Times New Roman"/>
          <w:lang w:eastAsia="zh-TW"/>
        </w:rPr>
        <w:t>（置換重要度分析）</w:t>
      </w:r>
      <w:r w:rsidRPr="00673C0C">
        <w:rPr>
          <w:rFonts w:ascii="Times New Roman" w:hAnsi="Times New Roman"/>
          <w:lang w:eastAsia="zh-TW"/>
        </w:rPr>
        <w:t xml:space="preserve"> </w:t>
      </w:r>
      <w:r w:rsidRPr="00673C0C">
        <w:rPr>
          <w:rFonts w:ascii="Times New Roman" w:hAnsi="Times New Roman"/>
          <w:lang w:eastAsia="zh-TW"/>
        </w:rPr>
        <w:t>以評估各特徵對分類模型整體預測效能之貢獻。該方法是一種以模型為基礎的特徵重要性評估技術，適用於任何可計算預測結果的機器學習模型。</w:t>
      </w:r>
      <w:r w:rsidRPr="00673C0C">
        <w:rPr>
          <w:rFonts w:ascii="Times New Roman" w:hAnsi="Times New Roman"/>
          <w:lang w:eastAsia="zh-TW"/>
        </w:rPr>
        <w:t xml:space="preserve">Permutation Importance </w:t>
      </w:r>
      <w:r w:rsidRPr="00673C0C">
        <w:rPr>
          <w:rFonts w:ascii="Times New Roman" w:hAnsi="Times New Roman"/>
          <w:lang w:eastAsia="zh-TW"/>
        </w:rPr>
        <w:t>的核心原理為：隨機打亂某一特徵的數值分佈後，重新計算模型在測試資料上的預測準確度，觀察準確率的下降幅度。若某一特徵對模型具有高度貢獻，則在</w:t>
      </w:r>
      <w:proofErr w:type="gramStart"/>
      <w:r w:rsidRPr="00673C0C">
        <w:rPr>
          <w:rFonts w:ascii="Times New Roman" w:hAnsi="Times New Roman"/>
          <w:lang w:eastAsia="zh-TW"/>
        </w:rPr>
        <w:t>其值被置換</w:t>
      </w:r>
      <w:proofErr w:type="gramEnd"/>
      <w:r w:rsidRPr="00673C0C">
        <w:rPr>
          <w:rFonts w:ascii="Times New Roman" w:hAnsi="Times New Roman"/>
          <w:lang w:eastAsia="zh-TW"/>
        </w:rPr>
        <w:t>後，模型表現將明顯下降；</w:t>
      </w:r>
      <w:proofErr w:type="gramStart"/>
      <w:r w:rsidRPr="00673C0C">
        <w:rPr>
          <w:rFonts w:ascii="Times New Roman" w:hAnsi="Times New Roman"/>
          <w:lang w:eastAsia="zh-TW"/>
        </w:rPr>
        <w:t>反之，</w:t>
      </w:r>
      <w:proofErr w:type="gramEnd"/>
      <w:r w:rsidRPr="00673C0C">
        <w:rPr>
          <w:rFonts w:ascii="Times New Roman" w:hAnsi="Times New Roman"/>
          <w:lang w:eastAsia="zh-TW"/>
        </w:rPr>
        <w:t>若模型性能未受影響，則該特徵的重要性可視為較低。在本研究中，將篩選後</w:t>
      </w:r>
      <w:proofErr w:type="gramStart"/>
      <w:r w:rsidRPr="00673C0C">
        <w:rPr>
          <w:rFonts w:ascii="Times New Roman" w:hAnsi="Times New Roman"/>
          <w:lang w:eastAsia="zh-TW"/>
        </w:rPr>
        <w:t>的心率週期</w:t>
      </w:r>
      <w:proofErr w:type="gramEnd"/>
      <w:r w:rsidRPr="00673C0C">
        <w:rPr>
          <w:rFonts w:ascii="Times New Roman" w:hAnsi="Times New Roman" w:hint="eastAsia"/>
          <w:lang w:eastAsia="zh-TW"/>
        </w:rPr>
        <w:t>特徵輸入初步訓練完成之分類模型，逐一針對每</w:t>
      </w:r>
      <w:proofErr w:type="gramStart"/>
      <w:r w:rsidRPr="00673C0C">
        <w:rPr>
          <w:rFonts w:ascii="Times New Roman" w:hAnsi="Times New Roman" w:hint="eastAsia"/>
          <w:lang w:eastAsia="zh-TW"/>
        </w:rPr>
        <w:t>個</w:t>
      </w:r>
      <w:proofErr w:type="gramEnd"/>
      <w:r w:rsidRPr="00673C0C">
        <w:rPr>
          <w:rFonts w:ascii="Times New Roman" w:hAnsi="Times New Roman" w:hint="eastAsia"/>
          <w:lang w:eastAsia="zh-TW"/>
        </w:rPr>
        <w:t>特徵進行置換分析。模型效能下降幅度即作為該特徵的重要性指標，並進行排序，最終選取若干具有高重要度之特徵構成最佳子集。透過該方法，研究能更深入理解</w:t>
      </w:r>
      <w:proofErr w:type="gramStart"/>
      <w:r w:rsidRPr="00673C0C">
        <w:rPr>
          <w:rFonts w:ascii="Times New Roman" w:hAnsi="Times New Roman" w:hint="eastAsia"/>
          <w:lang w:eastAsia="zh-TW"/>
        </w:rPr>
        <w:t>各項心率週期</w:t>
      </w:r>
      <w:proofErr w:type="gramEnd"/>
      <w:r w:rsidRPr="00673C0C">
        <w:rPr>
          <w:rFonts w:ascii="Times New Roman" w:hAnsi="Times New Roman" w:hint="eastAsia"/>
          <w:lang w:eastAsia="zh-TW"/>
        </w:rPr>
        <w:t>特徵在分類任務中的貢獻程度，並進一步優化特徵子集的選擇策略，提升模型效能與泛化能力。</w:t>
      </w:r>
    </w:p>
    <w:p w14:paraId="6F385062" w14:textId="61061AA1" w:rsidR="00B23B70" w:rsidRPr="006B2BE1" w:rsidRDefault="00673C0C" w:rsidP="009F648F">
      <w:pPr>
        <w:pStyle w:val="34"/>
        <w:numPr>
          <w:ilvl w:val="0"/>
          <w:numId w:val="13"/>
        </w:numPr>
        <w:ind w:right="240"/>
      </w:pPr>
      <w:bookmarkStart w:id="54" w:name="_Toc198558091"/>
      <w:bookmarkStart w:id="55" w:name="_Toc198558108"/>
      <w:bookmarkStart w:id="56" w:name="_Toc199252949"/>
      <w:r>
        <w:t>KNN</w:t>
      </w:r>
      <w:bookmarkEnd w:id="54"/>
      <w:bookmarkEnd w:id="55"/>
      <w:bookmarkEnd w:id="56"/>
    </w:p>
    <w:p w14:paraId="1D851075" w14:textId="0C8A0F04" w:rsidR="00673C0C" w:rsidRPr="00673C0C" w:rsidRDefault="00673C0C" w:rsidP="00673C0C">
      <w:pPr>
        <w:rPr>
          <w:lang w:eastAsia="zh-TW"/>
        </w:rPr>
      </w:pPr>
      <w:r>
        <w:rPr>
          <w:lang w:eastAsia="zh-TW"/>
        </w:rPr>
        <w:tab/>
      </w:r>
      <w:r w:rsidRPr="00673C0C">
        <w:rPr>
          <w:lang w:eastAsia="zh-TW"/>
        </w:rPr>
        <w:t>K-Nearest Neighbors（KNN）為一種監督式分類演算法，具備概念直觀、實作簡便的特性，廣泛應用於生理訊號的分類任務中。該演算法基於一個簡單但有效的假設：若一筆樣本與其鄰近樣本在特徵空間中距離相近，則它們很可能屬於相同類別。因此，KNN 可視為一種基於距離度量的非參數學習方法。</w:t>
      </w:r>
    </w:p>
    <w:p w14:paraId="14D519B2" w14:textId="77777777" w:rsidR="00673C0C" w:rsidRPr="00673C0C" w:rsidRDefault="00673C0C" w:rsidP="00673C0C">
      <w:pPr>
        <w:rPr>
          <w:lang w:eastAsia="zh-TW"/>
        </w:rPr>
      </w:pPr>
      <w:r w:rsidRPr="00673C0C">
        <w:rPr>
          <w:rFonts w:hint="eastAsia"/>
          <w:lang w:eastAsia="zh-TW"/>
        </w:rPr>
        <w:t>在本研究中，</w:t>
      </w:r>
      <w:r w:rsidRPr="00673C0C">
        <w:rPr>
          <w:lang w:eastAsia="zh-TW"/>
        </w:rPr>
        <w:t>KNN 被應用於</w:t>
      </w:r>
      <w:proofErr w:type="gramStart"/>
      <w:r w:rsidRPr="00673C0C">
        <w:rPr>
          <w:lang w:eastAsia="zh-TW"/>
        </w:rPr>
        <w:t>以心率週期</w:t>
      </w:r>
      <w:proofErr w:type="gramEnd"/>
      <w:r w:rsidRPr="00673C0C">
        <w:rPr>
          <w:lang w:eastAsia="zh-TW"/>
        </w:rPr>
        <w:t>特徵為基礎的二元分類問題中，用以辨識患者是否為高堵塞風險群體。輸入特徵包含週期長度、波峰幅度、</w:t>
      </w:r>
      <w:proofErr w:type="gramStart"/>
      <w:r w:rsidRPr="00673C0C">
        <w:rPr>
          <w:lang w:eastAsia="zh-TW"/>
        </w:rPr>
        <w:t>導數變化</w:t>
      </w:r>
      <w:proofErr w:type="gramEnd"/>
      <w:r w:rsidRPr="00673C0C">
        <w:rPr>
          <w:lang w:eastAsia="zh-TW"/>
        </w:rPr>
        <w:t>率等來自 PPG 訊號推導而來的指標。對於每一筆測試資料，KNN 會根據訓練資料中距離最接近的前 K 筆樣本進行分類，並以多數決原則決定其所屬類別。</w:t>
      </w:r>
    </w:p>
    <w:p w14:paraId="4E477630" w14:textId="77777777" w:rsidR="00673C0C" w:rsidRPr="00673C0C" w:rsidRDefault="00673C0C" w:rsidP="00673C0C">
      <w:pPr>
        <w:rPr>
          <w:lang w:eastAsia="zh-TW"/>
        </w:rPr>
      </w:pPr>
      <w:r>
        <w:rPr>
          <w:lang w:eastAsia="zh-TW"/>
        </w:rPr>
        <w:t>其基本的歐氏距離計算公式如下：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C0C" w:rsidRPr="006B2BE1" w14:paraId="3C183441" w14:textId="77777777" w:rsidTr="00A40819">
        <w:tc>
          <w:tcPr>
            <w:tcW w:w="1271" w:type="dxa"/>
          </w:tcPr>
          <w:p w14:paraId="268DF5F1" w14:textId="77777777" w:rsidR="00673C0C" w:rsidRPr="006B2BE1" w:rsidRDefault="00673C0C" w:rsidP="00673C0C">
            <w:pPr>
              <w:rPr>
                <w:lang w:eastAsia="zh-TW"/>
              </w:rPr>
            </w:pPr>
          </w:p>
        </w:tc>
        <w:tc>
          <w:tcPr>
            <w:tcW w:w="5670" w:type="dxa"/>
          </w:tcPr>
          <w:p w14:paraId="2F20E49C" w14:textId="77777777" w:rsidR="00673C0C" w:rsidRPr="006B2BE1" w:rsidRDefault="00673C0C" w:rsidP="00673C0C">
            <w:pPr>
              <w:rPr>
                <w:lang w:eastAsia="zh-TW"/>
              </w:rPr>
            </w:pPr>
            <m:oMathPara>
              <m:oMath>
                <m:r>
                  <w:rPr>
                    <w:rFonts w:ascii="Cambria Math" w:hAnsi="Cambria Math"/>
                    <w:lang w:eastAsia="zh-TW"/>
                  </w:rPr>
                  <m:t>d</m:t>
                </m:r>
                <m:d>
                  <m:dPr>
                    <m:ctrlPr>
                      <w:rPr>
                        <w:rFonts w:ascii="Cambria Math" w:hAnsi="Cambria Math"/>
                        <w:i/>
                        <w:lang w:eastAsia="zh-TW"/>
                      </w:rPr>
                    </m:ctrlPr>
                  </m:dPr>
                  <m:e>
                    <m:r>
                      <w:rPr>
                        <w:rFonts w:ascii="Cambria Math" w:hAnsi="Cambria Math"/>
                        <w:lang w:eastAsia="zh-TW"/>
                      </w:rPr>
                      <m:t>x,y</m:t>
                    </m:r>
                  </m:e>
                </m:d>
                <m:r>
                  <w:rPr>
                    <w:rFonts w:ascii="Cambria Math" w:hAnsi="Cambria Math"/>
                    <w:lang w:eastAsia="zh-TW"/>
                  </w:rPr>
                  <m:t>=</m:t>
                </m:r>
                <m:rad>
                  <m:radPr>
                    <m:degHide m:val="1"/>
                    <m:ctrlPr>
                      <w:rPr>
                        <w:rFonts w:ascii="Cambria Math" w:hAnsi="Cambria Math"/>
                        <w:i/>
                        <w:lang w:eastAsia="zh-TW"/>
                      </w:rPr>
                    </m:ctrlPr>
                  </m:radPr>
                  <m:deg/>
                  <m:e>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1</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2</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2</m:t>
                                </m:r>
                              </m:sub>
                            </m:sSub>
                          </m:e>
                        </m:d>
                      </m:e>
                      <m:sup>
                        <m:r>
                          <w:rPr>
                            <w:rFonts w:ascii="Cambria Math" w:hAnsi="Cambria Math"/>
                            <w:lang w:eastAsia="zh-TW"/>
                          </w:rPr>
                          <m:t>2</m:t>
                        </m:r>
                      </m:sup>
                    </m:sSup>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n</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n</m:t>
                                </m:r>
                              </m:sub>
                            </m:sSub>
                          </m:e>
                        </m:d>
                      </m:e>
                      <m:sup>
                        <m:r>
                          <w:rPr>
                            <w:rFonts w:ascii="Cambria Math" w:hAnsi="Cambria Math"/>
                            <w:lang w:eastAsia="zh-TW"/>
                          </w:rPr>
                          <m:t>2</m:t>
                        </m:r>
                      </m:sup>
                    </m:sSup>
                  </m:e>
                </m:rad>
              </m:oMath>
            </m:oMathPara>
          </w:p>
        </w:tc>
        <w:tc>
          <w:tcPr>
            <w:tcW w:w="1553" w:type="dxa"/>
          </w:tcPr>
          <w:p w14:paraId="1BEF0825" w14:textId="616FD712" w:rsidR="00673C0C" w:rsidRPr="006B2BE1" w:rsidRDefault="00673C0C" w:rsidP="00673C0C">
            <w:proofErr w:type="spellStart"/>
            <w:r w:rsidRPr="006B2BE1">
              <w:t>公式</w:t>
            </w:r>
            <w:proofErr w:type="spellEnd"/>
            <w:r w:rsidR="002D08BE">
              <w:fldChar w:fldCharType="begin"/>
            </w:r>
            <w:r w:rsidR="002D08BE">
              <w:rPr>
                <w:lang w:eastAsia="zh-TW"/>
              </w:rPr>
              <w:instrText xml:space="preserve"> SEQ 公式 \* CHINESENUM3 </w:instrText>
            </w:r>
            <w:r w:rsidR="002D08BE">
              <w:fldChar w:fldCharType="separate"/>
            </w:r>
            <w:r w:rsidR="002D08BE">
              <w:rPr>
                <w:noProof/>
                <w:lang w:eastAsia="zh-TW"/>
              </w:rPr>
              <w:t>二</w:t>
            </w:r>
            <w:r w:rsidR="002D08BE">
              <w:fldChar w:fldCharType="end"/>
            </w:r>
          </w:p>
        </w:tc>
      </w:tr>
    </w:tbl>
    <w:p w14:paraId="1E66BC52" w14:textId="7AC81821" w:rsidR="00665584" w:rsidRDefault="00673C0C" w:rsidP="00673C0C">
      <w:pPr>
        <w:rPr>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p>
    <w:p w14:paraId="0CABF917" w14:textId="08E9CE5E" w:rsidR="0021415B" w:rsidRPr="006B2BE1" w:rsidRDefault="0021415B" w:rsidP="009F648F">
      <w:pPr>
        <w:pStyle w:val="34"/>
        <w:numPr>
          <w:ilvl w:val="0"/>
          <w:numId w:val="13"/>
        </w:numPr>
        <w:ind w:right="240"/>
      </w:pPr>
      <w:bookmarkStart w:id="57" w:name="_Toc198558092"/>
      <w:bookmarkStart w:id="58" w:name="_Toc198558109"/>
      <w:bookmarkStart w:id="59" w:name="_Toc199252950"/>
      <w:r>
        <w:t>SVM</w:t>
      </w:r>
      <w:bookmarkEnd w:id="57"/>
      <w:bookmarkEnd w:id="58"/>
      <w:bookmarkEnd w:id="59"/>
    </w:p>
    <w:p w14:paraId="0255C047" w14:textId="77777777" w:rsidR="0021415B" w:rsidRPr="0021415B" w:rsidRDefault="0021415B" w:rsidP="0021415B">
      <w:pPr>
        <w:ind w:firstLine="480"/>
        <w:rPr>
          <w:rFonts w:ascii="Times New Roman" w:hAnsi="Times New Roman"/>
          <w:lang w:eastAsia="zh-TW"/>
        </w:rPr>
      </w:pPr>
      <w:r>
        <w:rPr>
          <w:lang w:eastAsia="zh-TW"/>
        </w:rPr>
        <w:tab/>
      </w:r>
      <w:r w:rsidRPr="0021415B">
        <w:rPr>
          <w:rFonts w:ascii="Times New Roman" w:hAnsi="Times New Roman" w:hint="eastAsia"/>
          <w:lang w:eastAsia="zh-TW"/>
        </w:rPr>
        <w:t>支持向量機（</w:t>
      </w:r>
      <w:r w:rsidRPr="0021415B">
        <w:rPr>
          <w:rFonts w:ascii="Times New Roman" w:hAnsi="Times New Roman"/>
          <w:lang w:eastAsia="zh-TW"/>
        </w:rPr>
        <w:t>Support Vector Machine, 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是一種高效的監督式學習算法，具有優良的泛化能力，其目的是在特徵空間中找到一個</w:t>
      </w:r>
      <w:proofErr w:type="gramStart"/>
      <w:r w:rsidRPr="0021415B">
        <w:rPr>
          <w:rFonts w:ascii="Times New Roman" w:hAnsi="Times New Roman"/>
          <w:lang w:eastAsia="zh-TW"/>
        </w:rPr>
        <w:t>最</w:t>
      </w:r>
      <w:proofErr w:type="gramEnd"/>
      <w:r w:rsidRPr="0021415B">
        <w:rPr>
          <w:rFonts w:ascii="Times New Roman" w:hAnsi="Times New Roman"/>
          <w:lang w:eastAsia="zh-TW"/>
        </w:rPr>
        <w:t>適的超平面，以便最大化兩個類別之間的邊界（</w:t>
      </w:r>
      <w:r w:rsidRPr="0021415B">
        <w:rPr>
          <w:rFonts w:ascii="Times New Roman" w:hAnsi="Times New Roman"/>
          <w:lang w:eastAsia="zh-TW"/>
        </w:rPr>
        <w:t>margin</w:t>
      </w:r>
      <w:r w:rsidRPr="0021415B">
        <w:rPr>
          <w:rFonts w:ascii="Times New Roman" w:hAnsi="Times New Roman"/>
          <w:lang w:eastAsia="zh-TW"/>
        </w:rPr>
        <w:t>）。該方法特別適用於</w:t>
      </w:r>
      <w:proofErr w:type="gramStart"/>
      <w:r w:rsidRPr="0021415B">
        <w:rPr>
          <w:rFonts w:ascii="Times New Roman" w:hAnsi="Times New Roman"/>
          <w:lang w:eastAsia="zh-TW"/>
        </w:rPr>
        <w:t>高維度且</w:t>
      </w:r>
      <w:proofErr w:type="gramEnd"/>
      <w:r w:rsidRPr="0021415B">
        <w:rPr>
          <w:rFonts w:ascii="Times New Roman" w:hAnsi="Times New Roman"/>
          <w:lang w:eastAsia="zh-TW"/>
        </w:rPr>
        <w:t>具有明確區辨能力的數據，並已廣泛應用於各種領域，包括生理訊號分類、疾病預測和臨床風險評估等。</w:t>
      </w:r>
    </w:p>
    <w:p w14:paraId="2EBE147F" w14:textId="77777777" w:rsidR="0021415B" w:rsidRPr="0021415B" w:rsidRDefault="0021415B" w:rsidP="0021415B">
      <w:pPr>
        <w:ind w:firstLine="480"/>
        <w:rPr>
          <w:rFonts w:ascii="Times New Roman" w:hAnsi="Times New Roman"/>
          <w:lang w:eastAsia="zh-TW"/>
        </w:rPr>
      </w:pPr>
      <w:r w:rsidRPr="0021415B">
        <w:rPr>
          <w:rFonts w:ascii="Times New Roman" w:hAnsi="Times New Roman" w:hint="eastAsia"/>
          <w:lang w:eastAsia="zh-TW"/>
        </w:rPr>
        <w:t>在本研究中，我們將</w:t>
      </w:r>
      <w:r w:rsidRPr="0021415B">
        <w:rPr>
          <w:rFonts w:ascii="Times New Roman" w:hAnsi="Times New Roman"/>
          <w:lang w:eastAsia="zh-TW"/>
        </w:rPr>
        <w:t xml:space="preserve"> SVM </w:t>
      </w:r>
      <w:r w:rsidRPr="0021415B">
        <w:rPr>
          <w:rFonts w:ascii="Times New Roman" w:hAnsi="Times New Roman"/>
          <w:lang w:eastAsia="zh-TW"/>
        </w:rPr>
        <w:t>應用</w:t>
      </w:r>
      <w:proofErr w:type="gramStart"/>
      <w:r w:rsidRPr="0021415B">
        <w:rPr>
          <w:rFonts w:ascii="Times New Roman" w:hAnsi="Times New Roman"/>
          <w:lang w:eastAsia="zh-TW"/>
        </w:rPr>
        <w:t>於心率週期</w:t>
      </w:r>
      <w:proofErr w:type="gramEnd"/>
      <w:r w:rsidRPr="0021415B">
        <w:rPr>
          <w:rFonts w:ascii="Times New Roman" w:hAnsi="Times New Roman"/>
          <w:lang w:eastAsia="zh-TW"/>
        </w:rPr>
        <w:t>特徵的分類任務，透過</w:t>
      </w:r>
      <w:proofErr w:type="gramStart"/>
      <w:r w:rsidRPr="0021415B">
        <w:rPr>
          <w:rFonts w:ascii="Times New Roman" w:hAnsi="Times New Roman"/>
          <w:lang w:eastAsia="zh-TW"/>
        </w:rPr>
        <w:t>分析心率週期</w:t>
      </w:r>
      <w:proofErr w:type="gramEnd"/>
      <w:r w:rsidRPr="0021415B">
        <w:rPr>
          <w:rFonts w:ascii="Times New Roman" w:hAnsi="Times New Roman"/>
          <w:lang w:eastAsia="zh-TW"/>
        </w:rPr>
        <w:t>的不同參數，如週期振幅、</w:t>
      </w:r>
      <w:proofErr w:type="gramStart"/>
      <w:r w:rsidRPr="0021415B">
        <w:rPr>
          <w:rFonts w:ascii="Times New Roman" w:hAnsi="Times New Roman"/>
          <w:lang w:eastAsia="zh-TW"/>
        </w:rPr>
        <w:t>導數變化</w:t>
      </w:r>
      <w:proofErr w:type="gramEnd"/>
      <w:r w:rsidRPr="0021415B">
        <w:rPr>
          <w:rFonts w:ascii="Times New Roman" w:hAnsi="Times New Roman"/>
          <w:lang w:eastAsia="zh-TW"/>
        </w:rPr>
        <w:t>率和週期對稱性等，來識別不同生理狀態下的訊號特徵差異。這些參數將有助於區分易堵塞與不易堵塞的病患群體。</w:t>
      </w:r>
      <w:r w:rsidRPr="0021415B">
        <w:rPr>
          <w:rFonts w:ascii="Times New Roman" w:hAnsi="Times New Roman"/>
          <w:lang w:eastAsia="zh-TW"/>
        </w:rPr>
        <w:t xml:space="preserve">SVM </w:t>
      </w:r>
      <w:r w:rsidRPr="0021415B">
        <w:rPr>
          <w:rFonts w:ascii="Times New Roman" w:hAnsi="Times New Roman"/>
          <w:lang w:eastAsia="zh-TW"/>
        </w:rPr>
        <w:t>在模型訓練過程中，主要透過解決以下</w:t>
      </w:r>
      <w:proofErr w:type="gramStart"/>
      <w:r w:rsidRPr="0021415B">
        <w:rPr>
          <w:rFonts w:ascii="Times New Roman" w:hAnsi="Times New Roman"/>
          <w:lang w:eastAsia="zh-TW"/>
        </w:rPr>
        <w:t>最</w:t>
      </w:r>
      <w:proofErr w:type="gramEnd"/>
      <w:r w:rsidRPr="0021415B">
        <w:rPr>
          <w:rFonts w:ascii="Times New Roman" w:hAnsi="Times New Roman"/>
          <w:lang w:eastAsia="zh-TW"/>
        </w:rPr>
        <w:t>適化問題來尋找超平面：</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1133ECD0" w14:textId="77777777" w:rsidTr="00A40819">
        <w:tc>
          <w:tcPr>
            <w:tcW w:w="1271" w:type="dxa"/>
          </w:tcPr>
          <w:p w14:paraId="4D252886" w14:textId="77777777" w:rsidR="0021415B" w:rsidRPr="0021415B" w:rsidRDefault="0021415B" w:rsidP="0021415B">
            <w:pPr>
              <w:rPr>
                <w:rFonts w:ascii="Times New Roman" w:hAnsi="Times New Roman"/>
                <w:lang w:eastAsia="zh-TW"/>
              </w:rPr>
            </w:pPr>
          </w:p>
        </w:tc>
        <w:tc>
          <w:tcPr>
            <w:tcW w:w="5670" w:type="dxa"/>
          </w:tcPr>
          <w:p w14:paraId="25908C1A" w14:textId="77777777" w:rsidR="0021415B" w:rsidRPr="0021415B" w:rsidRDefault="00F52363" w:rsidP="0021415B">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355B78BE" w14:textId="6603F2B5" w:rsidR="0021415B" w:rsidRPr="0021415B" w:rsidRDefault="0021415B" w:rsidP="0021415B">
            <w:pPr>
              <w:jc w:val="right"/>
              <w:rPr>
                <w:rFonts w:ascii="Times New Roman" w:hAnsi="Times New Roman"/>
                <w:szCs w:val="20"/>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三</w:t>
            </w:r>
            <w:r w:rsidR="002D08BE">
              <w:rPr>
                <w:rFonts w:ascii="Times New Roman" w:hAnsi="Times New Roman"/>
                <w:szCs w:val="20"/>
              </w:rPr>
              <w:fldChar w:fldCharType="end"/>
            </w:r>
          </w:p>
        </w:tc>
      </w:tr>
    </w:tbl>
    <w:p w14:paraId="1010AE99" w14:textId="77777777" w:rsidR="0021415B" w:rsidRPr="0021415B" w:rsidRDefault="0021415B" w:rsidP="0021415B">
      <w:pPr>
        <w:ind w:firstLine="480"/>
        <w:rPr>
          <w:rFonts w:ascii="Times New Roman" w:hAnsi="Times New Roman"/>
          <w:szCs w:val="24"/>
          <w:lang w:eastAsia="zh-TW"/>
        </w:rPr>
      </w:pPr>
      <w:r w:rsidRPr="0021415B">
        <w:rPr>
          <w:lang w:eastAsia="zh-TW"/>
        </w:rPr>
        <w:t>其中，www 是超平面的法向量，定義了超平面的方向，</w:t>
      </w:r>
      <w:proofErr w:type="spellStart"/>
      <w:r w:rsidRPr="0021415B">
        <w:rPr>
          <w:lang w:eastAsia="zh-TW"/>
        </w:rPr>
        <w:t>bbb</w:t>
      </w:r>
      <w:proofErr w:type="spellEnd"/>
      <w:r w:rsidRPr="0021415B">
        <w:rPr>
          <w:lang w:eastAsia="zh-TW"/>
        </w:rPr>
        <w:t xml:space="preserve"> 則為偏移項，表示超平面與原點的距離。確定超平面後，SVM 通過在兩側建立邊界線來進行分類，這些邊界線的數學表示如下：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4853AEB" w14:textId="77777777" w:rsidTr="00A40819">
        <w:tc>
          <w:tcPr>
            <w:tcW w:w="1271" w:type="dxa"/>
          </w:tcPr>
          <w:p w14:paraId="6B06DE8C" w14:textId="77777777" w:rsidR="0021415B" w:rsidRPr="0021415B" w:rsidRDefault="0021415B" w:rsidP="0021415B">
            <w:pPr>
              <w:rPr>
                <w:rFonts w:ascii="Times New Roman" w:hAnsi="Times New Roman"/>
                <w:szCs w:val="24"/>
                <w:lang w:eastAsia="zh-TW"/>
              </w:rPr>
            </w:pPr>
          </w:p>
        </w:tc>
        <w:tc>
          <w:tcPr>
            <w:tcW w:w="5670" w:type="dxa"/>
          </w:tcPr>
          <w:p w14:paraId="01949F31" w14:textId="77777777" w:rsidR="0021415B" w:rsidRPr="0021415B" w:rsidRDefault="00F52363" w:rsidP="0021415B">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3DABD7DE" w14:textId="4C30114B" w:rsidR="0021415B" w:rsidRPr="0021415B" w:rsidRDefault="0021415B" w:rsidP="0021415B">
            <w:pPr>
              <w:jc w:val="right"/>
              <w:rPr>
                <w:rFonts w:ascii="Times New Roman" w:hAnsi="Times New Roman"/>
                <w:szCs w:val="24"/>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四</w:t>
            </w:r>
            <w:r w:rsidR="002D08BE">
              <w:rPr>
                <w:rFonts w:ascii="Times New Roman" w:hAnsi="Times New Roman"/>
                <w:szCs w:val="20"/>
              </w:rPr>
              <w:fldChar w:fldCharType="end"/>
            </w:r>
          </w:p>
        </w:tc>
      </w:tr>
    </w:tbl>
    <w:p w14:paraId="0631EB18" w14:textId="77777777" w:rsidR="0021415B" w:rsidRPr="0021415B" w:rsidRDefault="0021415B" w:rsidP="0021415B">
      <w:pPr>
        <w:ind w:firstLine="480"/>
        <w:rPr>
          <w:rFonts w:ascii="Times New Roman" w:hAnsi="Times New Roman"/>
          <w:lang w:eastAsia="zh-TW"/>
        </w:rPr>
      </w:pPr>
      <w:r w:rsidRPr="0021415B">
        <w:rPr>
          <w:lang w:eastAsia="zh-TW"/>
        </w:rPr>
        <w:t>這些邊界線與超平面共同定義了「間隔」區域，該區域有助於區分不同的數據類別。在訓練過程中，SVM 旨在找到最大化該間隔的超平面，從而提高分類精度。</w:t>
      </w:r>
      <w:proofErr w:type="spellStart"/>
      <w:r w:rsidRPr="0021415B">
        <w:t>最終的分類規則為</w:t>
      </w:r>
      <w:proofErr w:type="spellEnd"/>
      <w:r w:rsidRPr="0021415B">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21415B" w:rsidRPr="0021415B" w14:paraId="0897A869" w14:textId="77777777" w:rsidTr="00A40819">
        <w:tc>
          <w:tcPr>
            <w:tcW w:w="1271" w:type="dxa"/>
          </w:tcPr>
          <w:p w14:paraId="4414A127" w14:textId="77777777" w:rsidR="0021415B" w:rsidRPr="0021415B" w:rsidRDefault="0021415B" w:rsidP="0021415B">
            <w:pPr>
              <w:rPr>
                <w:rFonts w:ascii="Times New Roman" w:hAnsi="Times New Roman"/>
                <w:lang w:eastAsia="zh-TW"/>
              </w:rPr>
            </w:pPr>
          </w:p>
        </w:tc>
        <w:tc>
          <w:tcPr>
            <w:tcW w:w="5670" w:type="dxa"/>
          </w:tcPr>
          <w:p w14:paraId="6677402A" w14:textId="77777777" w:rsidR="0021415B" w:rsidRPr="0021415B" w:rsidRDefault="00F52363" w:rsidP="0021415B">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07E573C9" w14:textId="7AA6A0BA" w:rsidR="0021415B" w:rsidRPr="0021415B" w:rsidRDefault="0021415B" w:rsidP="0021415B">
            <w:pPr>
              <w:jc w:val="center"/>
              <w:rPr>
                <w:rFonts w:ascii="Times New Roman" w:hAnsi="Times New Roman"/>
                <w:szCs w:val="20"/>
                <w:lang w:eastAsia="zh-TW"/>
              </w:rPr>
            </w:pPr>
            <w:proofErr w:type="spellStart"/>
            <w:r w:rsidRPr="0021415B">
              <w:rPr>
                <w:rFonts w:ascii="Times New Roman" w:hAnsi="Times New Roman"/>
                <w:szCs w:val="20"/>
              </w:rPr>
              <w:t>公式</w:t>
            </w:r>
            <w:proofErr w:type="spellEnd"/>
            <w:r w:rsidR="002D08BE">
              <w:rPr>
                <w:rFonts w:ascii="Times New Roman" w:hAnsi="Times New Roman"/>
                <w:szCs w:val="20"/>
              </w:rPr>
              <w:fldChar w:fldCharType="begin"/>
            </w:r>
            <w:r w:rsidR="002D08BE">
              <w:rPr>
                <w:rFonts w:ascii="Times New Roman" w:hAnsi="Times New Roman"/>
                <w:szCs w:val="20"/>
                <w:lang w:eastAsia="zh-TW"/>
              </w:rPr>
              <w:instrText xml:space="preserve"> SEQ </w:instrText>
            </w:r>
            <w:r w:rsidR="002D08BE">
              <w:rPr>
                <w:rFonts w:ascii="Times New Roman" w:hAnsi="Times New Roman"/>
                <w:szCs w:val="20"/>
                <w:lang w:eastAsia="zh-TW"/>
              </w:rPr>
              <w:instrText>公式</w:instrText>
            </w:r>
            <w:r w:rsidR="002D08BE">
              <w:rPr>
                <w:rFonts w:ascii="Times New Roman" w:hAnsi="Times New Roman"/>
                <w:szCs w:val="20"/>
                <w:lang w:eastAsia="zh-TW"/>
              </w:rPr>
              <w:instrText xml:space="preserve"> \* CHINESENUM3 </w:instrText>
            </w:r>
            <w:r w:rsidR="002D08BE">
              <w:rPr>
                <w:rFonts w:ascii="Times New Roman" w:hAnsi="Times New Roman"/>
                <w:szCs w:val="20"/>
              </w:rPr>
              <w:fldChar w:fldCharType="separate"/>
            </w:r>
            <w:r w:rsidR="002D08BE">
              <w:rPr>
                <w:rFonts w:ascii="Times New Roman" w:hAnsi="Times New Roman" w:hint="eastAsia"/>
                <w:noProof/>
                <w:szCs w:val="20"/>
                <w:lang w:eastAsia="zh-TW"/>
              </w:rPr>
              <w:t>五</w:t>
            </w:r>
            <w:r w:rsidR="002D08BE">
              <w:rPr>
                <w:rFonts w:ascii="Times New Roman" w:hAnsi="Times New Roman"/>
                <w:szCs w:val="20"/>
              </w:rPr>
              <w:fldChar w:fldCharType="end"/>
            </w:r>
          </w:p>
        </w:tc>
      </w:tr>
    </w:tbl>
    <w:p w14:paraId="3D247513" w14:textId="77777777" w:rsidR="0021415B" w:rsidRPr="0021415B" w:rsidRDefault="0021415B" w:rsidP="0021415B">
      <w:pPr>
        <w:ind w:firstLine="480"/>
        <w:jc w:val="left"/>
        <w:rPr>
          <w:rFonts w:ascii="Times New Roman" w:hAnsi="Times New Roman"/>
          <w:lang w:eastAsia="zh-TW"/>
        </w:rPr>
      </w:pPr>
      <w:proofErr w:type="gramStart"/>
      <w:r w:rsidRPr="0021415B">
        <w:rPr>
          <w:rFonts w:ascii="Times New Roman" w:hAnsi="Times New Roman" w:hint="eastAsia"/>
          <w:lang w:eastAsia="zh-TW"/>
        </w:rPr>
        <w:t>此外，</w:t>
      </w:r>
      <w:proofErr w:type="gramEnd"/>
      <w:r w:rsidRPr="0021415B">
        <w:rPr>
          <w:rFonts w:ascii="Times New Roman" w:hAnsi="Times New Roman"/>
          <w:lang w:eastAsia="zh-TW"/>
        </w:rPr>
        <w:t xml:space="preserve">SVM </w:t>
      </w:r>
      <w:r w:rsidRPr="0021415B">
        <w:rPr>
          <w:rFonts w:ascii="Times New Roman" w:hAnsi="Times New Roman"/>
          <w:lang w:eastAsia="zh-TW"/>
        </w:rPr>
        <w:t>的效能會受到</w:t>
      </w:r>
      <w:r w:rsidRPr="0021415B">
        <w:rPr>
          <w:rFonts w:ascii="Times New Roman" w:hAnsi="Times New Roman"/>
          <w:lang w:eastAsia="zh-TW"/>
        </w:rPr>
        <w:t xml:space="preserve"> 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和</w:t>
      </w:r>
      <w:r w:rsidRPr="0021415B">
        <w:rPr>
          <w:rFonts w:ascii="Times New Roman" w:hAnsi="Times New Roman"/>
          <w:lang w:eastAsia="zh-TW"/>
        </w:rPr>
        <w:t xml:space="preserve"> Gamma </w:t>
      </w:r>
      <w:r w:rsidRPr="0021415B">
        <w:rPr>
          <w:rFonts w:ascii="Times New Roman" w:hAnsi="Times New Roman"/>
          <w:lang w:eastAsia="zh-TW"/>
        </w:rPr>
        <w:t>參數的顯著影響。</w:t>
      </w:r>
      <w:r w:rsidRPr="0021415B">
        <w:rPr>
          <w:rFonts w:ascii="Times New Roman" w:hAnsi="Times New Roman"/>
          <w:lang w:eastAsia="zh-TW"/>
        </w:rPr>
        <w:t xml:space="preserve">C </w:t>
      </w:r>
      <w:r w:rsidRPr="0021415B">
        <w:rPr>
          <w:rFonts w:ascii="Times New Roman" w:hAnsi="Times New Roman"/>
          <w:lang w:eastAsia="zh-TW"/>
        </w:rPr>
        <w:t>值</w:t>
      </w:r>
      <w:r w:rsidRPr="0021415B">
        <w:rPr>
          <w:rFonts w:ascii="Times New Roman" w:hAnsi="Times New Roman"/>
          <w:lang w:eastAsia="zh-TW"/>
        </w:rPr>
        <w:t xml:space="preserve"> </w:t>
      </w:r>
      <w:r w:rsidRPr="0021415B">
        <w:rPr>
          <w:rFonts w:ascii="Times New Roman" w:hAnsi="Times New Roman"/>
          <w:lang w:eastAsia="zh-TW"/>
        </w:rPr>
        <w:t>影響模型對錯誤分類的容忍度，較高的</w:t>
      </w:r>
      <w:r w:rsidRPr="0021415B">
        <w:rPr>
          <w:rFonts w:ascii="Times New Roman" w:hAnsi="Times New Roman"/>
          <w:lang w:eastAsia="zh-TW"/>
        </w:rPr>
        <w:t xml:space="preserve"> C </w:t>
      </w:r>
      <w:proofErr w:type="gramStart"/>
      <w:r w:rsidRPr="0021415B">
        <w:rPr>
          <w:rFonts w:ascii="Times New Roman" w:hAnsi="Times New Roman"/>
          <w:lang w:eastAsia="zh-TW"/>
        </w:rPr>
        <w:t>值使模型</w:t>
      </w:r>
      <w:proofErr w:type="gramEnd"/>
      <w:r w:rsidRPr="0021415B">
        <w:rPr>
          <w:rFonts w:ascii="Times New Roman" w:hAnsi="Times New Roman"/>
          <w:lang w:eastAsia="zh-TW"/>
        </w:rPr>
        <w:t>對錯誤分類容忍度較低，從而強化分類邊界，但也可能會</w:t>
      </w:r>
      <w:proofErr w:type="gramStart"/>
      <w:r w:rsidRPr="0021415B">
        <w:rPr>
          <w:rFonts w:ascii="Times New Roman" w:hAnsi="Times New Roman"/>
          <w:lang w:eastAsia="zh-TW"/>
        </w:rPr>
        <w:t>導致過擬合</w:t>
      </w:r>
      <w:proofErr w:type="gramEnd"/>
      <w:r w:rsidRPr="0021415B">
        <w:rPr>
          <w:rFonts w:ascii="Times New Roman" w:hAnsi="Times New Roman"/>
          <w:lang w:eastAsia="zh-TW"/>
        </w:rPr>
        <w:t>。較低的</w:t>
      </w:r>
      <w:r w:rsidRPr="0021415B">
        <w:rPr>
          <w:rFonts w:ascii="Times New Roman" w:hAnsi="Times New Roman"/>
          <w:lang w:eastAsia="zh-TW"/>
        </w:rPr>
        <w:t xml:space="preserve"> C </w:t>
      </w:r>
      <w:r w:rsidRPr="0021415B">
        <w:rPr>
          <w:rFonts w:ascii="Times New Roman" w:hAnsi="Times New Roman"/>
          <w:lang w:eastAsia="zh-TW"/>
        </w:rPr>
        <w:t>值則會增加錯誤分類的容忍度，使得模型重視較大的間隔，但可能會容忍某些分類錯誤。</w:t>
      </w:r>
      <w:r w:rsidRPr="0021415B">
        <w:rPr>
          <w:rFonts w:ascii="Times New Roman" w:hAnsi="Times New Roman"/>
          <w:lang w:eastAsia="zh-TW"/>
        </w:rPr>
        <w:t xml:space="preserve">Gamma </w:t>
      </w:r>
      <w:r w:rsidRPr="0021415B">
        <w:rPr>
          <w:rFonts w:ascii="Times New Roman" w:hAnsi="Times New Roman"/>
          <w:lang w:eastAsia="zh-TW"/>
        </w:rPr>
        <w:t>參數則決定了每個數據點對決策邊界的影響範圍，較低的</w:t>
      </w:r>
      <w:r w:rsidRPr="0021415B">
        <w:rPr>
          <w:rFonts w:ascii="Times New Roman" w:hAnsi="Times New Roman"/>
          <w:lang w:eastAsia="zh-TW"/>
        </w:rPr>
        <w:t xml:space="preserve"> Gamma </w:t>
      </w:r>
      <w:proofErr w:type="gramStart"/>
      <w:r w:rsidRPr="0021415B">
        <w:rPr>
          <w:rFonts w:ascii="Times New Roman" w:hAnsi="Times New Roman"/>
          <w:lang w:eastAsia="zh-TW"/>
        </w:rPr>
        <w:t>值使資料</w:t>
      </w:r>
      <w:proofErr w:type="gramEnd"/>
      <w:r w:rsidRPr="0021415B">
        <w:rPr>
          <w:rFonts w:ascii="Times New Roman" w:hAnsi="Times New Roman"/>
          <w:lang w:eastAsia="zh-TW"/>
        </w:rPr>
        <w:t>點的影響範圍更廣，從而使得決策邊界更加平滑；而較高的</w:t>
      </w:r>
      <w:r w:rsidRPr="0021415B">
        <w:rPr>
          <w:rFonts w:ascii="Times New Roman" w:hAnsi="Times New Roman"/>
          <w:lang w:eastAsia="zh-TW"/>
        </w:rPr>
        <w:t xml:space="preserve"> Gamma </w:t>
      </w:r>
      <w:r w:rsidRPr="0021415B">
        <w:rPr>
          <w:rFonts w:ascii="Times New Roman" w:hAnsi="Times New Roman"/>
          <w:lang w:eastAsia="zh-TW"/>
        </w:rPr>
        <w:t>值則使得每</w:t>
      </w:r>
      <w:proofErr w:type="gramStart"/>
      <w:r w:rsidRPr="0021415B">
        <w:rPr>
          <w:rFonts w:ascii="Times New Roman" w:hAnsi="Times New Roman"/>
          <w:lang w:eastAsia="zh-TW"/>
        </w:rPr>
        <w:t>個</w:t>
      </w:r>
      <w:proofErr w:type="gramEnd"/>
      <w:r w:rsidRPr="0021415B">
        <w:rPr>
          <w:rFonts w:ascii="Times New Roman" w:hAnsi="Times New Roman"/>
          <w:lang w:eastAsia="zh-TW"/>
        </w:rPr>
        <w:t>資料點的影響範圍較小，導致邊界更加複雜。</w:t>
      </w:r>
    </w:p>
    <w:p w14:paraId="3AAC24D5" w14:textId="3A88C20C" w:rsidR="0021415B" w:rsidRDefault="0021415B" w:rsidP="0021415B">
      <w:pPr>
        <w:ind w:firstLine="480"/>
        <w:jc w:val="left"/>
        <w:rPr>
          <w:rFonts w:ascii="Times New Roman" w:hAnsi="Times New Roman"/>
          <w:lang w:eastAsia="zh-TW"/>
        </w:rPr>
      </w:pPr>
      <w:r w:rsidRPr="0021415B">
        <w:rPr>
          <w:rFonts w:ascii="Times New Roman" w:hAnsi="Times New Roman"/>
          <w:lang w:eastAsia="zh-TW"/>
        </w:rPr>
        <w:t xml:space="preserve">SVM </w:t>
      </w:r>
      <w:r w:rsidRPr="0021415B">
        <w:rPr>
          <w:rFonts w:ascii="Times New Roman" w:hAnsi="Times New Roman"/>
          <w:lang w:eastAsia="zh-TW"/>
        </w:rPr>
        <w:t>近年來已被廣泛應用於各類實驗和臨床應用中，因其在分類問題中的出色表現以及在回歸和異常檢測等任務中的穩定性。這使得</w:t>
      </w:r>
      <w:r w:rsidRPr="0021415B">
        <w:rPr>
          <w:rFonts w:ascii="Times New Roman" w:hAnsi="Times New Roman"/>
          <w:lang w:eastAsia="zh-TW"/>
        </w:rPr>
        <w:t xml:space="preserve"> SVM </w:t>
      </w:r>
      <w:r w:rsidRPr="0021415B">
        <w:rPr>
          <w:rFonts w:ascii="Times New Roman" w:hAnsi="Times New Roman"/>
          <w:lang w:eastAsia="zh-TW"/>
        </w:rPr>
        <w:t>成為處理心律週期分類問題的強大工具，為臨床醫療提供了更加準確和可靠的預測結果。</w:t>
      </w:r>
    </w:p>
    <w:p w14:paraId="45ADE152" w14:textId="15C433C5" w:rsidR="0021415B" w:rsidRPr="009F648F" w:rsidRDefault="0021415B" w:rsidP="009F648F">
      <w:pPr>
        <w:pStyle w:val="34"/>
        <w:numPr>
          <w:ilvl w:val="0"/>
          <w:numId w:val="13"/>
        </w:numPr>
      </w:pPr>
      <w:bookmarkStart w:id="60" w:name="_Toc174458279"/>
      <w:bookmarkStart w:id="61" w:name="_Toc198558093"/>
      <w:bookmarkStart w:id="62" w:name="_Toc198558110"/>
      <w:bookmarkStart w:id="63" w:name="_Toc199252951"/>
      <w:r w:rsidRPr="009F648F">
        <w:t>RF(Random forest)</w:t>
      </w:r>
      <w:bookmarkEnd w:id="60"/>
      <w:bookmarkEnd w:id="61"/>
      <w:bookmarkEnd w:id="62"/>
      <w:bookmarkEnd w:id="63"/>
    </w:p>
    <w:p w14:paraId="3AA9E952" w14:textId="77777777" w:rsidR="0021415B" w:rsidRPr="00451F39" w:rsidRDefault="0021415B" w:rsidP="0021415B">
      <w:pPr>
        <w:ind w:firstLine="480"/>
        <w:rPr>
          <w:rFonts w:ascii="Times New Roman" w:hAnsi="Times New Roman"/>
          <w:lang w:eastAsia="zh-TW"/>
        </w:rPr>
      </w:pPr>
      <w:r w:rsidRPr="006B2BE1">
        <w:rPr>
          <w:rFonts w:ascii="Times New Roman" w:hAnsi="Times New Roman" w:hint="eastAsia"/>
          <w:lang w:eastAsia="zh-TW"/>
        </w:rPr>
        <w:t>隨機森林</w:t>
      </w:r>
      <w:r w:rsidRPr="006B2BE1">
        <w:rPr>
          <w:rFonts w:ascii="Times New Roman" w:hAnsi="Times New Roman" w:hint="eastAsia"/>
          <w:lang w:eastAsia="zh-TW"/>
        </w:rPr>
        <w:t>(</w:t>
      </w:r>
      <w:r w:rsidRPr="006B2BE1">
        <w:rPr>
          <w:rFonts w:ascii="Times New Roman" w:hAnsi="Times New Roman" w:cs="Times New Roman"/>
          <w:lang w:eastAsia="zh-TW"/>
        </w:rPr>
        <w:t>Random Forest, RF</w:t>
      </w:r>
      <w:r w:rsidRPr="006B2BE1">
        <w:rPr>
          <w:rFonts w:ascii="Times New Roman" w:hAnsi="Times New Roman"/>
          <w:lang w:eastAsia="zh-TW"/>
        </w:rPr>
        <w:t>)</w:t>
      </w:r>
      <w:r w:rsidRPr="006B2BE1">
        <w:rPr>
          <w:rFonts w:ascii="Times New Roman" w:hAnsi="Times New Roman"/>
          <w:lang w:eastAsia="zh-TW"/>
        </w:rPr>
        <w:t>是一種</w:t>
      </w:r>
      <w:r>
        <w:rPr>
          <w:lang w:eastAsia="zh-TW"/>
        </w:rPr>
        <w:t>整合</w:t>
      </w:r>
      <w:r w:rsidRPr="006B2BE1">
        <w:rPr>
          <w:rFonts w:ascii="Times New Roman" w:hAnsi="Times New Roman"/>
          <w:lang w:eastAsia="zh-TW"/>
        </w:rPr>
        <w:t>學習</w:t>
      </w:r>
      <w:r w:rsidRPr="006B2BE1">
        <w:rPr>
          <w:rFonts w:ascii="Times New Roman" w:hAnsi="Times New Roman" w:hint="eastAsia"/>
          <w:lang w:eastAsia="zh-TW"/>
        </w:rPr>
        <w:t>演</w:t>
      </w:r>
      <w:r w:rsidRPr="006B2BE1">
        <w:rPr>
          <w:rFonts w:ascii="Times New Roman" w:hAnsi="Times New Roman"/>
          <w:lang w:eastAsia="zh-TW"/>
        </w:rPr>
        <w:t>算法，</w:t>
      </w:r>
      <w:r w:rsidRPr="00451F39">
        <w:rPr>
          <w:rFonts w:ascii="Times New Roman" w:hAnsi="Times New Roman" w:hint="eastAsia"/>
          <w:lang w:eastAsia="zh-TW"/>
        </w:rPr>
        <w:t>廣泛應用於數據科學領域的分類和回歸問題。此演算法由多棵決策樹組成，通過將這些決策樹的預測結果進行整合，從而提升整體模型的準確性與穩定性。在隨機森林中，使用的是</w:t>
      </w:r>
      <w:r w:rsidRPr="00451F39">
        <w:rPr>
          <w:rFonts w:ascii="Times New Roman" w:hAnsi="Times New Roman"/>
          <w:lang w:eastAsia="zh-TW"/>
        </w:rPr>
        <w:t xml:space="preserve"> CART</w:t>
      </w:r>
      <w:r w:rsidRPr="00451F39">
        <w:rPr>
          <w:rFonts w:ascii="Times New Roman" w:hAnsi="Times New Roman"/>
          <w:lang w:eastAsia="zh-TW"/>
        </w:rPr>
        <w:t>（</w:t>
      </w:r>
      <w:r w:rsidRPr="00451F39">
        <w:rPr>
          <w:rFonts w:ascii="Times New Roman" w:hAnsi="Times New Roman"/>
          <w:lang w:eastAsia="zh-TW"/>
        </w:rPr>
        <w:t>Classification and Regression Tree</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決策樹，並引入兩種主要的隨機性方式來增強模型的多樣性與泛化能力：自助聚集（</w:t>
      </w:r>
      <w:r w:rsidRPr="00451F39">
        <w:rPr>
          <w:rFonts w:ascii="Times New Roman" w:hAnsi="Times New Roman"/>
          <w:lang w:eastAsia="zh-TW"/>
        </w:rPr>
        <w:t>Bootstrap Aggregating</w:t>
      </w:r>
      <w:r w:rsidRPr="00451F39">
        <w:rPr>
          <w:rFonts w:ascii="Times New Roman" w:hAnsi="Times New Roman"/>
          <w:lang w:eastAsia="zh-TW"/>
        </w:rPr>
        <w:t>，簡稱</w:t>
      </w:r>
      <w:r w:rsidRPr="00451F39">
        <w:rPr>
          <w:rFonts w:ascii="Times New Roman" w:hAnsi="Times New Roman"/>
          <w:lang w:eastAsia="zh-TW"/>
        </w:rPr>
        <w:t xml:space="preserve"> Bagging</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和</w:t>
      </w:r>
      <w:r w:rsidRPr="00451F39">
        <w:rPr>
          <w:rFonts w:ascii="Times New Roman" w:hAnsi="Times New Roman"/>
          <w:lang w:eastAsia="zh-TW"/>
        </w:rPr>
        <w:t xml:space="preserve"> </w:t>
      </w:r>
      <w:r w:rsidRPr="00451F39">
        <w:rPr>
          <w:rFonts w:ascii="Times New Roman" w:hAnsi="Times New Roman"/>
          <w:lang w:eastAsia="zh-TW"/>
        </w:rPr>
        <w:t>特徵隨機選擇。</w:t>
      </w:r>
    </w:p>
    <w:p w14:paraId="2368C329" w14:textId="77777777" w:rsidR="0021415B" w:rsidRPr="006B2BE1" w:rsidRDefault="0021415B" w:rsidP="0021415B">
      <w:pPr>
        <w:ind w:firstLine="480"/>
        <w:rPr>
          <w:rFonts w:ascii="Times New Roman" w:hAnsi="Times New Roman"/>
          <w:lang w:eastAsia="zh-TW"/>
        </w:rPr>
      </w:pPr>
      <w:r w:rsidRPr="00451F39">
        <w:rPr>
          <w:rFonts w:ascii="Times New Roman" w:hAnsi="Times New Roman" w:hint="eastAsia"/>
          <w:lang w:eastAsia="zh-TW"/>
        </w:rPr>
        <w:t>在隨機森林的訓練過程中，首先通過自助聚集從原始訓練數據中進行重複抽樣，從而生成多個子樣本並訓練多棵決策樹。這一過程有助於減少模型對單一訓練集的依賴，並增強模型的穩定性。其次，在每棵決策樹的分裂過程中，隨機森林不會考慮所有特徵，而是隨機選擇一個特徵子集來決定最佳的分裂特徵。這樣的隨機性引入不僅增加了模型的多樣性，還有效防止</w:t>
      </w:r>
      <w:proofErr w:type="gramStart"/>
      <w:r w:rsidRPr="00451F39">
        <w:rPr>
          <w:rFonts w:ascii="Times New Roman" w:hAnsi="Times New Roman" w:hint="eastAsia"/>
          <w:lang w:eastAsia="zh-TW"/>
        </w:rPr>
        <w:t>了過擬合</w:t>
      </w:r>
      <w:proofErr w:type="gramEnd"/>
      <w:r w:rsidRPr="00451F39">
        <w:rPr>
          <w:rFonts w:ascii="Times New Roman" w:hAnsi="Times New Roman" w:hint="eastAsia"/>
          <w:lang w:eastAsia="zh-TW"/>
        </w:rPr>
        <w:t>現象的出現。在處理分類問題時，</w:t>
      </w:r>
      <w:r w:rsidRPr="00451F39">
        <w:rPr>
          <w:rFonts w:ascii="Times New Roman" w:hAnsi="Times New Roman"/>
          <w:lang w:eastAsia="zh-TW"/>
        </w:rPr>
        <w:t xml:space="preserve">CART </w:t>
      </w:r>
      <w:r w:rsidRPr="00451F39">
        <w:rPr>
          <w:rFonts w:ascii="Times New Roman" w:hAnsi="Times New Roman"/>
          <w:lang w:eastAsia="zh-TW"/>
        </w:rPr>
        <w:t>決策樹利用</w:t>
      </w:r>
      <w:r w:rsidRPr="00451F39">
        <w:rPr>
          <w:rFonts w:ascii="Times New Roman" w:hAnsi="Times New Roman"/>
          <w:lang w:eastAsia="zh-TW"/>
        </w:rPr>
        <w:t xml:space="preserve"> </w:t>
      </w:r>
      <w:r w:rsidRPr="00451F39">
        <w:rPr>
          <w:rFonts w:ascii="Times New Roman" w:hAnsi="Times New Roman"/>
          <w:lang w:eastAsia="zh-TW"/>
        </w:rPr>
        <w:t>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w:t>
      </w:r>
      <w:r w:rsidRPr="00451F39">
        <w:rPr>
          <w:rFonts w:ascii="Times New Roman" w:hAnsi="Times New Roman"/>
          <w:lang w:eastAsia="zh-TW"/>
        </w:rPr>
        <w:t>Gini Impurity</w:t>
      </w:r>
      <w:r w:rsidRPr="00451F39">
        <w:rPr>
          <w:rFonts w:ascii="Times New Roman" w:hAnsi="Times New Roman"/>
          <w:lang w:eastAsia="zh-TW"/>
        </w:rPr>
        <w:t>）</w:t>
      </w:r>
      <w:r w:rsidRPr="00451F39">
        <w:rPr>
          <w:rFonts w:ascii="Times New Roman" w:hAnsi="Times New Roman"/>
          <w:lang w:eastAsia="zh-TW"/>
        </w:rPr>
        <w:t xml:space="preserve"> </w:t>
      </w:r>
      <w:r w:rsidRPr="00451F39">
        <w:rPr>
          <w:rFonts w:ascii="Times New Roman" w:hAnsi="Times New Roman"/>
          <w:lang w:eastAsia="zh-TW"/>
        </w:rPr>
        <w:t>作為衡量節點分裂質量的標準。基尼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純度是通過</w:t>
      </w:r>
      <w:proofErr w:type="gramStart"/>
      <w:r w:rsidRPr="00451F39">
        <w:rPr>
          <w:rFonts w:ascii="Times New Roman" w:hAnsi="Times New Roman"/>
          <w:lang w:eastAsia="zh-TW"/>
        </w:rPr>
        <w:t>基尼系</w:t>
      </w:r>
      <w:proofErr w:type="gramEnd"/>
      <w:r w:rsidRPr="00451F39">
        <w:rPr>
          <w:rFonts w:ascii="Times New Roman" w:hAnsi="Times New Roman"/>
          <w:lang w:eastAsia="zh-TW"/>
        </w:rPr>
        <w:t>數來衡量節點中類別分佈的混亂程度，基尼</w:t>
      </w:r>
      <w:proofErr w:type="gramStart"/>
      <w:r w:rsidRPr="00451F39">
        <w:rPr>
          <w:rFonts w:ascii="Times New Roman" w:hAnsi="Times New Roman"/>
          <w:lang w:eastAsia="zh-TW"/>
        </w:rPr>
        <w:t>不</w:t>
      </w:r>
      <w:proofErr w:type="gramEnd"/>
      <w:r w:rsidRPr="00451F39">
        <w:rPr>
          <w:rFonts w:ascii="Times New Roman" w:hAnsi="Times New Roman"/>
          <w:lang w:eastAsia="zh-TW"/>
        </w:rPr>
        <w:t>純度越小，表示節點的數據越純潔。其計算公式如下：</w:t>
      </w:r>
    </w:p>
    <w:tbl>
      <w:tblPr>
        <w:tblStyle w:val="af1"/>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4A5B7734" w14:textId="77777777" w:rsidTr="00A40819">
        <w:tc>
          <w:tcPr>
            <w:tcW w:w="1277" w:type="dxa"/>
          </w:tcPr>
          <w:p w14:paraId="0513C39B" w14:textId="77777777" w:rsidR="0021415B" w:rsidRPr="006B2BE1" w:rsidRDefault="0021415B" w:rsidP="00A40819">
            <w:pPr>
              <w:jc w:val="left"/>
              <w:rPr>
                <w:rFonts w:ascii="Times New Roman" w:hAnsi="Times New Roman"/>
                <w:lang w:eastAsia="zh-TW"/>
              </w:rPr>
            </w:pPr>
          </w:p>
        </w:tc>
        <w:tc>
          <w:tcPr>
            <w:tcW w:w="5659" w:type="dxa"/>
          </w:tcPr>
          <w:p w14:paraId="6243BE44" w14:textId="77777777" w:rsidR="0021415B" w:rsidRPr="006B2BE1" w:rsidRDefault="00F52363" w:rsidP="00A40819">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BE70FF1" w14:textId="015E4AA1"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六</w:t>
            </w:r>
            <w:r w:rsidR="002D08BE">
              <w:rPr>
                <w:rFonts w:ascii="Times New Roman" w:hAnsi="Times New Roman"/>
              </w:rPr>
              <w:fldChar w:fldCharType="end"/>
            </w:r>
          </w:p>
        </w:tc>
      </w:tr>
    </w:tbl>
    <w:tbl>
      <w:tblPr>
        <w:tblStyle w:val="af1"/>
        <w:tblpPr w:leftFromText="180" w:rightFromText="180" w:vertAnchor="text" w:horzAnchor="margin" w:tblpY="1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21415B" w:rsidRPr="006B2BE1" w14:paraId="68B4426F" w14:textId="77777777" w:rsidTr="00A40819">
        <w:tc>
          <w:tcPr>
            <w:tcW w:w="1277" w:type="dxa"/>
          </w:tcPr>
          <w:p w14:paraId="31F8D9E3" w14:textId="77777777" w:rsidR="0021415B" w:rsidRPr="006B2BE1" w:rsidRDefault="0021415B" w:rsidP="00A40819">
            <w:pPr>
              <w:jc w:val="left"/>
              <w:rPr>
                <w:rFonts w:ascii="Times New Roman" w:hAnsi="Times New Roman"/>
                <w:lang w:eastAsia="zh-TW"/>
              </w:rPr>
            </w:pPr>
          </w:p>
        </w:tc>
        <w:tc>
          <w:tcPr>
            <w:tcW w:w="5659" w:type="dxa"/>
          </w:tcPr>
          <w:p w14:paraId="32CBA4B2" w14:textId="77777777" w:rsidR="0021415B" w:rsidRPr="006B2BE1" w:rsidRDefault="00F52363" w:rsidP="00A40819">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497A023A" w14:textId="114D22E3" w:rsidR="0021415B" w:rsidRPr="006B2BE1" w:rsidRDefault="0021415B" w:rsidP="00A40819">
            <w:pPr>
              <w:pStyle w:val="af2"/>
              <w:jc w:val="right"/>
              <w:rPr>
                <w:rFonts w:ascii="Times New Roman" w:hAnsi="Times New Roman"/>
                <w:lang w:eastAsia="zh-TW"/>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七</w:t>
            </w:r>
            <w:r w:rsidR="002D08BE">
              <w:rPr>
                <w:rFonts w:ascii="Times New Roman" w:hAnsi="Times New Roman"/>
              </w:rPr>
              <w:fldChar w:fldCharType="end"/>
            </w:r>
          </w:p>
        </w:tc>
      </w:tr>
    </w:tbl>
    <w:p w14:paraId="66659495" w14:textId="77777777" w:rsidR="0021415B" w:rsidRDefault="0021415B" w:rsidP="0021415B">
      <w:pPr>
        <w:widowControl/>
        <w:autoSpaceDE/>
        <w:autoSpaceDN/>
        <w:spacing w:before="100" w:beforeAutospacing="1" w:after="100" w:afterAutospacing="1" w:line="240" w:lineRule="auto"/>
        <w:jc w:val="left"/>
        <w:rPr>
          <w:lang w:eastAsia="zh-TW"/>
        </w:rPr>
      </w:pPr>
      <w:r>
        <w:rPr>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Pr>
          <w:lang w:eastAsia="zh-TW"/>
        </w:rPr>
        <w:t>表示在集合</w:t>
      </w:r>
      <m:oMath>
        <m:r>
          <w:rPr>
            <w:rFonts w:ascii="Cambria Math" w:hAnsi="Cambria Math"/>
            <w:lang w:eastAsia="zh-TW"/>
          </w:rPr>
          <m:t xml:space="preserve"> </m:t>
        </m:r>
        <m:r>
          <w:rPr>
            <w:rStyle w:val="katex-mathml"/>
            <w:rFonts w:ascii="Cambria Math" w:hAnsi="Cambria Math"/>
            <w:lang w:eastAsia="zh-TW"/>
          </w:rPr>
          <m:t>x</m:t>
        </m:r>
      </m:oMath>
      <w:r>
        <w:rPr>
          <w:lang w:eastAsia="zh-TW"/>
        </w:rPr>
        <w:t>中屬於第</w:t>
      </w:r>
      <m:oMath>
        <m:r>
          <w:rPr>
            <w:rFonts w:ascii="Cambria Math" w:hAnsi="Cambria Math"/>
            <w:lang w:eastAsia="zh-TW"/>
          </w:rPr>
          <m:t xml:space="preserve"> </m:t>
        </m:r>
        <m:r>
          <w:rPr>
            <w:rStyle w:val="katex-mathml"/>
            <w:rFonts w:ascii="Cambria Math" w:hAnsi="Cambria Math"/>
            <w:lang w:eastAsia="zh-TW"/>
          </w:rPr>
          <m:t xml:space="preserve">i </m:t>
        </m:r>
      </m:oMath>
      <w:r>
        <w:rPr>
          <w:lang w:eastAsia="zh-TW"/>
        </w:rPr>
        <w:t>類的樣本比例，</w:t>
      </w:r>
      <m:oMath>
        <m:r>
          <w:rPr>
            <w:rStyle w:val="katex-mathml"/>
            <w:rFonts w:ascii="Cambria Math" w:hAnsi="Cambria Math"/>
            <w:lang w:eastAsia="zh-TW"/>
          </w:rPr>
          <m:t>n</m:t>
        </m:r>
      </m:oMath>
      <w:r>
        <w:rPr>
          <w:lang w:eastAsia="zh-TW"/>
        </w:rPr>
        <w:t>是類別總數。當進行分割時，計算左右兩個子集的基尼</w:t>
      </w:r>
      <w:proofErr w:type="gramStart"/>
      <w:r>
        <w:rPr>
          <w:lang w:eastAsia="zh-TW"/>
        </w:rPr>
        <w:t>不</w:t>
      </w:r>
      <w:proofErr w:type="gramEnd"/>
      <w:r>
        <w:rPr>
          <w:lang w:eastAsia="zh-TW"/>
        </w:rPr>
        <w:t>純度並加權平均來評估分割質量：</w:t>
      </w:r>
    </w:p>
    <w:p w14:paraId="6202066C" w14:textId="77777777" w:rsidR="0021415B" w:rsidRPr="00451F39" w:rsidRDefault="0021415B" w:rsidP="0021415B">
      <w:pPr>
        <w:rPr>
          <w:lang w:eastAsia="zh-TW"/>
        </w:rPr>
      </w:pPr>
      <w:r w:rsidRPr="00451F39">
        <w:rPr>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Pr="00451F39">
        <w:rPr>
          <w:rFonts w:ascii="MS Gothic" w:eastAsia="MS Gothic" w:hAnsi="MS Gothic" w:cs="MS Gothic" w:hint="eastAsia"/>
          <w:lang w:eastAsia="zh-TW"/>
        </w:rPr>
        <w:t>​</w:t>
      </w:r>
      <w:r w:rsidRPr="00451F39">
        <w:rPr>
          <w:lang w:eastAsia="zh-TW"/>
        </w:rPr>
        <w:t xml:space="preserve"> 和 </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Pr="00451F39">
        <w:rPr>
          <w:lang w:eastAsia="zh-TW"/>
        </w:rPr>
        <w:t xml:space="preserve"> 分別是分割後左右子集的樣本數量，</w:t>
      </w:r>
      <m:oMath>
        <m:r>
          <w:rPr>
            <w:rFonts w:ascii="Cambria Math" w:hAnsi="Cambria Math"/>
            <w:lang w:eastAsia="zh-TW"/>
          </w:rPr>
          <m:t>N</m:t>
        </m:r>
      </m:oMath>
      <w:r w:rsidRPr="00451F39">
        <w:rPr>
          <w:lang w:eastAsia="zh-TW"/>
        </w:rPr>
        <w:t xml:space="preserve"> 是分割前的總樣本數。</w:t>
      </w:r>
    </w:p>
    <w:p w14:paraId="02BD4577" w14:textId="77777777" w:rsidR="0021415B" w:rsidRPr="00451F39" w:rsidRDefault="0021415B" w:rsidP="0021415B">
      <w:pPr>
        <w:rPr>
          <w:lang w:eastAsia="zh-TW"/>
        </w:rPr>
      </w:pPr>
      <w:r w:rsidRPr="00451F39">
        <w:rPr>
          <w:lang w:eastAsia="zh-TW"/>
        </w:rPr>
        <w:t>在處理回歸問題時，隨機森林則利用二元分割來計算每次分裂後節點的加權基尼</w:t>
      </w:r>
      <w:proofErr w:type="gramStart"/>
      <w:r w:rsidRPr="00451F39">
        <w:rPr>
          <w:lang w:eastAsia="zh-TW"/>
        </w:rPr>
        <w:t>不</w:t>
      </w:r>
      <w:proofErr w:type="gramEnd"/>
      <w:r w:rsidRPr="00451F39">
        <w:rPr>
          <w:lang w:eastAsia="zh-TW"/>
        </w:rPr>
        <w:t>純度，並選擇能最小化加權</w:t>
      </w:r>
      <w:proofErr w:type="gramStart"/>
      <w:r w:rsidRPr="00451F39">
        <w:rPr>
          <w:lang w:eastAsia="zh-TW"/>
        </w:rPr>
        <w:t>不</w:t>
      </w:r>
      <w:proofErr w:type="gramEnd"/>
      <w:r w:rsidRPr="00451F39">
        <w:rPr>
          <w:lang w:eastAsia="zh-TW"/>
        </w:rPr>
        <w:t>純度的最佳分割點。</w:t>
      </w:r>
    </w:p>
    <w:p w14:paraId="2B8919C2" w14:textId="321E8CBF" w:rsidR="0021415B" w:rsidRPr="0021415B" w:rsidRDefault="0021415B" w:rsidP="0021415B">
      <w:pPr>
        <w:ind w:firstLine="480"/>
        <w:jc w:val="left"/>
        <w:rPr>
          <w:rFonts w:ascii="Times New Roman" w:hAnsi="Times New Roman"/>
          <w:lang w:eastAsia="zh-TW"/>
        </w:rPr>
      </w:pPr>
      <w:r w:rsidRPr="00451F39">
        <w:rPr>
          <w:lang w:eastAsia="zh-TW"/>
        </w:rPr>
        <w:t>隨機森林憑藉其高效性、易於實現的特性，以及對大量數據和高維度數據的強適應性，已在機器學習領域得到廣泛應用。該演算法不僅能處理類別數據，還能有效處理連續數據，並對缺失數據有較好的容忍性。然而，隨機森林也存在一定的侷限性，特別是當決策樹數量過多時，模型的訓練與預測速度會顯著下降。</w:t>
      </w:r>
      <w:proofErr w:type="gramStart"/>
      <w:r w:rsidRPr="00451F39">
        <w:rPr>
          <w:lang w:eastAsia="zh-TW"/>
        </w:rPr>
        <w:t>此外，</w:t>
      </w:r>
      <w:proofErr w:type="gramEnd"/>
      <w:r w:rsidRPr="00451F39">
        <w:rPr>
          <w:lang w:eastAsia="zh-TW"/>
        </w:rPr>
        <w:t>由於隨機森林的整合性質，其模型解釋性較差，這使得在需要清晰理解模型決策過程的應用場景中可能不太適用。</w:t>
      </w:r>
    </w:p>
    <w:p w14:paraId="67ED24E0" w14:textId="46578C59" w:rsidR="0021415B" w:rsidRDefault="0021415B" w:rsidP="00756F43">
      <w:pPr>
        <w:pStyle w:val="22"/>
        <w:numPr>
          <w:ilvl w:val="0"/>
          <w:numId w:val="4"/>
        </w:numPr>
        <w:ind w:leftChars="0" w:right="240"/>
      </w:pPr>
      <w:bookmarkStart w:id="64" w:name="_Toc199252952"/>
      <w:r>
        <w:rPr>
          <w:rFonts w:hint="eastAsia"/>
        </w:rPr>
        <w:t>分類投票表決</w:t>
      </w:r>
      <w:bookmarkEnd w:id="64"/>
    </w:p>
    <w:p w14:paraId="6952B487" w14:textId="0FAC8B22" w:rsidR="0021415B" w:rsidRPr="0021415B" w:rsidRDefault="0021415B" w:rsidP="0021415B">
      <w:pPr>
        <w:rPr>
          <w:bCs/>
          <w:sz w:val="28"/>
          <w:szCs w:val="24"/>
          <w:lang w:eastAsia="zh-TW"/>
        </w:rPr>
      </w:pPr>
      <w:r>
        <w:rPr>
          <w:lang w:eastAsia="zh-TW"/>
        </w:rPr>
        <w:tab/>
        <w:t>本研究使用來自3</w:t>
      </w:r>
      <w:r>
        <w:rPr>
          <w:rFonts w:hint="eastAsia"/>
          <w:lang w:eastAsia="zh-TW"/>
        </w:rPr>
        <w:t>2</w:t>
      </w:r>
      <w:r>
        <w:rPr>
          <w:lang w:eastAsia="zh-TW"/>
        </w:rPr>
        <w:t>名病患的生理數據進行分析。每兩</w:t>
      </w:r>
      <w:proofErr w:type="gramStart"/>
      <w:r>
        <w:rPr>
          <w:lang w:eastAsia="zh-TW"/>
        </w:rPr>
        <w:t>個</w:t>
      </w:r>
      <w:proofErr w:type="gramEnd"/>
      <w:r>
        <w:rPr>
          <w:lang w:eastAsia="zh-TW"/>
        </w:rPr>
        <w:t>週期為一組數據，總共有 12553 筆數據，經過必要的預處理，以便用於後續的機器學習分類。為了對這些數據進行分類，我們選擇了三種常見的監督式學習演算法：</w:t>
      </w:r>
      <w:r>
        <w:rPr>
          <w:rStyle w:val="afd"/>
          <w:lang w:eastAsia="zh-TW"/>
        </w:rPr>
        <w:t>支援向量機（SVM）</w:t>
      </w:r>
      <w:r>
        <w:rPr>
          <w:lang w:eastAsia="zh-TW"/>
        </w:rPr>
        <w:t>、</w:t>
      </w:r>
      <w:r>
        <w:rPr>
          <w:rStyle w:val="afd"/>
          <w:lang w:eastAsia="zh-TW"/>
        </w:rPr>
        <w:t>K-近鄰（KNN）</w:t>
      </w:r>
      <w:r>
        <w:rPr>
          <w:lang w:eastAsia="zh-TW"/>
        </w:rPr>
        <w:t xml:space="preserve">、和 </w:t>
      </w:r>
      <w:r>
        <w:rPr>
          <w:rStyle w:val="afd"/>
          <w:lang w:eastAsia="zh-TW"/>
        </w:rPr>
        <w:t>隨機森林（RF）</w:t>
      </w:r>
      <w:r>
        <w:rPr>
          <w:lang w:eastAsia="zh-TW"/>
        </w:rPr>
        <w:t>。這些演算法對每一筆數據進行預測，並生成</w:t>
      </w:r>
      <w:r>
        <w:rPr>
          <w:lang w:eastAsia="zh-TW"/>
        </w:rPr>
        <w:lastRenderedPageBreak/>
        <w:t>預測結果與實際標籤的對比表格。每</w:t>
      </w:r>
      <w:proofErr w:type="gramStart"/>
      <w:r>
        <w:rPr>
          <w:lang w:eastAsia="zh-TW"/>
        </w:rPr>
        <w:t>個</w:t>
      </w:r>
      <w:proofErr w:type="gramEnd"/>
      <w:r>
        <w:rPr>
          <w:lang w:eastAsia="zh-TW"/>
        </w:rPr>
        <w:t>模型的預測結果都被記錄並匯總在表格中，其中每</w:t>
      </w:r>
      <w:proofErr w:type="gramStart"/>
      <w:r>
        <w:rPr>
          <w:lang w:eastAsia="zh-TW"/>
        </w:rPr>
        <w:t>個</w:t>
      </w:r>
      <w:proofErr w:type="gramEnd"/>
      <w:r>
        <w:rPr>
          <w:lang w:eastAsia="zh-TW"/>
        </w:rPr>
        <w:t>樣本的</w:t>
      </w:r>
      <w:r>
        <w:rPr>
          <w:rStyle w:val="afd"/>
          <w:lang w:eastAsia="zh-TW"/>
        </w:rPr>
        <w:t>實際標籤</w:t>
      </w:r>
      <w:r>
        <w:rPr>
          <w:lang w:eastAsia="zh-TW"/>
        </w:rPr>
        <w:t>（Actual Label）和</w:t>
      </w:r>
      <w:r>
        <w:rPr>
          <w:rStyle w:val="afd"/>
          <w:lang w:eastAsia="zh-TW"/>
        </w:rPr>
        <w:t>預測標籤</w:t>
      </w:r>
      <w:r>
        <w:rPr>
          <w:lang w:eastAsia="zh-TW"/>
        </w:rPr>
        <w:t>（Predicted Label）會一一對應。為了提高分類結果的可靠性並減少單一模型可能帶來的偏差，本研究引入了</w:t>
      </w:r>
      <w:r>
        <w:rPr>
          <w:rStyle w:val="afd"/>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d"/>
          <w:lang w:eastAsia="zh-TW"/>
        </w:rPr>
        <w:t>混淆矩陣</w:t>
      </w:r>
      <w:r>
        <w:rPr>
          <w:lang w:eastAsia="zh-TW"/>
        </w:rPr>
        <w:t>來分析模型的效能。</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E2D7349" w:rsidR="00B36AFC" w:rsidRPr="00967A4F" w:rsidRDefault="00B36AFC" w:rsidP="00FF6F90">
      <w:pPr>
        <w:pStyle w:val="1"/>
      </w:pPr>
      <w:bookmarkStart w:id="65" w:name="_Toc174458280"/>
      <w:bookmarkStart w:id="66" w:name="_Toc199252953"/>
      <w:r w:rsidRPr="00967A4F">
        <w:rPr>
          <w:rFonts w:hint="eastAsia"/>
        </w:rPr>
        <w:lastRenderedPageBreak/>
        <w:t>結果</w:t>
      </w:r>
      <w:bookmarkEnd w:id="65"/>
      <w:bookmarkEnd w:id="66"/>
    </w:p>
    <w:p w14:paraId="2A9A5DDC" w14:textId="1F43FF3D" w:rsidR="0021415B" w:rsidRDefault="0021415B" w:rsidP="00993B4D">
      <w:pPr>
        <w:ind w:firstLine="480"/>
        <w:rPr>
          <w:rFonts w:ascii="Times New Roman" w:hAnsi="Times New Roman"/>
          <w:lang w:eastAsia="zh-TW"/>
        </w:rPr>
      </w:pPr>
      <w:r w:rsidRPr="0021415B">
        <w:rPr>
          <w:rFonts w:ascii="Times New Roman" w:hAnsi="Times New Roman" w:hint="eastAsia"/>
          <w:lang w:eastAsia="zh-TW"/>
        </w:rPr>
        <w:t>本節將分為兩個主要部分進行深入探討。首先，我們對</w:t>
      </w:r>
      <w:r w:rsidRPr="0021415B">
        <w:rPr>
          <w:rFonts w:ascii="Times New Roman" w:hAnsi="Times New Roman"/>
          <w:lang w:eastAsia="zh-TW"/>
        </w:rPr>
        <w:t>32</w:t>
      </w:r>
      <w:r w:rsidRPr="0021415B">
        <w:rPr>
          <w:rFonts w:ascii="Times New Roman" w:hAnsi="Times New Roman"/>
          <w:lang w:eastAsia="zh-TW"/>
        </w:rPr>
        <w:t>名實驗參與者的心律特徵數據進行</w:t>
      </w:r>
      <w:r w:rsidRPr="0021415B">
        <w:rPr>
          <w:rFonts w:ascii="Times New Roman" w:hAnsi="Times New Roman"/>
          <w:lang w:eastAsia="zh-TW"/>
        </w:rPr>
        <w:t xml:space="preserve"> Mann-Whitney U </w:t>
      </w:r>
      <w:r w:rsidRPr="0021415B">
        <w:rPr>
          <w:rFonts w:ascii="Times New Roman" w:hAnsi="Times New Roman"/>
          <w:lang w:eastAsia="zh-TW"/>
        </w:rPr>
        <w:t>檢定，選取出在統計上具有顯著性差異的特徵，並將其用於後續智慧辨識模型的構建。另外，本研究基於</w:t>
      </w:r>
      <w:r w:rsidRPr="0021415B">
        <w:rPr>
          <w:rFonts w:ascii="Times New Roman" w:hAnsi="Times New Roman"/>
          <w:lang w:eastAsia="zh-TW"/>
        </w:rPr>
        <w:t xml:space="preserve"> Permutation Importance </w:t>
      </w:r>
      <w:r w:rsidRPr="0021415B">
        <w:rPr>
          <w:rFonts w:ascii="Times New Roman" w:hAnsi="Times New Roman"/>
          <w:lang w:eastAsia="zh-TW"/>
        </w:rPr>
        <w:t>分析所獲得的最佳特徵組合，判斷兩種方法在最佳子集與準確率上評估。在特徵選擇過程中，我們將這些顯著性特徵或最佳特徵組合應用於三種監督式機器學習演算法：</w:t>
      </w:r>
      <w:r w:rsidRPr="0021415B">
        <w:rPr>
          <w:rFonts w:ascii="Times New Roman" w:hAnsi="Times New Roman"/>
          <w:lang w:eastAsia="zh-TW"/>
        </w:rPr>
        <w:t>K</w:t>
      </w:r>
      <w:r w:rsidRPr="0021415B">
        <w:rPr>
          <w:rFonts w:ascii="Times New Roman" w:hAnsi="Times New Roman"/>
          <w:lang w:eastAsia="zh-TW"/>
        </w:rPr>
        <w:t>近鄰（</w:t>
      </w:r>
      <w:r w:rsidRPr="0021415B">
        <w:rPr>
          <w:rFonts w:ascii="Times New Roman" w:hAnsi="Times New Roman"/>
          <w:lang w:eastAsia="zh-TW"/>
        </w:rPr>
        <w:t>KNN</w:t>
      </w:r>
      <w:r w:rsidRPr="0021415B">
        <w:rPr>
          <w:rFonts w:ascii="Times New Roman" w:hAnsi="Times New Roman"/>
          <w:lang w:eastAsia="zh-TW"/>
        </w:rPr>
        <w:t>）、支援向量機（</w:t>
      </w:r>
      <w:r w:rsidRPr="0021415B">
        <w:rPr>
          <w:rFonts w:ascii="Times New Roman" w:hAnsi="Times New Roman"/>
          <w:lang w:eastAsia="zh-TW"/>
        </w:rPr>
        <w:t>SVM</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w:t>
      </w:r>
      <w:r w:rsidRPr="0021415B">
        <w:rPr>
          <w:rFonts w:ascii="Times New Roman" w:hAnsi="Times New Roman"/>
          <w:lang w:eastAsia="zh-TW"/>
        </w:rPr>
        <w:t>隨機森林（</w:t>
      </w:r>
      <w:r w:rsidRPr="0021415B">
        <w:rPr>
          <w:rFonts w:ascii="Times New Roman" w:hAnsi="Times New Roman"/>
          <w:lang w:eastAsia="zh-TW"/>
        </w:rPr>
        <w:t>RF</w:t>
      </w:r>
      <w:r w:rsidRPr="0021415B">
        <w:rPr>
          <w:rFonts w:ascii="Times New Roman" w:hAnsi="Times New Roman"/>
          <w:lang w:eastAsia="zh-TW"/>
        </w:rPr>
        <w:t>），以進行精確的分類與預測。選擇這些演算法的依據是其</w:t>
      </w:r>
      <w:r w:rsidRPr="0021415B">
        <w:rPr>
          <w:rFonts w:ascii="Times New Roman" w:hAnsi="Times New Roman" w:hint="eastAsia"/>
          <w:lang w:eastAsia="zh-TW"/>
        </w:rPr>
        <w:t>在先前研究中的良好表現，以及它們在處理高維數據中特徵辨識的能力。為了提升模型預測結果的可靠性與穩定性。本研究選擇使用</w:t>
      </w:r>
      <w:r w:rsidRPr="0021415B">
        <w:rPr>
          <w:rFonts w:ascii="Times New Roman" w:hAnsi="Times New Roman"/>
          <w:lang w:eastAsia="zh-TW"/>
        </w:rPr>
        <w:t xml:space="preserve"> K-fold </w:t>
      </w:r>
      <w:r w:rsidRPr="0021415B">
        <w:rPr>
          <w:rFonts w:ascii="Times New Roman" w:hAnsi="Times New Roman"/>
          <w:lang w:eastAsia="zh-TW"/>
        </w:rPr>
        <w:t>交叉驗證</w:t>
      </w:r>
      <w:r w:rsidRPr="0021415B">
        <w:rPr>
          <w:rFonts w:ascii="Times New Roman" w:hAnsi="Times New Roman"/>
          <w:lang w:eastAsia="zh-TW"/>
        </w:rPr>
        <w:t xml:space="preserve"> </w:t>
      </w:r>
      <w:r w:rsidRPr="0021415B">
        <w:rPr>
          <w:rFonts w:ascii="Times New Roman" w:hAnsi="Times New Roman"/>
          <w:lang w:eastAsia="zh-TW"/>
        </w:rPr>
        <w:t>來評估模型的泛化能力，</w:t>
      </w:r>
      <w:r w:rsidRPr="0021415B">
        <w:rPr>
          <w:rFonts w:ascii="Times New Roman" w:hAnsi="Times New Roman"/>
          <w:lang w:eastAsia="zh-TW"/>
        </w:rPr>
        <w:t xml:space="preserve">K-fold </w:t>
      </w:r>
      <w:r w:rsidRPr="0021415B">
        <w:rPr>
          <w:rFonts w:ascii="Times New Roman" w:hAnsi="Times New Roman"/>
          <w:lang w:eastAsia="zh-TW"/>
        </w:rPr>
        <w:t>交叉驗證是一種在機器學習及統計建模中被廣泛應用的模型評估方法，其核心概念為將原始數據隨機劃分為</w:t>
      </w:r>
      <w:r w:rsidRPr="0021415B">
        <w:rPr>
          <w:rFonts w:ascii="Times New Roman" w:hAnsi="Times New Roman"/>
          <w:lang w:eastAsia="zh-TW"/>
        </w:rPr>
        <w:t xml:space="preserve"> K </w:t>
      </w:r>
      <w:proofErr w:type="gramStart"/>
      <w:r w:rsidRPr="0021415B">
        <w:rPr>
          <w:rFonts w:ascii="Times New Roman" w:hAnsi="Times New Roman"/>
          <w:lang w:eastAsia="zh-TW"/>
        </w:rPr>
        <w:t>個</w:t>
      </w:r>
      <w:proofErr w:type="gramEnd"/>
      <w:r w:rsidRPr="0021415B">
        <w:rPr>
          <w:rFonts w:ascii="Times New Roman" w:hAnsi="Times New Roman"/>
          <w:lang w:eastAsia="zh-TW"/>
        </w:rPr>
        <w:t>大小相等的子集。在每次迭代中，將其中一個子集作為驗證集，剩餘的</w:t>
      </w:r>
      <w:r w:rsidRPr="0021415B">
        <w:rPr>
          <w:rFonts w:ascii="Times New Roman" w:hAnsi="Times New Roman"/>
          <w:lang w:eastAsia="zh-TW"/>
        </w:rPr>
        <w:t xml:space="preserve"> K-1 </w:t>
      </w:r>
      <w:proofErr w:type="gramStart"/>
      <w:r w:rsidRPr="0021415B">
        <w:rPr>
          <w:rFonts w:ascii="Times New Roman" w:hAnsi="Times New Roman"/>
          <w:lang w:eastAsia="zh-TW"/>
        </w:rPr>
        <w:t>個</w:t>
      </w:r>
      <w:proofErr w:type="gramEnd"/>
      <w:r w:rsidRPr="0021415B">
        <w:rPr>
          <w:rFonts w:ascii="Times New Roman" w:hAnsi="Times New Roman"/>
          <w:lang w:eastAsia="zh-TW"/>
        </w:rPr>
        <w:t>子集作為訓練集來訓練模型，並使用驗證集進行性能評估。此過程會重複</w:t>
      </w:r>
      <w:r w:rsidRPr="0021415B">
        <w:rPr>
          <w:rFonts w:ascii="Times New Roman" w:hAnsi="Times New Roman"/>
          <w:lang w:eastAsia="zh-TW"/>
        </w:rPr>
        <w:t xml:space="preserve"> K </w:t>
      </w:r>
      <w:r w:rsidRPr="0021415B">
        <w:rPr>
          <w:rFonts w:ascii="Times New Roman" w:hAnsi="Times New Roman"/>
          <w:lang w:eastAsia="zh-TW"/>
        </w:rPr>
        <w:t>次，並將每次的評估結果進行平均，從而得到模型的整體性能指標。在本研究中，我們選擇</w:t>
      </w:r>
      <w:r w:rsidRPr="0021415B">
        <w:rPr>
          <w:rFonts w:ascii="Times New Roman" w:hAnsi="Times New Roman"/>
          <w:lang w:eastAsia="zh-TW"/>
        </w:rPr>
        <w:t xml:space="preserve"> K = 5 </w:t>
      </w:r>
      <w:r w:rsidRPr="0021415B">
        <w:rPr>
          <w:rFonts w:ascii="Times New Roman" w:hAnsi="Times New Roman"/>
          <w:lang w:eastAsia="zh-TW"/>
        </w:rPr>
        <w:t>作為交叉驗證的</w:t>
      </w:r>
      <w:r w:rsidRPr="0021415B">
        <w:rPr>
          <w:rFonts w:ascii="Times New Roman" w:hAnsi="Times New Roman"/>
          <w:lang w:eastAsia="zh-TW"/>
        </w:rPr>
        <w:t xml:space="preserve"> K </w:t>
      </w:r>
      <w:r w:rsidRPr="0021415B">
        <w:rPr>
          <w:rFonts w:ascii="Times New Roman" w:hAnsi="Times New Roman"/>
          <w:lang w:eastAsia="zh-TW"/>
        </w:rPr>
        <w:t>值，這是進行</w:t>
      </w:r>
      <w:r w:rsidRPr="0021415B">
        <w:rPr>
          <w:rFonts w:ascii="Times New Roman" w:hAnsi="Times New Roman"/>
          <w:lang w:eastAsia="zh-TW"/>
        </w:rPr>
        <w:t xml:space="preserve"> K-fold </w:t>
      </w:r>
      <w:r w:rsidRPr="0021415B">
        <w:rPr>
          <w:rFonts w:ascii="Times New Roman" w:hAnsi="Times New Roman"/>
          <w:lang w:eastAsia="zh-TW"/>
        </w:rPr>
        <w:t>交叉驗證時常見且廣泛接受的設定。該方法不僅能夠顯著提升模型的穩健性，還能有效</w:t>
      </w:r>
      <w:proofErr w:type="gramStart"/>
      <w:r w:rsidRPr="0021415B">
        <w:rPr>
          <w:rFonts w:ascii="Times New Roman" w:hAnsi="Times New Roman"/>
          <w:lang w:eastAsia="zh-TW"/>
        </w:rPr>
        <w:t>減少過擬合</w:t>
      </w:r>
      <w:proofErr w:type="gramEnd"/>
      <w:r w:rsidRPr="0021415B">
        <w:rPr>
          <w:rFonts w:ascii="Times New Roman" w:hAnsi="Times New Roman"/>
          <w:lang w:eastAsia="zh-TW"/>
        </w:rPr>
        <w:t>現象，從而使得模型在實際應用中的預測性能更加真實可靠。接下來，本研究將深入介紹各項分析結果，並展示模型在多項評估指標下的表現。具體而言，將透過</w:t>
      </w:r>
      <w:r w:rsidRPr="0021415B">
        <w:rPr>
          <w:rFonts w:ascii="Times New Roman" w:hAnsi="Times New Roman"/>
          <w:lang w:eastAsia="zh-TW"/>
        </w:rPr>
        <w:t xml:space="preserve"> </w:t>
      </w:r>
      <w:r w:rsidRPr="0021415B">
        <w:rPr>
          <w:rFonts w:ascii="Times New Roman" w:hAnsi="Times New Roman"/>
          <w:lang w:eastAsia="zh-TW"/>
        </w:rPr>
        <w:t>混淆矩陣（表八）來呈現模型分類結果，並進一步分析分類器的效能指標，包括</w:t>
      </w:r>
      <w:r w:rsidRPr="0021415B">
        <w:rPr>
          <w:rFonts w:ascii="Times New Roman" w:hAnsi="Times New Roman"/>
          <w:lang w:eastAsia="zh-TW"/>
        </w:rPr>
        <w:t xml:space="preserve"> </w:t>
      </w:r>
      <w:r w:rsidRPr="0021415B">
        <w:rPr>
          <w:rFonts w:ascii="Times New Roman" w:hAnsi="Times New Roman"/>
          <w:lang w:eastAsia="zh-TW"/>
        </w:rPr>
        <w:t>精確度（</w:t>
      </w:r>
      <w:r w:rsidRPr="0021415B">
        <w:rPr>
          <w:rFonts w:ascii="Times New Roman" w:hAnsi="Times New Roman"/>
          <w:lang w:eastAsia="zh-TW"/>
        </w:rPr>
        <w:t>Precision</w:t>
      </w:r>
      <w:r w:rsidRPr="0021415B">
        <w:rPr>
          <w:rFonts w:ascii="Times New Roman" w:hAnsi="Times New Roman"/>
          <w:lang w:eastAsia="zh-TW"/>
        </w:rPr>
        <w:t>）、準確率（</w:t>
      </w:r>
      <w:r w:rsidRPr="0021415B">
        <w:rPr>
          <w:rFonts w:ascii="Times New Roman" w:hAnsi="Times New Roman"/>
          <w:lang w:eastAsia="zh-TW"/>
        </w:rPr>
        <w:t>Accuracy</w:t>
      </w:r>
      <w:r w:rsidRPr="0021415B">
        <w:rPr>
          <w:rFonts w:ascii="Times New Roman" w:hAnsi="Times New Roman"/>
          <w:lang w:eastAsia="zh-TW"/>
        </w:rPr>
        <w:t>）、靈敏度（</w:t>
      </w:r>
      <w:r w:rsidRPr="0021415B">
        <w:rPr>
          <w:rFonts w:ascii="Times New Roman" w:hAnsi="Times New Roman"/>
          <w:lang w:eastAsia="zh-TW"/>
        </w:rPr>
        <w:t>Sensitivity</w:t>
      </w:r>
      <w:r w:rsidRPr="0021415B">
        <w:rPr>
          <w:rFonts w:ascii="Times New Roman" w:hAnsi="Times New Roman"/>
          <w:lang w:eastAsia="zh-TW"/>
        </w:rPr>
        <w:t>）、特異度（</w:t>
      </w:r>
      <w:r w:rsidRPr="0021415B">
        <w:rPr>
          <w:rFonts w:ascii="Times New Roman" w:hAnsi="Times New Roman"/>
          <w:lang w:eastAsia="zh-TW"/>
        </w:rPr>
        <w:t>Specificity</w:t>
      </w:r>
      <w:r w:rsidRPr="0021415B">
        <w:rPr>
          <w:rFonts w:ascii="Times New Roman" w:hAnsi="Times New Roman"/>
          <w:lang w:eastAsia="zh-TW"/>
        </w:rPr>
        <w:t>）</w:t>
      </w:r>
      <w:r w:rsidRPr="0021415B">
        <w:rPr>
          <w:rFonts w:ascii="Times New Roman" w:hAnsi="Times New Roman"/>
          <w:lang w:eastAsia="zh-TW"/>
        </w:rPr>
        <w:t xml:space="preserve"> </w:t>
      </w:r>
      <w:r w:rsidRPr="0021415B">
        <w:rPr>
          <w:rFonts w:ascii="Times New Roman" w:hAnsi="Times New Roman"/>
          <w:lang w:eastAsia="zh-TW"/>
        </w:rPr>
        <w:t>及</w:t>
      </w:r>
      <w:r w:rsidRPr="0021415B">
        <w:rPr>
          <w:rFonts w:ascii="Times New Roman" w:hAnsi="Times New Roman"/>
          <w:lang w:eastAsia="zh-TW"/>
        </w:rPr>
        <w:t xml:space="preserve"> F1-score</w:t>
      </w:r>
      <w:r w:rsidRPr="0021415B">
        <w:rPr>
          <w:rFonts w:ascii="Times New Roman" w:hAnsi="Times New Roman" w:hint="eastAsia"/>
          <w:lang w:eastAsia="zh-TW"/>
        </w:rPr>
        <w:t>。這些指標將有助於全面瞭解模型的預測效果，並為後續的結果分析提供可靠的依據。</w:t>
      </w:r>
    </w:p>
    <w:p w14:paraId="7D9D04E4" w14:textId="7735D382" w:rsidR="00993B4D" w:rsidRPr="0021415B" w:rsidRDefault="0021415B" w:rsidP="0021415B">
      <w:pPr>
        <w:widowControl/>
        <w:autoSpaceDE/>
        <w:autoSpaceDN/>
        <w:spacing w:line="240" w:lineRule="auto"/>
        <w:jc w:val="left"/>
        <w:rPr>
          <w:rFonts w:ascii="Times New Roman" w:hAnsi="Times New Roman"/>
          <w:lang w:eastAsia="zh-TW"/>
        </w:rPr>
      </w:pPr>
      <w:r>
        <w:rPr>
          <w:rFonts w:ascii="Times New Roman" w:hAnsi="Times New Roman"/>
          <w:lang w:eastAsia="zh-TW"/>
        </w:rPr>
        <w:br w:type="page"/>
      </w:r>
    </w:p>
    <w:p w14:paraId="76DEF35C" w14:textId="49861A08" w:rsidR="00CF475C" w:rsidRDefault="00CF475C" w:rsidP="008A3EDB">
      <w:pPr>
        <w:pStyle w:val="af2"/>
        <w:rPr>
          <w:rFonts w:ascii="Times New Roman" w:hAnsi="Times New Roman" w:cs="Times New Roman"/>
          <w:lang w:eastAsia="zh-TW"/>
        </w:rPr>
      </w:pPr>
    </w:p>
    <w:tbl>
      <w:tblPr>
        <w:tblStyle w:val="af1"/>
        <w:tblW w:w="0" w:type="auto"/>
        <w:jc w:val="center"/>
        <w:tblLook w:val="04A0" w:firstRow="1" w:lastRow="0" w:firstColumn="1" w:lastColumn="0" w:noHBand="0" w:noVBand="1"/>
      </w:tblPr>
      <w:tblGrid>
        <w:gridCol w:w="1413"/>
        <w:gridCol w:w="1289"/>
        <w:gridCol w:w="1797"/>
        <w:gridCol w:w="2331"/>
      </w:tblGrid>
      <w:tr w:rsidR="0021415B" w:rsidRPr="0021415B" w14:paraId="78569AFF" w14:textId="77777777" w:rsidTr="00A40819">
        <w:trPr>
          <w:jc w:val="center"/>
        </w:trPr>
        <w:tc>
          <w:tcPr>
            <w:tcW w:w="2702" w:type="dxa"/>
            <w:gridSpan w:val="2"/>
            <w:vMerge w:val="restart"/>
          </w:tcPr>
          <w:p w14:paraId="41219187" w14:textId="77777777" w:rsidR="0021415B" w:rsidRPr="0021415B" w:rsidRDefault="0021415B" w:rsidP="0021415B">
            <w:pPr>
              <w:rPr>
                <w:lang w:eastAsia="zh-TW"/>
              </w:rPr>
            </w:pPr>
          </w:p>
        </w:tc>
        <w:tc>
          <w:tcPr>
            <w:tcW w:w="4128" w:type="dxa"/>
            <w:gridSpan w:val="2"/>
          </w:tcPr>
          <w:p w14:paraId="3FD8B9A4" w14:textId="77777777" w:rsidR="0021415B" w:rsidRPr="0021415B" w:rsidRDefault="0021415B" w:rsidP="0021415B">
            <w:pPr>
              <w:rPr>
                <w:lang w:eastAsia="zh-TW"/>
              </w:rPr>
            </w:pPr>
            <w:r w:rsidRPr="0021415B">
              <w:rPr>
                <w:rFonts w:hint="eastAsia"/>
                <w:lang w:eastAsia="zh-TW"/>
              </w:rPr>
              <w:t>預測值</w:t>
            </w:r>
          </w:p>
        </w:tc>
      </w:tr>
      <w:tr w:rsidR="0021415B" w:rsidRPr="0021415B" w14:paraId="235B156A" w14:textId="77777777" w:rsidTr="00A40819">
        <w:trPr>
          <w:jc w:val="center"/>
        </w:trPr>
        <w:tc>
          <w:tcPr>
            <w:tcW w:w="2702" w:type="dxa"/>
            <w:gridSpan w:val="2"/>
            <w:vMerge/>
          </w:tcPr>
          <w:p w14:paraId="2D852159" w14:textId="77777777" w:rsidR="0021415B" w:rsidRPr="0021415B" w:rsidRDefault="0021415B" w:rsidP="0021415B">
            <w:pPr>
              <w:rPr>
                <w:lang w:eastAsia="zh-TW"/>
              </w:rPr>
            </w:pPr>
          </w:p>
        </w:tc>
        <w:tc>
          <w:tcPr>
            <w:tcW w:w="1797" w:type="dxa"/>
          </w:tcPr>
          <w:p w14:paraId="675D1EC8" w14:textId="77777777" w:rsidR="0021415B" w:rsidRPr="0021415B" w:rsidRDefault="0021415B" w:rsidP="0021415B">
            <w:pPr>
              <w:rPr>
                <w:lang w:eastAsia="zh-TW"/>
              </w:rPr>
            </w:pPr>
            <w:r w:rsidRPr="0021415B">
              <w:rPr>
                <w:rFonts w:hint="eastAsia"/>
                <w:lang w:eastAsia="zh-TW"/>
              </w:rPr>
              <w:t>易堵塞</w:t>
            </w:r>
          </w:p>
        </w:tc>
        <w:tc>
          <w:tcPr>
            <w:tcW w:w="2331" w:type="dxa"/>
          </w:tcPr>
          <w:p w14:paraId="7A72DB7C" w14:textId="77777777" w:rsidR="0021415B" w:rsidRPr="0021415B" w:rsidRDefault="0021415B" w:rsidP="0021415B">
            <w:pPr>
              <w:rPr>
                <w:lang w:eastAsia="zh-TW"/>
              </w:rPr>
            </w:pPr>
            <w:r w:rsidRPr="0021415B">
              <w:rPr>
                <w:rFonts w:hint="eastAsia"/>
                <w:lang w:eastAsia="zh-TW"/>
              </w:rPr>
              <w:t>不易堵塞</w:t>
            </w:r>
          </w:p>
        </w:tc>
      </w:tr>
      <w:tr w:rsidR="0021415B" w:rsidRPr="0021415B" w14:paraId="72649C4C" w14:textId="77777777" w:rsidTr="00A40819">
        <w:trPr>
          <w:jc w:val="center"/>
        </w:trPr>
        <w:tc>
          <w:tcPr>
            <w:tcW w:w="1413" w:type="dxa"/>
            <w:vMerge w:val="restart"/>
          </w:tcPr>
          <w:p w14:paraId="7851569A" w14:textId="77777777" w:rsidR="0021415B" w:rsidRPr="0021415B" w:rsidRDefault="0021415B" w:rsidP="0021415B">
            <w:pPr>
              <w:rPr>
                <w:lang w:eastAsia="zh-TW"/>
              </w:rPr>
            </w:pPr>
            <w:r w:rsidRPr="0021415B">
              <w:rPr>
                <w:rFonts w:hint="eastAsia"/>
                <w:lang w:eastAsia="zh-TW"/>
              </w:rPr>
              <w:t>實際值</w:t>
            </w:r>
          </w:p>
        </w:tc>
        <w:tc>
          <w:tcPr>
            <w:tcW w:w="1289" w:type="dxa"/>
          </w:tcPr>
          <w:p w14:paraId="63743CA4" w14:textId="77777777" w:rsidR="0021415B" w:rsidRPr="0021415B" w:rsidRDefault="0021415B" w:rsidP="0021415B">
            <w:pPr>
              <w:rPr>
                <w:lang w:eastAsia="zh-TW"/>
              </w:rPr>
            </w:pPr>
            <w:r w:rsidRPr="0021415B">
              <w:rPr>
                <w:rFonts w:hint="eastAsia"/>
                <w:lang w:eastAsia="zh-TW"/>
              </w:rPr>
              <w:t>易堵塞</w:t>
            </w:r>
          </w:p>
        </w:tc>
        <w:tc>
          <w:tcPr>
            <w:tcW w:w="1797" w:type="dxa"/>
          </w:tcPr>
          <w:p w14:paraId="7D475297" w14:textId="77777777" w:rsidR="0021415B" w:rsidRPr="0021415B" w:rsidRDefault="0021415B" w:rsidP="0021415B">
            <w:pPr>
              <w:rPr>
                <w:lang w:eastAsia="zh-TW"/>
              </w:rPr>
            </w:pPr>
            <w:r w:rsidRPr="0021415B">
              <w:rPr>
                <w:lang w:eastAsia="zh-TW"/>
              </w:rPr>
              <w:t>TP</w:t>
            </w:r>
          </w:p>
        </w:tc>
        <w:tc>
          <w:tcPr>
            <w:tcW w:w="2331" w:type="dxa"/>
          </w:tcPr>
          <w:p w14:paraId="34386417" w14:textId="77777777" w:rsidR="0021415B" w:rsidRPr="0021415B" w:rsidRDefault="0021415B" w:rsidP="0021415B">
            <w:pPr>
              <w:rPr>
                <w:lang w:eastAsia="zh-TW"/>
              </w:rPr>
            </w:pPr>
            <w:r w:rsidRPr="0021415B">
              <w:rPr>
                <w:lang w:eastAsia="zh-TW"/>
              </w:rPr>
              <w:t>FN</w:t>
            </w:r>
          </w:p>
        </w:tc>
      </w:tr>
      <w:tr w:rsidR="0021415B" w:rsidRPr="0021415B" w14:paraId="0FF80491" w14:textId="77777777" w:rsidTr="00A40819">
        <w:trPr>
          <w:jc w:val="center"/>
        </w:trPr>
        <w:tc>
          <w:tcPr>
            <w:tcW w:w="1413" w:type="dxa"/>
            <w:vMerge/>
          </w:tcPr>
          <w:p w14:paraId="18CCF690" w14:textId="77777777" w:rsidR="0021415B" w:rsidRPr="0021415B" w:rsidRDefault="0021415B" w:rsidP="0021415B">
            <w:pPr>
              <w:rPr>
                <w:lang w:eastAsia="zh-TW"/>
              </w:rPr>
            </w:pPr>
          </w:p>
        </w:tc>
        <w:tc>
          <w:tcPr>
            <w:tcW w:w="1289" w:type="dxa"/>
          </w:tcPr>
          <w:p w14:paraId="0A1BBBF8" w14:textId="77777777" w:rsidR="0021415B" w:rsidRPr="0021415B" w:rsidRDefault="0021415B" w:rsidP="0021415B">
            <w:pPr>
              <w:rPr>
                <w:lang w:eastAsia="zh-TW"/>
              </w:rPr>
            </w:pPr>
            <w:r w:rsidRPr="0021415B">
              <w:rPr>
                <w:rFonts w:hint="eastAsia"/>
                <w:lang w:eastAsia="zh-TW"/>
              </w:rPr>
              <w:t>不易堵塞</w:t>
            </w:r>
          </w:p>
        </w:tc>
        <w:tc>
          <w:tcPr>
            <w:tcW w:w="1797" w:type="dxa"/>
          </w:tcPr>
          <w:p w14:paraId="6506E1C6" w14:textId="77777777" w:rsidR="0021415B" w:rsidRPr="0021415B" w:rsidRDefault="0021415B" w:rsidP="0021415B">
            <w:pPr>
              <w:rPr>
                <w:lang w:eastAsia="zh-TW"/>
              </w:rPr>
            </w:pPr>
            <w:r w:rsidRPr="0021415B">
              <w:rPr>
                <w:lang w:eastAsia="zh-TW"/>
              </w:rPr>
              <w:t>FP</w:t>
            </w:r>
          </w:p>
        </w:tc>
        <w:tc>
          <w:tcPr>
            <w:tcW w:w="2331" w:type="dxa"/>
          </w:tcPr>
          <w:p w14:paraId="54104A1C" w14:textId="77777777" w:rsidR="0021415B" w:rsidRPr="0021415B" w:rsidRDefault="0021415B" w:rsidP="0021415B">
            <w:pPr>
              <w:rPr>
                <w:lang w:eastAsia="zh-TW"/>
              </w:rPr>
            </w:pPr>
            <w:r w:rsidRPr="0021415B">
              <w:rPr>
                <w:lang w:eastAsia="zh-TW"/>
              </w:rPr>
              <w:t>TP</w:t>
            </w:r>
          </w:p>
        </w:tc>
      </w:tr>
    </w:tbl>
    <w:p w14:paraId="242112BC" w14:textId="4C0D6D1B" w:rsidR="001E28FE" w:rsidRPr="006B2BE1" w:rsidRDefault="00037DEC" w:rsidP="00037DEC">
      <w:pPr>
        <w:pStyle w:val="af2"/>
      </w:pPr>
      <w:bookmarkStart w:id="67" w:name="_Toc198639817"/>
      <w:r>
        <w:t>表</w:t>
      </w:r>
      <w:r>
        <w:fldChar w:fldCharType="begin"/>
      </w:r>
      <w:r>
        <w:rPr>
          <w:lang w:eastAsia="zh-TW"/>
        </w:rPr>
        <w:instrText xml:space="preserve"> SEQ 表 \* CHINESENUM3 </w:instrText>
      </w:r>
      <w:r>
        <w:fldChar w:fldCharType="separate"/>
      </w:r>
      <w:r w:rsidR="00982A01">
        <w:rPr>
          <w:noProof/>
          <w:lang w:eastAsia="zh-TW"/>
        </w:rPr>
        <w:t>四</w:t>
      </w:r>
      <w:r>
        <w:fldChar w:fldCharType="end"/>
      </w:r>
      <w:r>
        <w:rPr>
          <w:rFonts w:hint="eastAsia"/>
          <w:lang w:eastAsia="zh-TW"/>
        </w:rPr>
        <w:t xml:space="preserve"> </w:t>
      </w:r>
      <w:proofErr w:type="spellStart"/>
      <w:r w:rsidRPr="006B2BE1">
        <w:rPr>
          <w:rFonts w:hint="eastAsia"/>
        </w:rPr>
        <w:t>混淆矩陣示意圖</w:t>
      </w:r>
      <w:bookmarkEnd w:id="67"/>
      <w:proofErr w:type="spellEnd"/>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lang w:eastAsia="zh-TW"/>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CD46D7E" w:rsidR="00AC1A38" w:rsidRPr="006B2BE1" w:rsidRDefault="00AC1A38" w:rsidP="00AC1A38">
            <w:pPr>
              <w:widowControl/>
              <w:autoSpaceDE/>
              <w:autoSpaceDN/>
              <w:spacing w:line="240" w:lineRule="auto"/>
              <w:jc w:val="right"/>
              <w:rPr>
                <w:rFonts w:ascii="Times New Roman" w:hAnsi="Times New Roman"/>
              </w:rPr>
            </w:pPr>
            <w:bookmarkStart w:id="68" w:name="_Ref170301707"/>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八</w:t>
            </w:r>
            <w:r w:rsidR="002D08BE">
              <w:rPr>
                <w:rFonts w:ascii="Times New Roman" w:hAnsi="Times New Roman"/>
              </w:rPr>
              <w:fldChar w:fldCharType="end"/>
            </w:r>
            <w:bookmarkEnd w:id="68"/>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7A74552C"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九</w:t>
            </w:r>
            <w:r w:rsidR="002D08BE">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E496153"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十</w:t>
            </w:r>
            <w:r w:rsidR="002D08BE">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751533A8"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002D08BE">
              <w:rPr>
                <w:rFonts w:ascii="Times New Roman" w:hAnsi="Times New Roman"/>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rPr>
              <w:fldChar w:fldCharType="separate"/>
            </w:r>
            <w:r w:rsidR="002D08BE">
              <w:rPr>
                <w:rFonts w:ascii="Times New Roman" w:hAnsi="Times New Roman" w:hint="eastAsia"/>
                <w:noProof/>
                <w:lang w:eastAsia="zh-TW"/>
              </w:rPr>
              <w:t>十一</w:t>
            </w:r>
            <w:r w:rsidR="002D08BE">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275F5A0A" w:rsidR="00AC1A38" w:rsidRPr="006B2BE1" w:rsidRDefault="00AC1A38" w:rsidP="00AC1A38">
            <w:pPr>
              <w:pStyle w:val="af2"/>
              <w:jc w:val="right"/>
              <w:rPr>
                <w:rFonts w:ascii="Times New Roman" w:hAnsi="Times New Roman"/>
                <w:lang w:eastAsia="zh-TW"/>
              </w:rPr>
            </w:pPr>
            <w:bookmarkStart w:id="69" w:name="_Ref170301713"/>
            <w:r w:rsidRPr="006B2BE1">
              <w:rPr>
                <w:rFonts w:ascii="Times New Roman" w:hAnsi="Times New Roman"/>
                <w:lang w:eastAsia="zh-TW"/>
              </w:rPr>
              <w:t>公式</w:t>
            </w:r>
            <w:r w:rsidR="002D08BE">
              <w:rPr>
                <w:rFonts w:ascii="Times New Roman" w:hAnsi="Times New Roman"/>
                <w:lang w:eastAsia="zh-TW"/>
              </w:rPr>
              <w:fldChar w:fldCharType="begin"/>
            </w:r>
            <w:r w:rsidR="002D08BE">
              <w:rPr>
                <w:rFonts w:ascii="Times New Roman" w:hAnsi="Times New Roman"/>
                <w:lang w:eastAsia="zh-TW"/>
              </w:rPr>
              <w:instrText xml:space="preserve"> SEQ </w:instrText>
            </w:r>
            <w:r w:rsidR="002D08BE">
              <w:rPr>
                <w:rFonts w:ascii="Times New Roman" w:hAnsi="Times New Roman"/>
                <w:lang w:eastAsia="zh-TW"/>
              </w:rPr>
              <w:instrText>公式</w:instrText>
            </w:r>
            <w:r w:rsidR="002D08BE">
              <w:rPr>
                <w:rFonts w:ascii="Times New Roman" w:hAnsi="Times New Roman"/>
                <w:lang w:eastAsia="zh-TW"/>
              </w:rPr>
              <w:instrText xml:space="preserve"> \* CHINESENUM3 </w:instrText>
            </w:r>
            <w:r w:rsidR="002D08BE">
              <w:rPr>
                <w:rFonts w:ascii="Times New Roman" w:hAnsi="Times New Roman"/>
                <w:lang w:eastAsia="zh-TW"/>
              </w:rPr>
              <w:fldChar w:fldCharType="separate"/>
            </w:r>
            <w:r w:rsidR="002D08BE">
              <w:rPr>
                <w:rFonts w:ascii="Times New Roman" w:hAnsi="Times New Roman" w:hint="eastAsia"/>
                <w:noProof/>
                <w:lang w:eastAsia="zh-TW"/>
              </w:rPr>
              <w:t>十二</w:t>
            </w:r>
            <w:r w:rsidR="002D08BE">
              <w:rPr>
                <w:rFonts w:ascii="Times New Roman" w:hAnsi="Times New Roman"/>
                <w:lang w:eastAsia="zh-TW"/>
              </w:rPr>
              <w:fldChar w:fldCharType="end"/>
            </w:r>
            <w:bookmarkEnd w:id="69"/>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47666448" w:rsidR="000C789F" w:rsidRPr="000C789F" w:rsidRDefault="008324AB" w:rsidP="007B0156">
      <w:pPr>
        <w:pStyle w:val="22"/>
        <w:numPr>
          <w:ilvl w:val="0"/>
          <w:numId w:val="5"/>
        </w:numPr>
        <w:ind w:leftChars="0" w:right="240"/>
        <w:rPr>
          <w:color w:val="FF0000"/>
        </w:rPr>
      </w:pPr>
      <w:bookmarkStart w:id="70" w:name="_Toc174458281"/>
      <w:bookmarkStart w:id="71" w:name="_Toc199252954"/>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70"/>
      <w:bookmarkEnd w:id="71"/>
    </w:p>
    <w:p w14:paraId="6CB38AC0" w14:textId="458B514C" w:rsidR="0021415B" w:rsidRDefault="004E7DC1" w:rsidP="004E7DC1">
      <w:r>
        <w:rPr>
          <w:lang w:eastAsia="zh-TW"/>
        </w:rPr>
        <w:tab/>
      </w:r>
      <w:r w:rsidR="0021415B" w:rsidRPr="0021415B">
        <w:rPr>
          <w:rFonts w:hint="eastAsia"/>
          <w:lang w:eastAsia="zh-TW"/>
        </w:rPr>
        <w:t>本研究將利用</w:t>
      </w:r>
      <w:r w:rsidR="0021415B" w:rsidRPr="0021415B">
        <w:rPr>
          <w:lang w:eastAsia="zh-TW"/>
        </w:rPr>
        <w:t>Mann-Whitney U檢定篩選出的顯著性特徵(p值小於0.05)，進行K近鄰(KNN)、支持向量機(SVM)和隨機森林(RF)分類預測。</w:t>
      </w:r>
      <w:r w:rsidR="0021415B" w:rsidRPr="0021415B">
        <w:rPr>
          <w:rFonts w:hint="eastAsia"/>
          <w:lang w:eastAsia="zh-TW"/>
        </w:rPr>
        <w:t>以下為使用</w:t>
      </w:r>
      <w:r w:rsidR="0021415B" w:rsidRPr="006B2BE1">
        <w:t xml:space="preserve">Mann-Whitney </w:t>
      </w:r>
      <w:proofErr w:type="spellStart"/>
      <w:r w:rsidR="0021415B" w:rsidRPr="006B2BE1">
        <w:t>U檢定</w:t>
      </w:r>
      <w:proofErr w:type="spellEnd"/>
      <w:r w:rsidR="0021415B">
        <w:rPr>
          <w:rFonts w:hint="eastAsia"/>
          <w:lang w:eastAsia="zh-TW"/>
        </w:rPr>
        <w:t>的分析結果，p值小於0.05以星號表示:</w:t>
      </w:r>
    </w:p>
    <w:tbl>
      <w:tblPr>
        <w:tblStyle w:val="af1"/>
        <w:tblW w:w="0" w:type="auto"/>
        <w:tblLook w:val="04A0" w:firstRow="1" w:lastRow="0" w:firstColumn="1" w:lastColumn="0" w:noHBand="0" w:noVBand="1"/>
      </w:tblPr>
      <w:tblGrid>
        <w:gridCol w:w="4247"/>
        <w:gridCol w:w="4247"/>
      </w:tblGrid>
      <w:tr w:rsidR="0021415B" w14:paraId="05CA708A" w14:textId="77777777" w:rsidTr="00A40819">
        <w:tc>
          <w:tcPr>
            <w:tcW w:w="4247" w:type="dxa"/>
          </w:tcPr>
          <w:p w14:paraId="3EDED96B"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text1"/>
                <w:kern w:val="24"/>
                <w:szCs w:val="24"/>
              </w:rPr>
              <w:t>特徵</w:t>
            </w:r>
            <w:proofErr w:type="spellEnd"/>
          </w:p>
        </w:tc>
        <w:tc>
          <w:tcPr>
            <w:tcW w:w="4247" w:type="dxa"/>
          </w:tcPr>
          <w:p w14:paraId="0647A67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text1"/>
                <w:kern w:val="24"/>
                <w:szCs w:val="24"/>
              </w:rPr>
              <w:t>P value</w:t>
            </w:r>
          </w:p>
        </w:tc>
      </w:tr>
      <w:tr w:rsidR="0021415B" w14:paraId="090A056B" w14:textId="77777777" w:rsidTr="00A40819">
        <w:tc>
          <w:tcPr>
            <w:tcW w:w="4247" w:type="dxa"/>
          </w:tcPr>
          <w:p w14:paraId="424C05E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systolic peak</w:t>
            </w:r>
          </w:p>
        </w:tc>
        <w:tc>
          <w:tcPr>
            <w:tcW w:w="4247" w:type="dxa"/>
          </w:tcPr>
          <w:p w14:paraId="798BF38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EB476E9" w14:textId="77777777" w:rsidTr="00A40819">
        <w:tc>
          <w:tcPr>
            <w:tcW w:w="4247" w:type="dxa"/>
          </w:tcPr>
          <w:p w14:paraId="607E9417"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Diastolic peak</w:t>
            </w:r>
          </w:p>
        </w:tc>
        <w:tc>
          <w:tcPr>
            <w:tcW w:w="4247" w:type="dxa"/>
          </w:tcPr>
          <w:p w14:paraId="7304155D"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300CFBD1" w14:textId="77777777" w:rsidTr="00A40819">
        <w:tc>
          <w:tcPr>
            <w:tcW w:w="4247" w:type="dxa"/>
          </w:tcPr>
          <w:p w14:paraId="6C42B8A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Cardiac cycle</w:t>
            </w:r>
          </w:p>
        </w:tc>
        <w:tc>
          <w:tcPr>
            <w:tcW w:w="4247" w:type="dxa"/>
          </w:tcPr>
          <w:p w14:paraId="56B31A8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32D1F5C1" w14:textId="77777777" w:rsidTr="00A40819">
        <w:tc>
          <w:tcPr>
            <w:tcW w:w="4247" w:type="dxa"/>
          </w:tcPr>
          <w:p w14:paraId="7D254DCC"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Cycle Area</w:t>
            </w:r>
          </w:p>
        </w:tc>
        <w:tc>
          <w:tcPr>
            <w:tcW w:w="4247" w:type="dxa"/>
          </w:tcPr>
          <w:p w14:paraId="1B26994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0.0090 *</w:t>
            </w:r>
          </w:p>
        </w:tc>
      </w:tr>
      <w:tr w:rsidR="0021415B" w14:paraId="330205D9" w14:textId="77777777" w:rsidTr="00A40819">
        <w:tc>
          <w:tcPr>
            <w:tcW w:w="4247" w:type="dxa"/>
          </w:tcPr>
          <w:p w14:paraId="3BCDCE3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SSI</w:t>
            </w:r>
          </w:p>
        </w:tc>
        <w:tc>
          <w:tcPr>
            <w:tcW w:w="4247" w:type="dxa"/>
          </w:tcPr>
          <w:p w14:paraId="616D23C4"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758FAED1" w14:textId="77777777" w:rsidTr="00A40819">
        <w:tc>
          <w:tcPr>
            <w:tcW w:w="4247" w:type="dxa"/>
          </w:tcPr>
          <w:p w14:paraId="6FA7220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lastRenderedPageBreak/>
              <w:t>Peak to Valley</w:t>
            </w:r>
          </w:p>
        </w:tc>
        <w:tc>
          <w:tcPr>
            <w:tcW w:w="4247" w:type="dxa"/>
          </w:tcPr>
          <w:p w14:paraId="79D182B1"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0.0255 *</w:t>
            </w:r>
          </w:p>
        </w:tc>
      </w:tr>
      <w:tr w:rsidR="0021415B" w14:paraId="0AA32008" w14:textId="77777777" w:rsidTr="00A40819">
        <w:tc>
          <w:tcPr>
            <w:tcW w:w="4247" w:type="dxa"/>
          </w:tcPr>
          <w:p w14:paraId="2432852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Systolic height</w:t>
            </w:r>
          </w:p>
        </w:tc>
        <w:tc>
          <w:tcPr>
            <w:tcW w:w="4247" w:type="dxa"/>
          </w:tcPr>
          <w:p w14:paraId="412A30E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0.5414</w:t>
            </w:r>
          </w:p>
        </w:tc>
      </w:tr>
      <w:tr w:rsidR="0021415B" w14:paraId="1A309AAB" w14:textId="77777777" w:rsidTr="00A40819">
        <w:tc>
          <w:tcPr>
            <w:tcW w:w="4247" w:type="dxa"/>
          </w:tcPr>
          <w:p w14:paraId="2F108E07"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Delta_T</w:t>
            </w:r>
            <w:proofErr w:type="spellEnd"/>
          </w:p>
        </w:tc>
        <w:tc>
          <w:tcPr>
            <w:tcW w:w="4247" w:type="dxa"/>
          </w:tcPr>
          <w:p w14:paraId="29256215"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23B2FE31" w14:textId="77777777" w:rsidTr="00A40819">
        <w:tc>
          <w:tcPr>
            <w:tcW w:w="4247" w:type="dxa"/>
          </w:tcPr>
          <w:p w14:paraId="55AA6032"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cycle</w:t>
            </w:r>
          </w:p>
        </w:tc>
        <w:tc>
          <w:tcPr>
            <w:tcW w:w="4247" w:type="dxa"/>
          </w:tcPr>
          <w:p w14:paraId="0439425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0.0003 *</w:t>
            </w:r>
          </w:p>
        </w:tc>
      </w:tr>
      <w:tr w:rsidR="0021415B" w14:paraId="43E78770" w14:textId="77777777" w:rsidTr="00A40819">
        <w:tc>
          <w:tcPr>
            <w:tcW w:w="4247" w:type="dxa"/>
          </w:tcPr>
          <w:p w14:paraId="24CE5793"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SDPPG peak</w:t>
            </w:r>
          </w:p>
        </w:tc>
        <w:tc>
          <w:tcPr>
            <w:tcW w:w="4247" w:type="dxa"/>
          </w:tcPr>
          <w:p w14:paraId="1B02579B"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0.0032 *</w:t>
            </w:r>
          </w:p>
        </w:tc>
      </w:tr>
      <w:tr w:rsidR="0021415B" w14:paraId="7ADD4BDF" w14:textId="77777777" w:rsidTr="00A40819">
        <w:tc>
          <w:tcPr>
            <w:tcW w:w="4247" w:type="dxa"/>
          </w:tcPr>
          <w:p w14:paraId="24439B05"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Ratio_BA</w:t>
            </w:r>
            <w:proofErr w:type="spellEnd"/>
          </w:p>
        </w:tc>
        <w:tc>
          <w:tcPr>
            <w:tcW w:w="4247" w:type="dxa"/>
          </w:tcPr>
          <w:p w14:paraId="509EE5A8"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0.5070</w:t>
            </w:r>
          </w:p>
        </w:tc>
      </w:tr>
      <w:tr w:rsidR="0021415B" w14:paraId="018D10F8" w14:textId="77777777" w:rsidTr="00A40819">
        <w:tc>
          <w:tcPr>
            <w:tcW w:w="4247" w:type="dxa"/>
          </w:tcPr>
          <w:p w14:paraId="16B4B52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Ratio_CA</w:t>
            </w:r>
            <w:proofErr w:type="spellEnd"/>
          </w:p>
        </w:tc>
        <w:tc>
          <w:tcPr>
            <w:tcW w:w="4247" w:type="dxa"/>
          </w:tcPr>
          <w:p w14:paraId="2D967ED9"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0.0011 *</w:t>
            </w:r>
          </w:p>
        </w:tc>
      </w:tr>
      <w:tr w:rsidR="0021415B" w14:paraId="08F2F923" w14:textId="77777777" w:rsidTr="00A40819">
        <w:tc>
          <w:tcPr>
            <w:tcW w:w="4247" w:type="dxa"/>
          </w:tcPr>
          <w:p w14:paraId="1BD0AE2C"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Ratio_DA</w:t>
            </w:r>
            <w:proofErr w:type="spellEnd"/>
          </w:p>
        </w:tc>
        <w:tc>
          <w:tcPr>
            <w:tcW w:w="4247" w:type="dxa"/>
          </w:tcPr>
          <w:p w14:paraId="2FB68AAE"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0.0002 *</w:t>
            </w:r>
          </w:p>
        </w:tc>
      </w:tr>
      <w:tr w:rsidR="0021415B" w14:paraId="65B40BA8" w14:textId="77777777" w:rsidTr="00A40819">
        <w:tc>
          <w:tcPr>
            <w:tcW w:w="4247" w:type="dxa"/>
          </w:tcPr>
          <w:p w14:paraId="6C4C6D38"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color w:val="000000" w:themeColor="dark1"/>
                <w:kern w:val="24"/>
                <w:szCs w:val="24"/>
              </w:rPr>
              <w:t>Ratio_BDCE_A</w:t>
            </w:r>
            <w:proofErr w:type="spellEnd"/>
          </w:p>
        </w:tc>
        <w:tc>
          <w:tcPr>
            <w:tcW w:w="4247" w:type="dxa"/>
          </w:tcPr>
          <w:p w14:paraId="4B06FA10"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color w:val="000000" w:themeColor="dark1"/>
                <w:kern w:val="24"/>
                <w:szCs w:val="24"/>
              </w:rPr>
              <w:t>0.0000 *</w:t>
            </w:r>
          </w:p>
        </w:tc>
      </w:tr>
      <w:tr w:rsidR="0021415B" w14:paraId="5947FBA4" w14:textId="77777777" w:rsidTr="00A40819">
        <w:tc>
          <w:tcPr>
            <w:tcW w:w="4247" w:type="dxa"/>
          </w:tcPr>
          <w:p w14:paraId="47300FB0" w14:textId="77777777" w:rsidR="0021415B" w:rsidRPr="00FB24AA" w:rsidRDefault="0021415B" w:rsidP="00A40819">
            <w:pPr>
              <w:rPr>
                <w:rFonts w:ascii="Times New Roman" w:hAnsi="Times New Roman" w:cs="Times New Roman"/>
                <w:szCs w:val="24"/>
                <w:lang w:eastAsia="zh-TW"/>
              </w:rPr>
            </w:pPr>
            <w:proofErr w:type="spellStart"/>
            <w:r w:rsidRPr="00FB24AA">
              <w:rPr>
                <w:rFonts w:ascii="Times New Roman" w:hAnsi="Times New Roman" w:cs="Times New Roman"/>
                <w:strike/>
                <w:color w:val="000000" w:themeColor="dark1"/>
                <w:kern w:val="24"/>
                <w:szCs w:val="24"/>
              </w:rPr>
              <w:t>Ratio_CDB_A</w:t>
            </w:r>
            <w:proofErr w:type="spellEnd"/>
          </w:p>
        </w:tc>
        <w:tc>
          <w:tcPr>
            <w:tcW w:w="4247" w:type="dxa"/>
          </w:tcPr>
          <w:p w14:paraId="19D69CBF" w14:textId="77777777" w:rsidR="0021415B" w:rsidRPr="00FB24AA" w:rsidRDefault="0021415B" w:rsidP="00A40819">
            <w:pPr>
              <w:rPr>
                <w:rFonts w:ascii="Times New Roman" w:hAnsi="Times New Roman" w:cs="Times New Roman"/>
                <w:szCs w:val="24"/>
                <w:lang w:eastAsia="zh-TW"/>
              </w:rPr>
            </w:pPr>
            <w:r w:rsidRPr="00FB24AA">
              <w:rPr>
                <w:rFonts w:ascii="Times New Roman" w:hAnsi="Times New Roman" w:cs="Times New Roman"/>
                <w:strike/>
                <w:color w:val="000000" w:themeColor="dark1"/>
                <w:kern w:val="24"/>
                <w:szCs w:val="24"/>
              </w:rPr>
              <w:t>0.2501</w:t>
            </w:r>
          </w:p>
        </w:tc>
      </w:tr>
    </w:tbl>
    <w:p w14:paraId="791F1EB8" w14:textId="3DF59E85" w:rsidR="00982A01" w:rsidRDefault="00037DEC" w:rsidP="00037DEC">
      <w:pPr>
        <w:pStyle w:val="a"/>
        <w:keepNext/>
        <w:numPr>
          <w:ilvl w:val="0"/>
          <w:numId w:val="0"/>
        </w:numPr>
        <w:ind w:left="1518"/>
        <w:jc w:val="center"/>
      </w:pPr>
      <w:bookmarkStart w:id="72" w:name="_Toc198639818"/>
      <w:bookmarkStart w:id="73" w:name="_Toc174458282"/>
      <w:r>
        <w:t>表</w:t>
      </w:r>
      <w:r>
        <w:fldChar w:fldCharType="begin"/>
      </w:r>
      <w:r>
        <w:instrText xml:space="preserve"> SEQ 表 \* CHINESENUM3 </w:instrText>
      </w:r>
      <w:r>
        <w:fldChar w:fldCharType="separate"/>
      </w:r>
      <w:r w:rsidR="00982A01">
        <w:t>五</w:t>
      </w:r>
      <w:r>
        <w:fldChar w:fldCharType="end"/>
      </w:r>
      <w:r w:rsidRPr="00037DEC">
        <w:t xml:space="preserve"> </w:t>
      </w:r>
      <w:r w:rsidRPr="006B2BE1">
        <w:t>Mann-Whitney U檢定</w:t>
      </w:r>
      <w:r>
        <w:rPr>
          <w:rFonts w:hint="eastAsia"/>
        </w:rPr>
        <w:t>顯著相關特徵參數表</w:t>
      </w:r>
      <w:bookmarkEnd w:id="72"/>
    </w:p>
    <w:p w14:paraId="557A2A5E" w14:textId="76C7CAFE" w:rsidR="00982A01" w:rsidRPr="00982A01" w:rsidRDefault="00982A01" w:rsidP="00982A01">
      <w:pPr>
        <w:widowControl/>
        <w:autoSpaceDE/>
        <w:autoSpaceDN/>
        <w:spacing w:line="240" w:lineRule="auto"/>
        <w:jc w:val="left"/>
        <w:rPr>
          <w:noProof/>
          <w:szCs w:val="28"/>
          <w:lang w:eastAsia="zh-TW"/>
        </w:rPr>
      </w:pPr>
      <w:r>
        <w:br w:type="page"/>
      </w:r>
    </w:p>
    <w:p w14:paraId="41B6D4ED" w14:textId="77777777" w:rsidR="005965C5" w:rsidRDefault="005965C5" w:rsidP="005965C5">
      <w:pPr>
        <w:pStyle w:val="34"/>
        <w:numPr>
          <w:ilvl w:val="0"/>
          <w:numId w:val="10"/>
        </w:numPr>
        <w:ind w:right="240"/>
        <w:rPr>
          <w:lang w:eastAsia="zh-TW"/>
        </w:rPr>
      </w:pPr>
      <w:bookmarkStart w:id="74" w:name="_Toc174458283"/>
      <w:bookmarkStart w:id="75" w:name="_Toc199252955"/>
      <w:r w:rsidRPr="006B2BE1">
        <w:lastRenderedPageBreak/>
        <w:t>Mann-Whitney U</w:t>
      </w:r>
      <w:r w:rsidRPr="006B2BE1">
        <w:t>檢定</w:t>
      </w:r>
      <w:r w:rsidRPr="006B2BE1">
        <w:rPr>
          <w:rFonts w:hint="eastAsia"/>
        </w:rPr>
        <w:t>：</w:t>
      </w:r>
      <w:r w:rsidRPr="006B2BE1">
        <w:rPr>
          <w:rFonts w:hint="eastAsia"/>
        </w:rPr>
        <w:t>SVM</w:t>
      </w:r>
      <w:bookmarkEnd w:id="74"/>
      <w:bookmarkEnd w:id="75"/>
    </w:p>
    <w:p w14:paraId="1E134F48" w14:textId="77777777" w:rsidR="005965C5" w:rsidRDefault="005965C5" w:rsidP="005965C5">
      <w:pPr>
        <w:rPr>
          <w:lang w:eastAsia="zh-TW"/>
        </w:rPr>
      </w:pPr>
      <w:r>
        <w:rPr>
          <w:lang w:eastAsia="zh-TW"/>
        </w:rPr>
        <w:tab/>
      </w:r>
      <w:r>
        <w:rPr>
          <w:rFonts w:hint="eastAsia"/>
          <w:lang w:eastAsia="zh-TW"/>
        </w:rPr>
        <w:t>圖四與表九呈現本研究應用</w:t>
      </w:r>
      <w:r>
        <w:rPr>
          <w:lang w:eastAsia="zh-TW"/>
        </w:rPr>
        <w:t xml:space="preserve"> 支援向量機（Support Vector Machine, SVM） 結合 Mann-Whitney U 檢定 所篩選之顯著性特徵進行分類分析的結果。其中，圖四(a) 顯示於訊號層級（多標籤）下之分類混淆矩陣，圖四(b) 則為透過分類投票整合病患層級預測後所得之最終混淆矩陣。</w:t>
      </w:r>
      <w:r>
        <w:rPr>
          <w:rFonts w:hint="eastAsia"/>
          <w:lang w:eastAsia="zh-TW"/>
        </w:rPr>
        <w:t>在訊號層級分類任務中，</w:t>
      </w:r>
      <w:r>
        <w:rPr>
          <w:lang w:eastAsia="zh-TW"/>
        </w:rPr>
        <w:t>SVM模型表現如下：準確率（Accuracy）0.736、精確度（Precision）0.848、召回率（Recall）0.662、特異度（Specificity）0.625 及 F1-score 0.720。該結果反映出SVM對於高風險個體具備良好之判別精確性，惟召回率與特異度偏低，顯示其在偵測</w:t>
      </w:r>
      <w:proofErr w:type="gramStart"/>
      <w:r>
        <w:rPr>
          <w:lang w:eastAsia="zh-TW"/>
        </w:rPr>
        <w:t>所有正類樣本</w:t>
      </w:r>
      <w:proofErr w:type="gramEnd"/>
      <w:r>
        <w:rPr>
          <w:lang w:eastAsia="zh-TW"/>
        </w:rPr>
        <w:t>（易堵塞病患）與區分正常樣本的能力上仍有改進空間。</w:t>
      </w:r>
    </w:p>
    <w:p w14:paraId="65D5460F" w14:textId="77777777" w:rsidR="005965C5" w:rsidRDefault="005965C5" w:rsidP="005965C5">
      <w:pPr>
        <w:rPr>
          <w:lang w:eastAsia="zh-TW"/>
        </w:rPr>
      </w:pPr>
      <w:r>
        <w:rPr>
          <w:lang w:eastAsia="zh-TW"/>
        </w:rPr>
        <w:tab/>
      </w:r>
      <w:r>
        <w:rPr>
          <w:rFonts w:hint="eastAsia"/>
          <w:lang w:eastAsia="zh-TW"/>
        </w:rPr>
        <w:t>然而，在實施分類投票機制進行病患層級整合後，模型效能有顯著提升。圖四</w:t>
      </w:r>
      <w:r>
        <w:rPr>
          <w:lang w:eastAsia="zh-TW"/>
        </w:rPr>
        <w:t>(b)及表九顯示，整合後的分類結果為：準確率0.823、精確度0.875、召回率0.793、特異度0.700 與 F1-score 0.778。此一改進顯示，分類投票策略有助於提升模型整體穩定性，特別是在召回率與F1-score上的提升，顯示模型對高風險病患的識別能力增強，且更具臨床實用性。</w:t>
      </w:r>
    </w:p>
    <w:p w14:paraId="41EDA389" w14:textId="77777777" w:rsidR="005965C5" w:rsidRDefault="005965C5" w:rsidP="005965C5">
      <w:pPr>
        <w:rPr>
          <w:lang w:eastAsia="zh-TW"/>
        </w:rPr>
      </w:pPr>
      <w:r>
        <w:rPr>
          <w:rFonts w:hint="eastAsia"/>
          <w:noProof/>
        </w:rPr>
        <w:drawing>
          <wp:inline distT="0" distB="0" distL="0" distR="0" wp14:anchorId="6B76B9C1" wp14:editId="44C1110E">
            <wp:extent cx="2705455" cy="2232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455" cy="2232000"/>
                    </a:xfrm>
                    <a:prstGeom prst="rect">
                      <a:avLst/>
                    </a:prstGeom>
                    <a:noFill/>
                    <a:ln>
                      <a:noFill/>
                    </a:ln>
                  </pic:spPr>
                </pic:pic>
              </a:graphicData>
            </a:graphic>
          </wp:inline>
        </w:drawing>
      </w:r>
      <w:r>
        <w:rPr>
          <w:rFonts w:hint="eastAsia"/>
          <w:noProof/>
        </w:rPr>
        <w:drawing>
          <wp:inline distT="0" distB="0" distL="0" distR="0" wp14:anchorId="3DB82E50" wp14:editId="5DD57FF0">
            <wp:extent cx="2682909" cy="2232000"/>
            <wp:effectExtent l="0" t="0" r="317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2909" cy="2232000"/>
                    </a:xfrm>
                    <a:prstGeom prst="rect">
                      <a:avLst/>
                    </a:prstGeom>
                    <a:noFill/>
                    <a:ln>
                      <a:noFill/>
                    </a:ln>
                  </pic:spPr>
                </pic:pic>
              </a:graphicData>
            </a:graphic>
          </wp:inline>
        </w:drawing>
      </w:r>
    </w:p>
    <w:p w14:paraId="54A7A2CC" w14:textId="77777777" w:rsidR="005965C5" w:rsidRPr="009D6190" w:rsidRDefault="005965C5" w:rsidP="005965C5">
      <w:pPr>
        <w:pStyle w:val="af2"/>
        <w:rPr>
          <w:noProof/>
          <w:lang w:eastAsia="zh-TW"/>
        </w:rPr>
      </w:pPr>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之顯著性投票前之混淆矩陣(</w:t>
      </w:r>
      <w:r>
        <w:rPr>
          <w:lang w:eastAsia="zh-TW"/>
        </w:rPr>
        <w:t>b)</w:t>
      </w:r>
      <w:r w:rsidRPr="00982A01">
        <w:rPr>
          <w:lang w:eastAsia="zh-TW"/>
        </w:rPr>
        <w:t xml:space="preserve"> </w:t>
      </w:r>
      <w:r>
        <w:rPr>
          <w:lang w:eastAsia="zh-TW"/>
        </w:rPr>
        <w:t>SVM</w:t>
      </w:r>
      <w:r>
        <w:rPr>
          <w:rFonts w:hint="eastAsia"/>
          <w:lang w:eastAsia="zh-TW"/>
        </w:rPr>
        <w:t>之顯著性投票前之混淆矩陣</w:t>
      </w:r>
    </w:p>
    <w:tbl>
      <w:tblPr>
        <w:tblStyle w:val="af1"/>
        <w:tblW w:w="0" w:type="auto"/>
        <w:tblInd w:w="5" w:type="dxa"/>
        <w:tblLook w:val="04A0" w:firstRow="1" w:lastRow="0" w:firstColumn="1" w:lastColumn="0" w:noHBand="0" w:noVBand="1"/>
      </w:tblPr>
      <w:tblGrid>
        <w:gridCol w:w="1689"/>
        <w:gridCol w:w="1688"/>
        <w:gridCol w:w="1722"/>
        <w:gridCol w:w="1735"/>
        <w:gridCol w:w="1655"/>
      </w:tblGrid>
      <w:tr w:rsidR="005965C5" w:rsidRPr="006B2BE1" w14:paraId="1841C47D" w14:textId="77777777" w:rsidTr="00E376B8">
        <w:tc>
          <w:tcPr>
            <w:tcW w:w="1689" w:type="dxa"/>
          </w:tcPr>
          <w:p w14:paraId="3E1D58C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6E2CC7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5CBB239"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3281143E"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CF258B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304816E4" w14:textId="77777777" w:rsidTr="00E376B8">
        <w:tc>
          <w:tcPr>
            <w:tcW w:w="1689" w:type="dxa"/>
          </w:tcPr>
          <w:p w14:paraId="2E1BB3B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c>
          <w:tcPr>
            <w:tcW w:w="1688" w:type="dxa"/>
          </w:tcPr>
          <w:p w14:paraId="77CB730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.848</w:t>
            </w:r>
          </w:p>
        </w:tc>
        <w:tc>
          <w:tcPr>
            <w:tcW w:w="1722" w:type="dxa"/>
          </w:tcPr>
          <w:p w14:paraId="5309198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.662</w:t>
            </w:r>
          </w:p>
        </w:tc>
        <w:tc>
          <w:tcPr>
            <w:tcW w:w="1735" w:type="dxa"/>
          </w:tcPr>
          <w:p w14:paraId="1F243FCF"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.625</w:t>
            </w:r>
          </w:p>
        </w:tc>
        <w:tc>
          <w:tcPr>
            <w:tcW w:w="1655" w:type="dxa"/>
          </w:tcPr>
          <w:p w14:paraId="4CB0A8C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w:t>
            </w:r>
          </w:p>
        </w:tc>
      </w:tr>
      <w:tr w:rsidR="005965C5" w:rsidRPr="006B2BE1" w14:paraId="5C3B5EEC" w14:textId="77777777" w:rsidTr="00E376B8">
        <w:tc>
          <w:tcPr>
            <w:tcW w:w="1689" w:type="dxa"/>
          </w:tcPr>
          <w:p w14:paraId="58A2E39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w:t>
            </w:r>
            <w:r>
              <w:rPr>
                <w:rFonts w:ascii="Times New Roman" w:hAnsi="Times New Roman" w:cs="Times New Roman"/>
                <w:lang w:eastAsia="zh-TW"/>
              </w:rPr>
              <w:t>3</w:t>
            </w:r>
          </w:p>
        </w:tc>
        <w:tc>
          <w:tcPr>
            <w:tcW w:w="1688" w:type="dxa"/>
          </w:tcPr>
          <w:p w14:paraId="7C01417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57393B8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793</w:t>
            </w:r>
          </w:p>
        </w:tc>
        <w:tc>
          <w:tcPr>
            <w:tcW w:w="1735" w:type="dxa"/>
          </w:tcPr>
          <w:p w14:paraId="49ACDC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w:t>
            </w:r>
          </w:p>
        </w:tc>
        <w:tc>
          <w:tcPr>
            <w:tcW w:w="1655" w:type="dxa"/>
          </w:tcPr>
          <w:p w14:paraId="07A4E6EA"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778</w:t>
            </w:r>
          </w:p>
        </w:tc>
      </w:tr>
    </w:tbl>
    <w:p w14:paraId="6CB55B40" w14:textId="77777777" w:rsidR="005965C5" w:rsidRDefault="005965C5" w:rsidP="005965C5">
      <w:pPr>
        <w:pStyle w:val="af2"/>
      </w:pPr>
      <w:bookmarkStart w:id="76" w:name="_Toc198639821"/>
      <w:proofErr w:type="spellStart"/>
      <w:r>
        <w:t>表</w:t>
      </w:r>
      <w:r>
        <w:fldChar w:fldCharType="begin"/>
      </w:r>
      <w:r>
        <w:instrText xml:space="preserve"> SEQ 表 \* CHINESENUM3 </w:instrText>
      </w:r>
      <w:r>
        <w:fldChar w:fldCharType="separate"/>
      </w:r>
      <w:r>
        <w:rPr>
          <w:noProof/>
        </w:rPr>
        <w:t>九</w:t>
      </w:r>
      <w:proofErr w:type="spellEnd"/>
      <w:r>
        <w:fldChar w:fldCharType="end"/>
      </w:r>
      <w:r w:rsidRPr="00037DEC">
        <w:rPr>
          <w:rFonts w:hint="eastAsia"/>
        </w:rPr>
        <w:t xml:space="preserve"> </w:t>
      </w:r>
      <w:r>
        <w:rPr>
          <w:rFonts w:hint="eastAsia"/>
        </w:rPr>
        <w:t>S</w:t>
      </w:r>
      <w:r>
        <w:t>VM</w:t>
      </w:r>
      <w:r w:rsidRPr="00044C21">
        <w:t xml:space="preserve"> </w:t>
      </w:r>
      <w:r w:rsidRPr="006B2BE1">
        <w:t xml:space="preserve">Mann-Whitney </w:t>
      </w:r>
      <w:proofErr w:type="spellStart"/>
      <w:r w:rsidRPr="006B2BE1">
        <w:t>U檢定</w:t>
      </w:r>
      <w:r>
        <w:rPr>
          <w:rFonts w:hint="eastAsia"/>
        </w:rPr>
        <w:t>準確性評估表</w:t>
      </w:r>
      <w:bookmarkEnd w:id="76"/>
      <w:proofErr w:type="spellEnd"/>
    </w:p>
    <w:p w14:paraId="53D5875D" w14:textId="629A01F6" w:rsidR="005965C5" w:rsidRDefault="005965C5" w:rsidP="005965C5">
      <w:pPr>
        <w:rPr>
          <w:lang w:eastAsia="zh-TW"/>
        </w:rPr>
      </w:pPr>
      <w:r>
        <w:rPr>
          <w:szCs w:val="20"/>
          <w:lang w:eastAsia="zh-TW"/>
        </w:rPr>
        <w:tab/>
      </w:r>
      <w:r w:rsidRPr="009D6190">
        <w:rPr>
          <w:rFonts w:hint="eastAsia"/>
          <w:szCs w:val="20"/>
          <w:lang w:eastAsia="zh-TW"/>
        </w:rPr>
        <w:t>綜合上述結果，</w:t>
      </w:r>
      <w:r w:rsidRPr="009D6190">
        <w:rPr>
          <w:szCs w:val="20"/>
          <w:lang w:eastAsia="zh-TW"/>
        </w:rPr>
        <w:t>SVM分類器在結合統計特徵選取與病患層級決策整合後，展現出穩健且具辨識能力之預測表現。此方法能有效應用於非侵入式訊號資料的高風險族群篩檢，對於未來建置臨床決策輔助系統具有高度應用潛力。建議後續研究可進一步探討模型可解釋性與跨機構資料驗證，以提升模型於實際醫療場域的可移植性與信賴度。</w:t>
      </w:r>
    </w:p>
    <w:p w14:paraId="0A969D09" w14:textId="6CFA27CB" w:rsidR="004D7547" w:rsidRPr="001E28FE" w:rsidRDefault="0036473C" w:rsidP="007B0156">
      <w:pPr>
        <w:pStyle w:val="34"/>
        <w:numPr>
          <w:ilvl w:val="0"/>
          <w:numId w:val="10"/>
        </w:numPr>
        <w:ind w:right="240"/>
      </w:pPr>
      <w:bookmarkStart w:id="77" w:name="_Toc199252956"/>
      <w:r w:rsidRPr="001E28FE">
        <w:t>Mann-Whitney U</w:t>
      </w:r>
      <w:r w:rsidRPr="001E28FE">
        <w:t>檢定</w:t>
      </w:r>
      <w:r w:rsidRPr="001E28FE">
        <w:rPr>
          <w:rFonts w:hint="eastAsia"/>
        </w:rPr>
        <w:t>：</w:t>
      </w:r>
      <w:r w:rsidRPr="001E28FE">
        <w:t>KNN</w:t>
      </w:r>
      <w:bookmarkEnd w:id="73"/>
      <w:bookmarkEnd w:id="77"/>
    </w:p>
    <w:p w14:paraId="681002BE" w14:textId="255E49D5" w:rsidR="002B4ED5" w:rsidRDefault="0021415B" w:rsidP="002B4ED5">
      <w:pPr>
        <w:rPr>
          <w:lang w:eastAsia="zh-TW"/>
        </w:rPr>
      </w:pPr>
      <w:r>
        <w:rPr>
          <w:lang w:eastAsia="zh-TW"/>
        </w:rPr>
        <w:tab/>
      </w:r>
      <w:r w:rsidR="002B4ED5">
        <w:rPr>
          <w:rFonts w:hint="eastAsia"/>
          <w:lang w:eastAsia="zh-TW"/>
        </w:rPr>
        <w:t>圖三與表七綜合呈現本研究採用</w:t>
      </w:r>
      <w:r w:rsidR="002B4ED5">
        <w:rPr>
          <w:lang w:eastAsia="zh-TW"/>
        </w:rPr>
        <w:t xml:space="preserve"> K近鄰演算法（K-Nearest Neighbors, KNN） 搭配 Mann-Whitney U 檢定 所選取之顯著性特徵，於分類洗腎</w:t>
      </w:r>
      <w:proofErr w:type="gramStart"/>
      <w:r w:rsidR="002B4ED5">
        <w:rPr>
          <w:lang w:eastAsia="zh-TW"/>
        </w:rPr>
        <w:t>廔</w:t>
      </w:r>
      <w:proofErr w:type="gramEnd"/>
      <w:r w:rsidR="002B4ED5">
        <w:rPr>
          <w:lang w:eastAsia="zh-TW"/>
        </w:rPr>
        <w:t>管病患易堵塞風險時的分類表現。圖三(a) 為以單筆PPG訊號為分類單位的多標籤混淆矩陣，而圖三(b) 則呈現經過分類投票機制整合後、每位病患僅保留單一預測標籤之最終分類結果。</w:t>
      </w:r>
      <w:r w:rsidR="002B4ED5">
        <w:rPr>
          <w:rFonts w:hint="eastAsia"/>
          <w:lang w:eastAsia="zh-TW"/>
        </w:rPr>
        <w:t>在訊號層級的分類任務中，模型達成</w:t>
      </w:r>
      <w:r w:rsidR="002B4ED5">
        <w:rPr>
          <w:lang w:eastAsia="zh-TW"/>
        </w:rPr>
        <w:t xml:space="preserve"> 準確率（Accuracy）0.804，同時在 精確度（Precision）0.760、召回率（Recall）0.833、特異度（Specificity）0.751 與 F1-score 0.756 之表現亦屬穩定。該結果顯示KNN模型具有良好的敏感性，能有效偵測出高風險訊號（易堵塞樣本），但假陽性比例略高，反映於相對偏低的精確度與特異度，亦即部分正常訊號被誤判為高風險。</w:t>
      </w:r>
    </w:p>
    <w:p w14:paraId="00D5D8AD" w14:textId="77777777" w:rsidR="002B4ED5" w:rsidRDefault="002B4ED5" w:rsidP="002B4ED5">
      <w:pPr>
        <w:rPr>
          <w:lang w:eastAsia="zh-TW"/>
        </w:rPr>
      </w:pPr>
      <w:r>
        <w:rPr>
          <w:lang w:eastAsia="zh-TW"/>
        </w:rPr>
        <w:tab/>
      </w:r>
      <w:r>
        <w:rPr>
          <w:rFonts w:hint="eastAsia"/>
          <w:lang w:eastAsia="zh-TW"/>
        </w:rPr>
        <w:t>透過病患層級的分類投票策略進行整合後，模型效能明顯提升。如圖三</w:t>
      </w:r>
      <w:r>
        <w:rPr>
          <w:lang w:eastAsia="zh-TW"/>
        </w:rPr>
        <w:t>(b)與表七所示，投票後KNN模型於五項指標的表現為：準確率0.933、精確度0.875、召回率0.966、特異度0.933 與 F1-score 0.903。此結果顯示分類投票不僅顯著降低了假陽性與假陰性的發生，亦有效提升了模型在整體病患層級的預測穩定性與分類準確性。</w:t>
      </w:r>
    </w:p>
    <w:p w14:paraId="3FBD141B" w14:textId="095AF0D5" w:rsidR="0021415B" w:rsidRDefault="0021415B" w:rsidP="002B4ED5">
      <w:pPr>
        <w:rPr>
          <w:noProof/>
          <w:lang w:eastAsia="zh-TW"/>
        </w:rPr>
      </w:pPr>
      <w:r w:rsidRPr="00FC711D">
        <w:rPr>
          <w:noProof/>
          <w:lang w:eastAsia="zh-TW"/>
        </w:rPr>
        <w:drawing>
          <wp:inline distT="0" distB="0" distL="0" distR="0" wp14:anchorId="41275C0C" wp14:editId="14CD7860">
            <wp:extent cx="2635294" cy="2250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1">
                      <a:extLst>
                        <a:ext uri="{28A0092B-C50C-407E-A947-70E740481C1C}">
                          <a14:useLocalDpi xmlns:a14="http://schemas.microsoft.com/office/drawing/2010/main" val="0"/>
                        </a:ext>
                      </a:extLst>
                    </a:blip>
                    <a:srcRect l="1686" r="168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r w:rsidRPr="00FC711D">
        <w:rPr>
          <w:noProof/>
          <w:lang w:eastAsia="zh-TW"/>
        </w:rPr>
        <w:t xml:space="preserve"> </w:t>
      </w:r>
      <w:r w:rsidRPr="00FC711D">
        <w:rPr>
          <w:noProof/>
          <w:lang w:eastAsia="zh-TW"/>
        </w:rPr>
        <w:drawing>
          <wp:inline distT="0" distB="0" distL="0" distR="0" wp14:anchorId="78E368EB" wp14:editId="6C81CC48">
            <wp:extent cx="2635292" cy="2250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2" cy="2250000"/>
                    </a:xfrm>
                    <a:prstGeom prst="rect">
                      <a:avLst/>
                    </a:prstGeom>
                    <a:ln>
                      <a:noFill/>
                    </a:ln>
                    <a:extLst>
                      <a:ext uri="{53640926-AAD7-44D8-BBD7-CCE9431645EC}">
                        <a14:shadowObscured xmlns:a14="http://schemas.microsoft.com/office/drawing/2010/main"/>
                      </a:ext>
                    </a:extLst>
                  </pic:spPr>
                </pic:pic>
              </a:graphicData>
            </a:graphic>
          </wp:inline>
        </w:drawing>
      </w:r>
    </w:p>
    <w:p w14:paraId="4F8C1E73" w14:textId="6DEDD546" w:rsidR="0021415B" w:rsidRPr="00AE67EE" w:rsidRDefault="00982A01" w:rsidP="00AE67EE">
      <w:pPr>
        <w:pStyle w:val="af2"/>
        <w:rPr>
          <w:noProof/>
          <w:lang w:eastAsia="zh-TW"/>
        </w:rPr>
      </w:pPr>
      <w:bookmarkStart w:id="78" w:name="_Toc198641481"/>
      <w:r>
        <w:rPr>
          <w:lang w:eastAsia="zh-TW"/>
        </w:rPr>
        <w:t>圖</w:t>
      </w:r>
      <w:r>
        <w:fldChar w:fldCharType="begin"/>
      </w:r>
      <w:r>
        <w:rPr>
          <w:lang w:eastAsia="zh-TW"/>
        </w:rPr>
        <w:instrText xml:space="preserve"> SEQ 圖 \* CHINESENUM3 </w:instrText>
      </w:r>
      <w:r>
        <w:fldChar w:fldCharType="separate"/>
      </w:r>
      <w:r>
        <w:rPr>
          <w:noProof/>
          <w:lang w:eastAsia="zh-TW"/>
        </w:rPr>
        <w:t>三</w:t>
      </w:r>
      <w:r>
        <w:fldChar w:fldCharType="end"/>
      </w:r>
      <w:r>
        <w:rPr>
          <w:rFonts w:hint="eastAsia"/>
          <w:lang w:eastAsia="zh-TW"/>
        </w:rPr>
        <w:t xml:space="preserve"> (</w:t>
      </w:r>
      <w:r>
        <w:rPr>
          <w:lang w:eastAsia="zh-TW"/>
        </w:rPr>
        <w:t>a)</w:t>
      </w:r>
      <w:r w:rsidR="008107D3">
        <w:rPr>
          <w:rFonts w:hint="eastAsia"/>
          <w:lang w:eastAsia="zh-TW"/>
        </w:rPr>
        <w:t xml:space="preserve"> </w:t>
      </w:r>
      <w:r w:rsidR="008107D3">
        <w:rPr>
          <w:lang w:eastAsia="zh-TW"/>
        </w:rPr>
        <w:t>KNN</w:t>
      </w:r>
      <w:r>
        <w:rPr>
          <w:rFonts w:hint="eastAsia"/>
          <w:lang w:eastAsia="zh-TW"/>
        </w:rPr>
        <w:t>之顯著性投票前</w:t>
      </w:r>
      <w:r w:rsidR="008107D3">
        <w:rPr>
          <w:rFonts w:hint="eastAsia"/>
          <w:lang w:eastAsia="zh-TW"/>
        </w:rPr>
        <w:t>之</w:t>
      </w:r>
      <w:r>
        <w:rPr>
          <w:rFonts w:hint="eastAsia"/>
          <w:lang w:eastAsia="zh-TW"/>
        </w:rPr>
        <w:t>混淆矩陣(</w:t>
      </w:r>
      <w:r>
        <w:rPr>
          <w:lang w:eastAsia="zh-TW"/>
        </w:rPr>
        <w:t>b)</w:t>
      </w:r>
      <w:r w:rsidRPr="00982A01">
        <w:rPr>
          <w:lang w:eastAsia="zh-TW"/>
        </w:rPr>
        <w:t xml:space="preserve"> </w:t>
      </w:r>
      <w:r w:rsidR="008107D3">
        <w:rPr>
          <w:lang w:eastAsia="zh-TW"/>
        </w:rPr>
        <w:t>KNN</w:t>
      </w:r>
      <w:r w:rsidR="008107D3">
        <w:rPr>
          <w:rFonts w:hint="eastAsia"/>
          <w:lang w:eastAsia="zh-TW"/>
        </w:rPr>
        <w:t>之顯著性投票前之混淆矩陣</w:t>
      </w:r>
      <w:bookmarkEnd w:id="78"/>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58EA797" w14:textId="77777777" w:rsidTr="00A40819">
        <w:tc>
          <w:tcPr>
            <w:tcW w:w="1689" w:type="dxa"/>
          </w:tcPr>
          <w:p w14:paraId="4D7914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90883A7"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16AF6E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31E583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1E2A3DB9"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00A83B54" w14:textId="77777777" w:rsidTr="00A40819">
        <w:tc>
          <w:tcPr>
            <w:tcW w:w="1689" w:type="dxa"/>
          </w:tcPr>
          <w:p w14:paraId="5CC02D56"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.804</w:t>
            </w:r>
          </w:p>
        </w:tc>
        <w:tc>
          <w:tcPr>
            <w:tcW w:w="1688" w:type="dxa"/>
          </w:tcPr>
          <w:p w14:paraId="53982225"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p>
        </w:tc>
        <w:tc>
          <w:tcPr>
            <w:tcW w:w="1722" w:type="dxa"/>
          </w:tcPr>
          <w:p w14:paraId="0E62C07C"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lang w:eastAsia="zh-TW"/>
              </w:rPr>
              <w:t>0.833</w:t>
            </w:r>
          </w:p>
        </w:tc>
        <w:tc>
          <w:tcPr>
            <w:tcW w:w="1735" w:type="dxa"/>
          </w:tcPr>
          <w:p w14:paraId="7D7EFCC1"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55" w:type="dxa"/>
          </w:tcPr>
          <w:p w14:paraId="0BB382A9" w14:textId="77777777" w:rsidR="0021415B" w:rsidRPr="006B2BE1"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.756</w:t>
            </w:r>
          </w:p>
        </w:tc>
      </w:tr>
      <w:tr w:rsidR="0021415B" w:rsidRPr="006B2BE1" w14:paraId="2BB45B82" w14:textId="77777777" w:rsidTr="00A40819">
        <w:tc>
          <w:tcPr>
            <w:tcW w:w="1689" w:type="dxa"/>
          </w:tcPr>
          <w:p w14:paraId="50F8C6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33</w:t>
            </w:r>
          </w:p>
        </w:tc>
        <w:tc>
          <w:tcPr>
            <w:tcW w:w="1688" w:type="dxa"/>
          </w:tcPr>
          <w:p w14:paraId="72DA830E"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Pr>
                <w:rFonts w:ascii="Times New Roman" w:hAnsi="Times New Roman" w:cs="Times New Roman"/>
                <w:lang w:eastAsia="zh-TW"/>
              </w:rPr>
              <w:t>75</w:t>
            </w:r>
          </w:p>
        </w:tc>
        <w:tc>
          <w:tcPr>
            <w:tcW w:w="1722" w:type="dxa"/>
          </w:tcPr>
          <w:p w14:paraId="43E2946A"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966</w:t>
            </w:r>
          </w:p>
        </w:tc>
        <w:tc>
          <w:tcPr>
            <w:tcW w:w="1735" w:type="dxa"/>
          </w:tcPr>
          <w:p w14:paraId="666488B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933</w:t>
            </w:r>
          </w:p>
        </w:tc>
        <w:tc>
          <w:tcPr>
            <w:tcW w:w="1655" w:type="dxa"/>
          </w:tcPr>
          <w:p w14:paraId="39DE9985"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903</w:t>
            </w:r>
          </w:p>
        </w:tc>
      </w:tr>
    </w:tbl>
    <w:p w14:paraId="3E39EC63" w14:textId="04409525" w:rsidR="0021415B" w:rsidRDefault="001E28FE" w:rsidP="00037DEC">
      <w:pPr>
        <w:pStyle w:val="af2"/>
      </w:pPr>
      <w:r>
        <w:rPr>
          <w:rFonts w:hint="eastAsia"/>
        </w:rPr>
        <w:t xml:space="preserve"> </w:t>
      </w:r>
      <w:bookmarkStart w:id="79" w:name="_Toc198639820"/>
      <w:r w:rsidR="00037DEC">
        <w:t>表</w:t>
      </w:r>
      <w:r w:rsidR="00037DEC">
        <w:fldChar w:fldCharType="begin"/>
      </w:r>
      <w:r w:rsidR="00037DEC">
        <w:rPr>
          <w:lang w:eastAsia="zh-TW"/>
        </w:rPr>
        <w:instrText xml:space="preserve"> SEQ 表 \* CHINESENUM3 </w:instrText>
      </w:r>
      <w:r w:rsidR="00037DEC">
        <w:fldChar w:fldCharType="separate"/>
      </w:r>
      <w:r w:rsidR="00982A01">
        <w:rPr>
          <w:noProof/>
          <w:lang w:eastAsia="zh-TW"/>
        </w:rPr>
        <w:t>七</w:t>
      </w:r>
      <w:r w:rsidR="00037DEC">
        <w:fldChar w:fldCharType="end"/>
      </w:r>
      <w:r w:rsidR="00037DEC" w:rsidRPr="00037DEC">
        <w:rPr>
          <w:rFonts w:hint="eastAsia"/>
        </w:rPr>
        <w:t xml:space="preserve"> </w:t>
      </w:r>
      <w:r w:rsidR="00037DEC" w:rsidRPr="00044C21">
        <w:rPr>
          <w:rFonts w:hint="eastAsia"/>
        </w:rPr>
        <w:t>K</w:t>
      </w:r>
      <w:r w:rsidR="00037DEC" w:rsidRPr="00044C21">
        <w:t xml:space="preserve">NN </w:t>
      </w:r>
      <w:r w:rsidR="00037DEC" w:rsidRPr="006B2BE1">
        <w:t xml:space="preserve">Mann-Whitney </w:t>
      </w:r>
      <w:proofErr w:type="spellStart"/>
      <w:r w:rsidR="00037DEC" w:rsidRPr="006B2BE1">
        <w:t>U檢定</w:t>
      </w:r>
      <w:r w:rsidR="00037DEC">
        <w:rPr>
          <w:rFonts w:hint="eastAsia"/>
        </w:rPr>
        <w:t>準確性評估表</w:t>
      </w:r>
      <w:bookmarkEnd w:id="79"/>
      <w:proofErr w:type="spellEnd"/>
    </w:p>
    <w:p w14:paraId="3CA66935" w14:textId="756C7468" w:rsidR="002B4ED5" w:rsidRPr="002B4ED5" w:rsidRDefault="002B4ED5" w:rsidP="002B4ED5">
      <w:pPr>
        <w:rPr>
          <w:lang w:eastAsia="zh-TW"/>
        </w:rPr>
      </w:pPr>
      <w:r w:rsidRPr="002B4ED5">
        <w:rPr>
          <w:rFonts w:hint="eastAsia"/>
          <w:lang w:eastAsia="zh-TW"/>
        </w:rPr>
        <w:t>綜上所述，</w:t>
      </w:r>
      <w:r w:rsidR="009D6190">
        <w:rPr>
          <w:lang w:eastAsia="zh-TW"/>
        </w:rPr>
        <w:t>KNN分類器結合顯著性特徵篩選與病患層級投票策略，在本研究之應用場景中展現出優異的辨識能力與泛化性。此方法不僅適用於處理非線性生理訊號特徵，也具備良好的可擴展性，為</w:t>
      </w:r>
      <w:proofErr w:type="gramStart"/>
      <w:r w:rsidR="009D6190">
        <w:rPr>
          <w:lang w:eastAsia="zh-TW"/>
        </w:rPr>
        <w:t>未來構建非</w:t>
      </w:r>
      <w:proofErr w:type="gramEnd"/>
      <w:r w:rsidR="009D6190">
        <w:rPr>
          <w:lang w:eastAsia="zh-TW"/>
        </w:rPr>
        <w:t>侵入式、可即時運行之</w:t>
      </w:r>
      <w:proofErr w:type="gramStart"/>
      <w:r w:rsidR="009D6190">
        <w:rPr>
          <w:lang w:eastAsia="zh-TW"/>
        </w:rPr>
        <w:t>廔</w:t>
      </w:r>
      <w:proofErr w:type="gramEnd"/>
      <w:r w:rsidR="009D6190">
        <w:rPr>
          <w:lang w:eastAsia="zh-TW"/>
        </w:rPr>
        <w:t>管堵塞風險預測系統提供了穩固的技術基礎。</w:t>
      </w:r>
    </w:p>
    <w:p w14:paraId="58742450" w14:textId="1819FB0F" w:rsidR="00696CA2" w:rsidRPr="006B2BE1" w:rsidRDefault="00696CA2" w:rsidP="007B0156">
      <w:pPr>
        <w:pStyle w:val="34"/>
        <w:numPr>
          <w:ilvl w:val="0"/>
          <w:numId w:val="10"/>
        </w:numPr>
        <w:ind w:right="240"/>
      </w:pPr>
      <w:bookmarkStart w:id="80" w:name="_Toc174458284"/>
      <w:bookmarkStart w:id="81" w:name="_Toc199252957"/>
      <w:r w:rsidRPr="006B2BE1">
        <w:t>Mann-Whitney U</w:t>
      </w:r>
      <w:r w:rsidRPr="006B2BE1">
        <w:t>檢定</w:t>
      </w:r>
      <w:r w:rsidRPr="006B2BE1">
        <w:rPr>
          <w:rFonts w:hint="eastAsia"/>
        </w:rPr>
        <w:t>：</w:t>
      </w:r>
      <w:r w:rsidRPr="006B2BE1">
        <w:rPr>
          <w:rFonts w:hint="eastAsia"/>
        </w:rPr>
        <w:t>RF</w:t>
      </w:r>
      <w:bookmarkEnd w:id="80"/>
      <w:bookmarkEnd w:id="81"/>
    </w:p>
    <w:p w14:paraId="65631A99" w14:textId="77777777" w:rsidR="009D6190" w:rsidRDefault="0021415B" w:rsidP="009D6190">
      <w:pPr>
        <w:rPr>
          <w:lang w:eastAsia="zh-TW"/>
        </w:rPr>
      </w:pPr>
      <w:bookmarkStart w:id="82" w:name="_Toc174458286"/>
      <w:r>
        <w:rPr>
          <w:lang w:eastAsia="zh-TW"/>
        </w:rPr>
        <w:tab/>
      </w:r>
      <w:r w:rsidR="009D6190">
        <w:rPr>
          <w:rFonts w:hint="eastAsia"/>
          <w:lang w:eastAsia="zh-TW"/>
        </w:rPr>
        <w:t>圖五與表十綜合展示本研究使用</w:t>
      </w:r>
      <w:r w:rsidR="009D6190">
        <w:rPr>
          <w:lang w:eastAsia="zh-TW"/>
        </w:rPr>
        <w:t xml:space="preserve"> 隨機森林（Random Forest, RF） 分類器，結合 Mann-Whitney U 檢定 所篩選之顯著性特徵，在</w:t>
      </w:r>
      <w:proofErr w:type="gramStart"/>
      <w:r w:rsidR="009D6190">
        <w:rPr>
          <w:lang w:eastAsia="zh-TW"/>
        </w:rPr>
        <w:t>廔</w:t>
      </w:r>
      <w:proofErr w:type="gramEnd"/>
      <w:r w:rsidR="009D6190">
        <w:rPr>
          <w:lang w:eastAsia="zh-TW"/>
        </w:rPr>
        <w:t>管病患分類任務中的預測效能。圖五(a) 為基於個別PPG訊號之多標籤混淆矩陣，反映模型在訊號層級的分類能力；圖五(b) 則為經由病患層級分類投票整合後所得之單一預測結果，模擬臨床應用場景下的決策輸出。</w:t>
      </w:r>
    </w:p>
    <w:p w14:paraId="26005C44" w14:textId="77777777" w:rsidR="009D6190" w:rsidRDefault="009D6190" w:rsidP="009D6190">
      <w:pPr>
        <w:rPr>
          <w:lang w:eastAsia="zh-TW"/>
        </w:rPr>
      </w:pPr>
    </w:p>
    <w:p w14:paraId="17E0B5D5" w14:textId="06F81EF0" w:rsidR="009D6190" w:rsidRDefault="009D6190" w:rsidP="009D6190">
      <w:pPr>
        <w:rPr>
          <w:lang w:eastAsia="zh-TW"/>
        </w:rPr>
      </w:pPr>
      <w:r>
        <w:rPr>
          <w:rFonts w:hint="eastAsia"/>
          <w:lang w:eastAsia="zh-TW"/>
        </w:rPr>
        <w:t>在訊號層級的分析中，</w:t>
      </w:r>
      <w:r>
        <w:rPr>
          <w:lang w:eastAsia="zh-TW"/>
        </w:rPr>
        <w:t>RF模型表現穩健，於五項評估指標中分別達成：準確率（Accuracy）0.831、精確度（Precision）0.739、召回率（Recall）0.892、特異度（Specificity）0.819 與 F1-score 0.777。整體而言，模型展現出優異的偵測能力，特別在召回率方面表現突出，顯示RF能夠有效辨識出大多數高風險個體（易堵塞群）。</w:t>
      </w:r>
      <w:proofErr w:type="gramStart"/>
      <w:r>
        <w:rPr>
          <w:lang w:eastAsia="zh-TW"/>
        </w:rPr>
        <w:t>惟</w:t>
      </w:r>
      <w:proofErr w:type="gramEnd"/>
      <w:r>
        <w:rPr>
          <w:lang w:eastAsia="zh-TW"/>
        </w:rPr>
        <w:t>精確度略低，反映部分正常樣本被誤分類為高風險，可能產生一定比例的假陽性。</w:t>
      </w:r>
    </w:p>
    <w:p w14:paraId="743BBF30" w14:textId="77777777" w:rsidR="009D6190" w:rsidRDefault="009D6190" w:rsidP="009D6190">
      <w:pPr>
        <w:rPr>
          <w:lang w:eastAsia="zh-TW"/>
        </w:rPr>
      </w:pPr>
      <w:r>
        <w:rPr>
          <w:lang w:eastAsia="zh-TW"/>
        </w:rPr>
        <w:tab/>
      </w:r>
      <w:r>
        <w:rPr>
          <w:rFonts w:hint="eastAsia"/>
          <w:lang w:eastAsia="zh-TW"/>
        </w:rPr>
        <w:t>經病患層級之分類投票整合後，模型效能顯著提升。如圖五</w:t>
      </w:r>
      <w:r>
        <w:rPr>
          <w:lang w:eastAsia="zh-TW"/>
        </w:rPr>
        <w:t>(b)及表十所示，最終預測結果於各指標中分別達成：準確率0.933、精確度0.875、召回率0.966、特異度0.933 及 F1-score 0.903。本結果說明，分類投票機制不僅提升模型在病患層級的預測穩定性，也在精確度與召回率之間達成良好平衡，有效降低假陽性與假陰性之風險。</w:t>
      </w:r>
    </w:p>
    <w:p w14:paraId="397ABA07" w14:textId="3DF17C56" w:rsidR="0021415B" w:rsidRDefault="008107D3" w:rsidP="009D6190">
      <w:pPr>
        <w:rPr>
          <w:lang w:eastAsia="zh-TW"/>
        </w:rPr>
      </w:pPr>
      <w:r w:rsidRPr="00FC711D">
        <w:rPr>
          <w:noProof/>
          <w:lang w:eastAsia="zh-TW"/>
        </w:rPr>
        <w:drawing>
          <wp:inline distT="0" distB="0" distL="0" distR="0" wp14:anchorId="27835AAE" wp14:editId="753A7ADB">
            <wp:extent cx="2716298" cy="2250000"/>
            <wp:effectExtent l="0" t="0" r="825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23">
                      <a:extLst>
                        <a:ext uri="{28A0092B-C50C-407E-A947-70E740481C1C}">
                          <a14:useLocalDpi xmlns:a14="http://schemas.microsoft.com/office/drawing/2010/main" val="0"/>
                        </a:ext>
                      </a:extLst>
                    </a:blip>
                    <a:stretch>
                      <a:fillRect/>
                    </a:stretch>
                  </pic:blipFill>
                  <pic:spPr>
                    <a:xfrm>
                      <a:off x="0" y="0"/>
                      <a:ext cx="2716298" cy="2250000"/>
                    </a:xfrm>
                    <a:prstGeom prst="rect">
                      <a:avLst/>
                    </a:prstGeom>
                  </pic:spPr>
                </pic:pic>
              </a:graphicData>
            </a:graphic>
          </wp:inline>
        </w:drawing>
      </w:r>
      <w:r w:rsidR="0021415B" w:rsidRPr="00FC711D">
        <w:rPr>
          <w:noProof/>
          <w:lang w:eastAsia="zh-TW"/>
        </w:rPr>
        <w:drawing>
          <wp:inline distT="0" distB="0" distL="0" distR="0" wp14:anchorId="6A966965" wp14:editId="7F1799E1">
            <wp:extent cx="2635294" cy="225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22">
                      <a:extLst>
                        <a:ext uri="{28A0092B-C50C-407E-A947-70E740481C1C}">
                          <a14:useLocalDpi xmlns:a14="http://schemas.microsoft.com/office/drawing/2010/main" val="0"/>
                        </a:ext>
                      </a:extLst>
                    </a:blip>
                    <a:srcRect t="66" b="66"/>
                    <a:stretch>
                      <a:fillRect/>
                    </a:stretch>
                  </pic:blipFill>
                  <pic:spPr bwMode="auto">
                    <a:xfrm>
                      <a:off x="0" y="0"/>
                      <a:ext cx="2635294" cy="2250000"/>
                    </a:xfrm>
                    <a:prstGeom prst="rect">
                      <a:avLst/>
                    </a:prstGeom>
                    <a:ln>
                      <a:noFill/>
                    </a:ln>
                    <a:extLst>
                      <a:ext uri="{53640926-AAD7-44D8-BBD7-CCE9431645EC}">
                        <a14:shadowObscured xmlns:a14="http://schemas.microsoft.com/office/drawing/2010/main"/>
                      </a:ext>
                    </a:extLst>
                  </pic:spPr>
                </pic:pic>
              </a:graphicData>
            </a:graphic>
          </wp:inline>
        </w:drawing>
      </w:r>
    </w:p>
    <w:p w14:paraId="01BDBBFE" w14:textId="0C4FD6E5" w:rsidR="0021415B" w:rsidRPr="004E442D" w:rsidRDefault="0021415B" w:rsidP="004E442D">
      <w:pPr>
        <w:rPr>
          <w:noProof/>
          <w:lang w:eastAsia="zh-TW"/>
        </w:rPr>
      </w:pPr>
      <w:r>
        <w:rPr>
          <w:lang w:eastAsia="zh-TW"/>
        </w:rPr>
        <w:tab/>
      </w:r>
      <w:bookmarkStart w:id="83" w:name="_Toc198641483"/>
      <w:r w:rsidR="008107D3">
        <w:rPr>
          <w:lang w:eastAsia="zh-TW"/>
        </w:rPr>
        <w:t>圖</w:t>
      </w:r>
      <w:r w:rsidR="008107D3">
        <w:fldChar w:fldCharType="begin"/>
      </w:r>
      <w:r w:rsidR="008107D3">
        <w:rPr>
          <w:lang w:eastAsia="zh-TW"/>
        </w:rPr>
        <w:instrText xml:space="preserve"> SEQ 圖 \* CHINESENUM3 </w:instrText>
      </w:r>
      <w:r w:rsidR="008107D3">
        <w:fldChar w:fldCharType="separate"/>
      </w:r>
      <w:r w:rsidR="008107D3">
        <w:rPr>
          <w:noProof/>
          <w:lang w:eastAsia="zh-TW"/>
        </w:rPr>
        <w:t>五</w:t>
      </w:r>
      <w:r w:rsidR="008107D3">
        <w:fldChar w:fldCharType="end"/>
      </w:r>
      <w:r w:rsidR="008107D3">
        <w:rPr>
          <w:rFonts w:hint="eastAsia"/>
          <w:lang w:eastAsia="zh-TW"/>
        </w:rPr>
        <w:t xml:space="preserve"> (</w:t>
      </w:r>
      <w:r w:rsidR="008107D3">
        <w:rPr>
          <w:lang w:eastAsia="zh-TW"/>
        </w:rPr>
        <w:t>a)</w:t>
      </w:r>
      <w:r w:rsidR="008107D3">
        <w:rPr>
          <w:rFonts w:hint="eastAsia"/>
          <w:lang w:eastAsia="zh-TW"/>
        </w:rPr>
        <w:t xml:space="preserve"> </w:t>
      </w:r>
      <w:r w:rsidR="008107D3">
        <w:rPr>
          <w:lang w:eastAsia="zh-TW"/>
        </w:rPr>
        <w:t>RF</w:t>
      </w:r>
      <w:r w:rsidR="008107D3">
        <w:rPr>
          <w:rFonts w:hint="eastAsia"/>
          <w:lang w:eastAsia="zh-TW"/>
        </w:rPr>
        <w:t>之顯著性投票前之混淆矩陣(</w:t>
      </w:r>
      <w:r w:rsidR="008107D3">
        <w:rPr>
          <w:lang w:eastAsia="zh-TW"/>
        </w:rPr>
        <w:t>b)</w:t>
      </w:r>
      <w:r w:rsidR="008107D3" w:rsidRPr="00982A01">
        <w:rPr>
          <w:lang w:eastAsia="zh-TW"/>
        </w:rPr>
        <w:t xml:space="preserve"> </w:t>
      </w:r>
      <w:r w:rsidR="008107D3">
        <w:rPr>
          <w:lang w:eastAsia="zh-TW"/>
        </w:rPr>
        <w:t>RF</w:t>
      </w:r>
      <w:r w:rsidR="008107D3">
        <w:rPr>
          <w:rFonts w:hint="eastAsia"/>
          <w:lang w:eastAsia="zh-TW"/>
        </w:rPr>
        <w:t>之顯著性投票前之混淆矩陣</w:t>
      </w:r>
      <w:bookmarkEnd w:id="83"/>
    </w:p>
    <w:tbl>
      <w:tblPr>
        <w:tblStyle w:val="af1"/>
        <w:tblW w:w="0" w:type="auto"/>
        <w:tblInd w:w="5" w:type="dxa"/>
        <w:tblLook w:val="04A0" w:firstRow="1" w:lastRow="0" w:firstColumn="1" w:lastColumn="0" w:noHBand="0" w:noVBand="1"/>
      </w:tblPr>
      <w:tblGrid>
        <w:gridCol w:w="1689"/>
        <w:gridCol w:w="1688"/>
        <w:gridCol w:w="1722"/>
        <w:gridCol w:w="1735"/>
        <w:gridCol w:w="1655"/>
      </w:tblGrid>
      <w:tr w:rsidR="0021415B" w:rsidRPr="006B2BE1" w14:paraId="56CCB433" w14:textId="77777777" w:rsidTr="00A40819">
        <w:tc>
          <w:tcPr>
            <w:tcW w:w="1689" w:type="dxa"/>
          </w:tcPr>
          <w:p w14:paraId="66E1BC1D"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CFA914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33A370F6"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0315B12"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07F82E1" w14:textId="77777777" w:rsidR="0021415B" w:rsidRPr="006B2BE1" w:rsidRDefault="0021415B"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1415B" w:rsidRPr="006B2BE1" w14:paraId="3DD4F9A9" w14:textId="77777777" w:rsidTr="00A40819">
        <w:tc>
          <w:tcPr>
            <w:tcW w:w="1689" w:type="dxa"/>
          </w:tcPr>
          <w:p w14:paraId="0629E6C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.831</w:t>
            </w:r>
          </w:p>
        </w:tc>
        <w:tc>
          <w:tcPr>
            <w:tcW w:w="1688" w:type="dxa"/>
          </w:tcPr>
          <w:p w14:paraId="10879A31"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.739</w:t>
            </w:r>
          </w:p>
        </w:tc>
        <w:tc>
          <w:tcPr>
            <w:tcW w:w="1722" w:type="dxa"/>
          </w:tcPr>
          <w:p w14:paraId="3D33163A"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.892</w:t>
            </w:r>
          </w:p>
        </w:tc>
        <w:tc>
          <w:tcPr>
            <w:tcW w:w="1735" w:type="dxa"/>
          </w:tcPr>
          <w:p w14:paraId="6BE8936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55" w:type="dxa"/>
          </w:tcPr>
          <w:p w14:paraId="546B9236" w14:textId="77777777" w:rsidR="0021415B" w:rsidRPr="0037123E" w:rsidRDefault="0021415B"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1415B" w:rsidRPr="006B2BE1" w14:paraId="17C5A2F8" w14:textId="77777777" w:rsidTr="00A40819">
        <w:tc>
          <w:tcPr>
            <w:tcW w:w="1689" w:type="dxa"/>
          </w:tcPr>
          <w:p w14:paraId="2E7A8C48"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933</w:t>
            </w:r>
          </w:p>
        </w:tc>
        <w:tc>
          <w:tcPr>
            <w:tcW w:w="1688" w:type="dxa"/>
          </w:tcPr>
          <w:p w14:paraId="2E646F5D"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w:t>
            </w:r>
            <w:r>
              <w:rPr>
                <w:rFonts w:ascii="Times New Roman" w:hAnsi="Times New Roman" w:cs="Times New Roman"/>
                <w:lang w:eastAsia="zh-TW"/>
              </w:rPr>
              <w:t>.875</w:t>
            </w:r>
          </w:p>
        </w:tc>
        <w:tc>
          <w:tcPr>
            <w:tcW w:w="1722" w:type="dxa"/>
          </w:tcPr>
          <w:p w14:paraId="5E110804"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66</w:t>
            </w:r>
          </w:p>
        </w:tc>
        <w:tc>
          <w:tcPr>
            <w:tcW w:w="1735" w:type="dxa"/>
          </w:tcPr>
          <w:p w14:paraId="4E6D7B5C"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33</w:t>
            </w:r>
          </w:p>
        </w:tc>
        <w:tc>
          <w:tcPr>
            <w:tcW w:w="1655" w:type="dxa"/>
          </w:tcPr>
          <w:p w14:paraId="59226691" w14:textId="77777777" w:rsidR="0021415B" w:rsidRPr="006B2BE1" w:rsidRDefault="0021415B" w:rsidP="00A40819">
            <w:pPr>
              <w:jc w:val="center"/>
              <w:rPr>
                <w:rFonts w:ascii="Times New Roman" w:hAnsi="Times New Roman" w:cs="Times New Roman"/>
                <w:lang w:eastAsia="zh-TW"/>
              </w:rPr>
            </w:pPr>
            <w:r w:rsidRPr="0037123E">
              <w:rPr>
                <w:rFonts w:ascii="Times New Roman" w:hAnsi="Times New Roman" w:cs="Times New Roman"/>
                <w:lang w:eastAsia="zh-TW"/>
              </w:rPr>
              <w:t>0.9</w:t>
            </w:r>
            <w:r>
              <w:rPr>
                <w:rFonts w:ascii="Times New Roman" w:hAnsi="Times New Roman" w:cs="Times New Roman"/>
                <w:lang w:eastAsia="zh-TW"/>
              </w:rPr>
              <w:t>03</w:t>
            </w:r>
          </w:p>
        </w:tc>
      </w:tr>
    </w:tbl>
    <w:p w14:paraId="776F6905" w14:textId="6DF3BF71" w:rsidR="004E442D" w:rsidRDefault="00037DEC" w:rsidP="00037DEC">
      <w:pPr>
        <w:pStyle w:val="af2"/>
      </w:pPr>
      <w:bookmarkStart w:id="84" w:name="_Toc198639822"/>
      <w:proofErr w:type="spellStart"/>
      <w:r>
        <w:t>表</w:t>
      </w:r>
      <w:r>
        <w:fldChar w:fldCharType="begin"/>
      </w:r>
      <w:r>
        <w:instrText xml:space="preserve"> SEQ 表 \* CHINESENUM3 </w:instrText>
      </w:r>
      <w:r>
        <w:fldChar w:fldCharType="separate"/>
      </w:r>
      <w:r w:rsidR="00982A01">
        <w:rPr>
          <w:noProof/>
        </w:rPr>
        <w:t>十</w:t>
      </w:r>
      <w:proofErr w:type="spellEnd"/>
      <w:r>
        <w:fldChar w:fldCharType="end"/>
      </w:r>
      <w:r w:rsidRPr="00037DEC">
        <w:t xml:space="preserve"> </w:t>
      </w:r>
      <w:r>
        <w:t>RF</w:t>
      </w:r>
      <w:r w:rsidRPr="00044C21">
        <w:t xml:space="preserve"> </w:t>
      </w:r>
      <w:r w:rsidRPr="006B2BE1">
        <w:t xml:space="preserve">Mann-Whitney </w:t>
      </w:r>
      <w:proofErr w:type="spellStart"/>
      <w:r w:rsidRPr="006B2BE1">
        <w:t>U檢定</w:t>
      </w:r>
      <w:r>
        <w:rPr>
          <w:rFonts w:hint="eastAsia"/>
        </w:rPr>
        <w:t>準確性</w:t>
      </w:r>
      <w:r w:rsidRPr="004E442D">
        <w:rPr>
          <w:rFonts w:hint="eastAsia"/>
        </w:rPr>
        <w:t>評估表</w:t>
      </w:r>
      <w:bookmarkEnd w:id="84"/>
      <w:proofErr w:type="spellEnd"/>
    </w:p>
    <w:p w14:paraId="3B04515B" w14:textId="55280817" w:rsidR="009D6190" w:rsidRPr="009D6190" w:rsidRDefault="009D6190" w:rsidP="009D6190">
      <w:pPr>
        <w:rPr>
          <w:lang w:eastAsia="zh-TW"/>
        </w:rPr>
      </w:pPr>
      <w:r>
        <w:rPr>
          <w:lang w:eastAsia="zh-TW"/>
        </w:rPr>
        <w:tab/>
      </w:r>
      <w:r w:rsidRPr="0021415B">
        <w:rPr>
          <w:rFonts w:hint="eastAsia"/>
          <w:lang w:eastAsia="zh-TW"/>
        </w:rPr>
        <w:t>表明隨機森林分類器在</w:t>
      </w:r>
      <w:r w:rsidRPr="0021415B">
        <w:rPr>
          <w:lang w:eastAsia="zh-TW"/>
        </w:rPr>
        <w:t>F和NF分類任務中具有較高的分類性能。雖然精確率略低於其他指標，但整體的準確率、召回率、特異度和F1分數仍然表現出色，顯示出該模型在識別跌倒風險時的有效性。</w:t>
      </w:r>
    </w:p>
    <w:p w14:paraId="1A2EB100" w14:textId="2155F7AA" w:rsidR="004E7DC1" w:rsidRDefault="004E7DC1" w:rsidP="009D6190">
      <w:pPr>
        <w:pStyle w:val="22"/>
        <w:numPr>
          <w:ilvl w:val="0"/>
          <w:numId w:val="5"/>
        </w:numPr>
        <w:ind w:leftChars="0" w:right="240"/>
      </w:pPr>
      <w:bookmarkStart w:id="85" w:name="_Hlk197175120"/>
      <w:bookmarkStart w:id="86" w:name="_Toc174458285"/>
      <w:bookmarkStart w:id="87" w:name="_Toc199252958"/>
      <w:bookmarkEnd w:id="82"/>
      <w:r>
        <w:t>Permutation Importance</w:t>
      </w:r>
      <w:bookmarkEnd w:id="85"/>
      <w:r w:rsidRPr="006B2BE1">
        <w:rPr>
          <w:rFonts w:hint="eastAsia"/>
        </w:rPr>
        <w:t>分析</w:t>
      </w:r>
      <w:bookmarkEnd w:id="86"/>
      <w:bookmarkEnd w:id="87"/>
    </w:p>
    <w:p w14:paraId="47FE866C" w14:textId="587F2A4F" w:rsidR="004627D7" w:rsidRPr="004627D7" w:rsidRDefault="004E7DC1" w:rsidP="004627D7">
      <w:pPr>
        <w:rPr>
          <w:rFonts w:ascii="Times New Roman" w:hAnsi="Times New Roman"/>
          <w:lang w:eastAsia="zh-TW"/>
        </w:rPr>
      </w:pPr>
      <w:bookmarkStart w:id="88" w:name="_Hlk198213203"/>
      <w:r>
        <w:rPr>
          <w:rFonts w:ascii="Times New Roman" w:hAnsi="Times New Roman"/>
          <w:lang w:eastAsia="zh-TW"/>
        </w:rPr>
        <w:tab/>
      </w:r>
      <w:bookmarkEnd w:id="88"/>
      <w:r w:rsidR="004627D7" w:rsidRPr="004627D7">
        <w:rPr>
          <w:rFonts w:ascii="Times New Roman" w:hAnsi="Times New Roman" w:hint="eastAsia"/>
          <w:lang w:eastAsia="zh-TW"/>
        </w:rPr>
        <w:t>不同機器學習演算法對於最佳特徵組合的選擇具有其特有的偏好與差異。本研究利用</w:t>
      </w:r>
      <w:r w:rsidR="004627D7" w:rsidRPr="004627D7">
        <w:rPr>
          <w:rFonts w:ascii="Times New Roman" w:hAnsi="Times New Roman"/>
          <w:lang w:eastAsia="zh-TW"/>
        </w:rPr>
        <w:t xml:space="preserve"> Permutation Importance </w:t>
      </w:r>
      <w:r w:rsidR="004627D7" w:rsidRPr="004627D7">
        <w:rPr>
          <w:rFonts w:ascii="Times New Roman" w:hAnsi="Times New Roman"/>
          <w:lang w:eastAsia="zh-TW"/>
        </w:rPr>
        <w:t>方法，分別針對</w:t>
      </w:r>
      <w:r w:rsidR="004627D7" w:rsidRPr="004627D7">
        <w:rPr>
          <w:rFonts w:ascii="Times New Roman" w:hAnsi="Times New Roman"/>
          <w:lang w:eastAsia="zh-TW"/>
        </w:rPr>
        <w:t xml:space="preserve"> K</w:t>
      </w:r>
      <w:r w:rsidR="004627D7" w:rsidRPr="004627D7">
        <w:rPr>
          <w:rFonts w:ascii="Times New Roman" w:hAnsi="Times New Roman"/>
          <w:lang w:eastAsia="zh-TW"/>
        </w:rPr>
        <w:t>近鄰（</w:t>
      </w:r>
      <w:r w:rsidR="004627D7" w:rsidRPr="004627D7">
        <w:rPr>
          <w:rFonts w:ascii="Times New Roman" w:hAnsi="Times New Roman"/>
          <w:lang w:eastAsia="zh-TW"/>
        </w:rPr>
        <w:t>KNN</w:t>
      </w:r>
      <w:r w:rsidR="004627D7" w:rsidRPr="004627D7">
        <w:rPr>
          <w:rFonts w:ascii="Times New Roman" w:hAnsi="Times New Roman"/>
          <w:lang w:eastAsia="zh-TW"/>
        </w:rPr>
        <w:t>）、支援向量機（</w:t>
      </w:r>
      <w:r w:rsidR="004627D7" w:rsidRPr="004627D7">
        <w:rPr>
          <w:rFonts w:ascii="Times New Roman" w:hAnsi="Times New Roman"/>
          <w:lang w:eastAsia="zh-TW"/>
        </w:rPr>
        <w:t>SVM</w:t>
      </w:r>
      <w:r w:rsidR="004627D7" w:rsidRPr="004627D7">
        <w:rPr>
          <w:rFonts w:ascii="Times New Roman" w:hAnsi="Times New Roman"/>
          <w:lang w:eastAsia="zh-TW"/>
        </w:rPr>
        <w:t>）與隨機森林（</w:t>
      </w:r>
      <w:r w:rsidR="004627D7" w:rsidRPr="004627D7">
        <w:rPr>
          <w:rFonts w:ascii="Times New Roman" w:hAnsi="Times New Roman"/>
          <w:lang w:eastAsia="zh-TW"/>
        </w:rPr>
        <w:t>RF</w:t>
      </w:r>
      <w:r w:rsidR="004627D7" w:rsidRPr="004627D7">
        <w:rPr>
          <w:rFonts w:ascii="Times New Roman" w:hAnsi="Times New Roman"/>
          <w:lang w:eastAsia="zh-TW"/>
        </w:rPr>
        <w:t>）三種演算法，找出各自的最佳特徵組合。隨後，將這些基於</w:t>
      </w:r>
      <w:r w:rsidR="004627D7" w:rsidRPr="004627D7">
        <w:rPr>
          <w:rFonts w:ascii="Times New Roman" w:hAnsi="Times New Roman"/>
          <w:lang w:eastAsia="zh-TW"/>
        </w:rPr>
        <w:t>Permutation Importance</w:t>
      </w:r>
      <w:r w:rsidR="004627D7" w:rsidRPr="004627D7">
        <w:rPr>
          <w:rFonts w:ascii="Times New Roman" w:hAnsi="Times New Roman"/>
          <w:lang w:eastAsia="zh-TW"/>
        </w:rPr>
        <w:t>篩選出的特徵組合結果，與採用</w:t>
      </w:r>
      <w:r w:rsidR="004627D7" w:rsidRPr="004627D7">
        <w:rPr>
          <w:rFonts w:ascii="Times New Roman" w:hAnsi="Times New Roman"/>
          <w:lang w:eastAsia="zh-TW"/>
        </w:rPr>
        <w:t xml:space="preserve"> Mann-Whitney U </w:t>
      </w:r>
      <w:r w:rsidR="004627D7" w:rsidRPr="004627D7">
        <w:rPr>
          <w:rFonts w:ascii="Times New Roman" w:hAnsi="Times New Roman"/>
          <w:lang w:eastAsia="zh-TW"/>
        </w:rPr>
        <w:t>檢定</w:t>
      </w:r>
      <w:r w:rsidR="004627D7" w:rsidRPr="004627D7">
        <w:rPr>
          <w:rFonts w:ascii="Times New Roman" w:hAnsi="Times New Roman"/>
          <w:lang w:eastAsia="zh-TW"/>
        </w:rPr>
        <w:t xml:space="preserve"> </w:t>
      </w:r>
      <w:r w:rsidR="004627D7" w:rsidRPr="004627D7">
        <w:rPr>
          <w:rFonts w:ascii="Times New Roman" w:hAnsi="Times New Roman"/>
          <w:lang w:eastAsia="zh-TW"/>
        </w:rPr>
        <w:t>所選出的顯著特徵組合進行比較分析。</w:t>
      </w:r>
      <w:r w:rsidR="004627D7" w:rsidRPr="004627D7">
        <w:rPr>
          <w:rFonts w:ascii="Times New Roman" w:hAnsi="Times New Roman" w:hint="eastAsia"/>
          <w:lang w:eastAsia="zh-TW"/>
        </w:rPr>
        <w:t>透過該比較，我們得以評估不同特徵組合對提升機器學習模型在智慧辨識任務中預測性能的影響程度。具體而言，</w:t>
      </w:r>
      <w:r w:rsidR="004627D7" w:rsidRPr="004627D7">
        <w:rPr>
          <w:rFonts w:ascii="Times New Roman" w:hAnsi="Times New Roman"/>
          <w:lang w:eastAsia="zh-TW"/>
        </w:rPr>
        <w:t>Permutation Importance</w:t>
      </w:r>
      <w:r w:rsidR="004627D7" w:rsidRPr="004627D7">
        <w:rPr>
          <w:rFonts w:ascii="Times New Roman" w:hAnsi="Times New Roman"/>
          <w:lang w:eastAsia="zh-TW"/>
        </w:rPr>
        <w:t>透過反覆置換各特徵的數值，量化每</w:t>
      </w:r>
      <w:proofErr w:type="gramStart"/>
      <w:r w:rsidR="004627D7" w:rsidRPr="004627D7">
        <w:rPr>
          <w:rFonts w:ascii="Times New Roman" w:hAnsi="Times New Roman"/>
          <w:lang w:eastAsia="zh-TW"/>
        </w:rPr>
        <w:t>個</w:t>
      </w:r>
      <w:proofErr w:type="gramEnd"/>
      <w:r w:rsidR="004627D7" w:rsidRPr="004627D7">
        <w:rPr>
          <w:rFonts w:ascii="Times New Roman" w:hAnsi="Times New Roman"/>
          <w:lang w:eastAsia="zh-TW"/>
        </w:rPr>
        <w:t>特徵對模型預測結果的重要性，進而依重要性排序逐步刪除影響較低的特徵，觀察模型性能的變化，藉此篩選出最具貢獻的特徵子集。</w:t>
      </w:r>
    </w:p>
    <w:p w14:paraId="21A6B16C" w14:textId="7AA0D6DD" w:rsidR="004E7DC1" w:rsidRDefault="004627D7" w:rsidP="004627D7">
      <w:pPr>
        <w:rPr>
          <w:rFonts w:ascii="Times New Roman" w:hAnsi="Times New Roman"/>
          <w:lang w:eastAsia="zh-TW"/>
        </w:rPr>
      </w:pPr>
      <w:r>
        <w:rPr>
          <w:rFonts w:ascii="Times New Roman" w:hAnsi="Times New Roman"/>
          <w:lang w:eastAsia="zh-TW"/>
        </w:rPr>
        <w:tab/>
      </w:r>
      <w:r w:rsidRPr="004627D7">
        <w:rPr>
          <w:rFonts w:ascii="Times New Roman" w:hAnsi="Times New Roman" w:hint="eastAsia"/>
          <w:lang w:eastAsia="zh-TW"/>
        </w:rPr>
        <w:t>本方法不僅有效辨識對模型表現影響最大的關鍵特徵，亦有助於減少模型複雜度，避免過度擬合，提升模型泛化能力。最終，我們期望透過</w:t>
      </w:r>
      <w:r w:rsidRPr="004627D7">
        <w:rPr>
          <w:rFonts w:ascii="Times New Roman" w:hAnsi="Times New Roman"/>
          <w:lang w:eastAsia="zh-TW"/>
        </w:rPr>
        <w:t>Permutation Importance</w:t>
      </w:r>
      <w:r w:rsidRPr="004627D7">
        <w:rPr>
          <w:rFonts w:ascii="Times New Roman" w:hAnsi="Times New Roman"/>
          <w:lang w:eastAsia="zh-TW"/>
        </w:rPr>
        <w:t>分析，優化特徵選擇流程，進一步增強模型在臨床智慧辨識應用中的準確性與穩定性。</w:t>
      </w:r>
    </w:p>
    <w:p w14:paraId="391B5164" w14:textId="77777777" w:rsidR="005965C5" w:rsidRPr="00B43C24" w:rsidRDefault="005965C5" w:rsidP="005965C5">
      <w:pPr>
        <w:pStyle w:val="34"/>
        <w:numPr>
          <w:ilvl w:val="0"/>
          <w:numId w:val="11"/>
        </w:numPr>
      </w:pPr>
      <w:bookmarkStart w:id="89" w:name="_Toc174458287"/>
      <w:bookmarkStart w:id="90" w:name="_Toc199252959"/>
      <w:r w:rsidRPr="00B43C24">
        <w:rPr>
          <w:rFonts w:hint="eastAsia"/>
        </w:rPr>
        <w:t>SVM</w:t>
      </w:r>
      <w:r w:rsidRPr="00B43C24">
        <w:rPr>
          <w:rFonts w:hint="eastAsia"/>
        </w:rPr>
        <w:t>分析結果</w:t>
      </w:r>
      <w:bookmarkEnd w:id="89"/>
      <w:bookmarkEnd w:id="90"/>
    </w:p>
    <w:p w14:paraId="680E43C4" w14:textId="77777777" w:rsidR="005965C5" w:rsidRPr="00522490" w:rsidRDefault="005965C5" w:rsidP="005965C5">
      <w:pPr>
        <w:ind w:firstLine="480"/>
        <w:rPr>
          <w:rFonts w:ascii="Times New Roman" w:hAnsi="Times New Roman" w:cs="Times New Roman"/>
          <w:szCs w:val="24"/>
          <w:lang w:eastAsia="zh-TW"/>
        </w:rPr>
      </w:pPr>
      <w:r w:rsidRPr="00522490">
        <w:rPr>
          <w:rFonts w:ascii="Times New Roman" w:hAnsi="Times New Roman" w:cs="Times New Roman" w:hint="eastAsia"/>
          <w:szCs w:val="24"/>
          <w:lang w:eastAsia="zh-TW"/>
        </w:rPr>
        <w:t>本研究中支援向量機（</w:t>
      </w:r>
      <w:r w:rsidRPr="00522490">
        <w:rPr>
          <w:rFonts w:ascii="Times New Roman" w:hAnsi="Times New Roman" w:cs="Times New Roman"/>
          <w:szCs w:val="24"/>
          <w:lang w:eastAsia="zh-TW"/>
        </w:rPr>
        <w:t>SVM</w:t>
      </w:r>
      <w:r w:rsidRPr="00522490">
        <w:rPr>
          <w:rFonts w:ascii="Times New Roman" w:hAnsi="Times New Roman" w:cs="Times New Roman"/>
          <w:szCs w:val="24"/>
          <w:lang w:eastAsia="zh-TW"/>
        </w:rPr>
        <w:t>）模型使用不同核函數在</w:t>
      </w:r>
      <w:proofErr w:type="gramStart"/>
      <w:r w:rsidRPr="00522490">
        <w:rPr>
          <w:rFonts w:ascii="Times New Roman" w:hAnsi="Times New Roman" w:cs="Times New Roman"/>
          <w:szCs w:val="24"/>
          <w:lang w:eastAsia="zh-TW"/>
        </w:rPr>
        <w:t>廔</w:t>
      </w:r>
      <w:proofErr w:type="gramEnd"/>
      <w:r w:rsidRPr="00522490">
        <w:rPr>
          <w:rFonts w:ascii="Times New Roman" w:hAnsi="Times New Roman" w:cs="Times New Roman"/>
          <w:szCs w:val="24"/>
          <w:lang w:eastAsia="zh-TW"/>
        </w:rPr>
        <w:t>管堵塞風險分類任務上的準確率表現。結果顯示，</w:t>
      </w:r>
      <w:r w:rsidRPr="00522490">
        <w:rPr>
          <w:rFonts w:ascii="Times New Roman" w:hAnsi="Times New Roman" w:cs="Times New Roman"/>
          <w:szCs w:val="24"/>
          <w:lang w:eastAsia="zh-TW"/>
        </w:rPr>
        <w:t xml:space="preserve"> RBF kernel</w:t>
      </w:r>
      <w:r w:rsidRPr="00522490">
        <w:rPr>
          <w:rFonts w:ascii="Times New Roman" w:hAnsi="Times New Roman" w:cs="Times New Roman"/>
          <w:szCs w:val="24"/>
          <w:lang w:eastAsia="zh-TW"/>
        </w:rPr>
        <w:t>的準確率最高，達到</w:t>
      </w:r>
      <w:r w:rsidRPr="00522490">
        <w:rPr>
          <w:rFonts w:ascii="Times New Roman" w:hAnsi="Times New Roman" w:cs="Times New Roman"/>
          <w:szCs w:val="24"/>
          <w:lang w:eastAsia="zh-TW"/>
        </w:rPr>
        <w:t>0.973</w:t>
      </w:r>
      <w:r w:rsidRPr="00522490">
        <w:rPr>
          <w:rFonts w:ascii="Times New Roman" w:hAnsi="Times New Roman" w:cs="Times New Roman"/>
          <w:szCs w:val="24"/>
          <w:lang w:eastAsia="zh-TW"/>
        </w:rPr>
        <w:t>，顯著優於多項式核</w:t>
      </w:r>
      <w:r w:rsidRPr="00522490">
        <w:rPr>
          <w:rFonts w:ascii="Times New Roman" w:hAnsi="Times New Roman" w:cs="Times New Roman"/>
          <w:szCs w:val="24"/>
          <w:lang w:eastAsia="zh-TW"/>
        </w:rPr>
        <w:t>Polynomial kernel</w:t>
      </w:r>
      <w:r w:rsidRPr="00522490">
        <w:rPr>
          <w:rFonts w:ascii="Times New Roman" w:hAnsi="Times New Roman" w:cs="Times New Roman"/>
          <w:szCs w:val="24"/>
          <w:lang w:eastAsia="zh-TW"/>
        </w:rPr>
        <w:t>，</w:t>
      </w:r>
      <w:r w:rsidRPr="00522490">
        <w:rPr>
          <w:rFonts w:ascii="Times New Roman" w:hAnsi="Times New Roman" w:cs="Times New Roman"/>
          <w:szCs w:val="24"/>
          <w:lang w:eastAsia="zh-TW"/>
        </w:rPr>
        <w:t>0.788</w:t>
      </w:r>
      <w:r w:rsidRPr="00522490">
        <w:rPr>
          <w:rFonts w:ascii="Times New Roman" w:hAnsi="Times New Roman" w:cs="Times New Roman"/>
          <w:szCs w:val="24"/>
          <w:lang w:eastAsia="zh-TW"/>
        </w:rPr>
        <w:t>與</w:t>
      </w:r>
      <w:r w:rsidRPr="00522490">
        <w:rPr>
          <w:rFonts w:ascii="Times New Roman" w:hAnsi="Times New Roman" w:cs="Times New Roman"/>
          <w:szCs w:val="24"/>
          <w:lang w:eastAsia="zh-TW"/>
        </w:rPr>
        <w:t>Linear kernel</w:t>
      </w:r>
      <w:r w:rsidRPr="00522490">
        <w:rPr>
          <w:rFonts w:ascii="Times New Roman" w:hAnsi="Times New Roman" w:cs="Times New Roman"/>
          <w:szCs w:val="24"/>
          <w:lang w:eastAsia="zh-TW"/>
        </w:rPr>
        <w:t>，</w:t>
      </w:r>
      <w:r w:rsidRPr="00522490">
        <w:rPr>
          <w:rFonts w:ascii="Times New Roman" w:hAnsi="Times New Roman" w:cs="Times New Roman"/>
          <w:szCs w:val="24"/>
          <w:lang w:eastAsia="zh-TW"/>
        </w:rPr>
        <w:t>0.586</w:t>
      </w:r>
      <w:r w:rsidRPr="00522490">
        <w:rPr>
          <w:rFonts w:ascii="Times New Roman" w:hAnsi="Times New Roman" w:cs="Times New Roman"/>
          <w:szCs w:val="24"/>
          <w:lang w:eastAsia="zh-TW"/>
        </w:rPr>
        <w:t>。此現象反映出</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核函數能有效捕捉資料中的非線性特徵，進而提升分類器對複雜生理訊號的辨識能力。</w:t>
      </w:r>
      <w:proofErr w:type="gramStart"/>
      <w:r w:rsidRPr="00522490">
        <w:rPr>
          <w:rFonts w:ascii="Times New Roman" w:hAnsi="Times New Roman" w:cs="Times New Roman" w:hint="eastAsia"/>
          <w:szCs w:val="24"/>
          <w:lang w:eastAsia="zh-TW"/>
        </w:rPr>
        <w:t>多項式核雖具</w:t>
      </w:r>
      <w:proofErr w:type="gramEnd"/>
      <w:r w:rsidRPr="00522490">
        <w:rPr>
          <w:rFonts w:ascii="Times New Roman" w:hAnsi="Times New Roman" w:cs="Times New Roman" w:hint="eastAsia"/>
          <w:szCs w:val="24"/>
          <w:lang w:eastAsia="zh-TW"/>
        </w:rPr>
        <w:t>一定的非線性擬合能力，但其準確率顯著低於</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，說明其在本資料集上的適應性有限。線性核表現最弱，顯示資料在特徵空間中非線性特徵</w:t>
      </w:r>
      <w:proofErr w:type="gramStart"/>
      <w:r w:rsidRPr="00522490">
        <w:rPr>
          <w:rFonts w:ascii="Times New Roman" w:hAnsi="Times New Roman" w:cs="Times New Roman"/>
          <w:szCs w:val="24"/>
          <w:lang w:eastAsia="zh-TW"/>
        </w:rPr>
        <w:t>佔</w:t>
      </w:r>
      <w:proofErr w:type="gramEnd"/>
      <w:r w:rsidRPr="00522490">
        <w:rPr>
          <w:rFonts w:ascii="Times New Roman" w:hAnsi="Times New Roman" w:cs="Times New Roman"/>
          <w:szCs w:val="24"/>
          <w:lang w:eastAsia="zh-TW"/>
        </w:rPr>
        <w:t>主導，單純線性分類器難以捕捉</w:t>
      </w:r>
      <w:proofErr w:type="gramStart"/>
      <w:r w:rsidRPr="00522490">
        <w:rPr>
          <w:rFonts w:ascii="Times New Roman" w:hAnsi="Times New Roman" w:cs="Times New Roman"/>
          <w:szCs w:val="24"/>
          <w:lang w:eastAsia="zh-TW"/>
        </w:rPr>
        <w:t>廔</w:t>
      </w:r>
      <w:proofErr w:type="gramEnd"/>
      <w:r w:rsidRPr="00522490">
        <w:rPr>
          <w:rFonts w:ascii="Times New Roman" w:hAnsi="Times New Roman" w:cs="Times New Roman"/>
          <w:szCs w:val="24"/>
          <w:lang w:eastAsia="zh-TW"/>
        </w:rPr>
        <w:t>管堵塞的複雜分佈模式。</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核函數的優越表現支援了非線性核函數</w:t>
      </w:r>
      <w:proofErr w:type="gramStart"/>
      <w:r w:rsidRPr="00522490">
        <w:rPr>
          <w:rFonts w:ascii="Times New Roman" w:hAnsi="Times New Roman" w:cs="Times New Roman"/>
          <w:szCs w:val="24"/>
          <w:lang w:eastAsia="zh-TW"/>
        </w:rPr>
        <w:t>在本類醫療</w:t>
      </w:r>
      <w:proofErr w:type="gramEnd"/>
      <w:r w:rsidRPr="00522490">
        <w:rPr>
          <w:rFonts w:ascii="Times New Roman" w:hAnsi="Times New Roman" w:cs="Times New Roman"/>
          <w:szCs w:val="24"/>
          <w:lang w:eastAsia="zh-TW"/>
        </w:rPr>
        <w:t>訊號分類任務中的優勢，為後續模型優化與核函數選擇提供實證依據。建議未來研究可進一步探討</w:t>
      </w:r>
      <w:r w:rsidRPr="00522490">
        <w:rPr>
          <w:rFonts w:ascii="Times New Roman" w:hAnsi="Times New Roman" w:cs="Times New Roman"/>
          <w:szCs w:val="24"/>
          <w:lang w:eastAsia="zh-TW"/>
        </w:rPr>
        <w:t>RBF</w:t>
      </w:r>
      <w:r w:rsidRPr="00522490">
        <w:rPr>
          <w:rFonts w:ascii="Times New Roman" w:hAnsi="Times New Roman" w:cs="Times New Roman"/>
          <w:szCs w:val="24"/>
          <w:lang w:eastAsia="zh-TW"/>
        </w:rPr>
        <w:t>核函數的超參數調整，以挖掘更佳分類性能，並結合可解釋性分析以提升模型臨床應用的透明度與信賴度。</w:t>
      </w:r>
    </w:p>
    <w:tbl>
      <w:tblPr>
        <w:tblStyle w:val="af1"/>
        <w:tblW w:w="0" w:type="auto"/>
        <w:tblLook w:val="04A0" w:firstRow="1" w:lastRow="0" w:firstColumn="1" w:lastColumn="0" w:noHBand="0" w:noVBand="1"/>
      </w:tblPr>
      <w:tblGrid>
        <w:gridCol w:w="2831"/>
        <w:gridCol w:w="2831"/>
        <w:gridCol w:w="2832"/>
      </w:tblGrid>
      <w:tr w:rsidR="005965C5" w:rsidRPr="006B2BE1" w14:paraId="08E62CC2" w14:textId="77777777" w:rsidTr="00E376B8">
        <w:tc>
          <w:tcPr>
            <w:tcW w:w="2831" w:type="dxa"/>
          </w:tcPr>
          <w:p w14:paraId="064A9943"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76E657C2"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7DC1A50F"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5965C5" w:rsidRPr="006B2BE1" w14:paraId="3CD5D4AB" w14:textId="77777777" w:rsidTr="00E376B8">
        <w:tc>
          <w:tcPr>
            <w:tcW w:w="2831" w:type="dxa"/>
          </w:tcPr>
          <w:p w14:paraId="014FCF25"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cs="Times New Roman"/>
                <w:lang w:eastAsia="zh-TW"/>
              </w:rPr>
              <w:t>751</w:t>
            </w:r>
          </w:p>
        </w:tc>
        <w:tc>
          <w:tcPr>
            <w:tcW w:w="2831" w:type="dxa"/>
          </w:tcPr>
          <w:p w14:paraId="6DCA688C"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6</w:t>
            </w:r>
            <w:r>
              <w:rPr>
                <w:rFonts w:ascii="Times New Roman" w:hAnsi="Times New Roman"/>
                <w:lang w:eastAsia="zh-TW"/>
              </w:rPr>
              <w:t>44</w:t>
            </w:r>
          </w:p>
        </w:tc>
        <w:tc>
          <w:tcPr>
            <w:tcW w:w="2832" w:type="dxa"/>
          </w:tcPr>
          <w:p w14:paraId="0919C637" w14:textId="77777777" w:rsidR="005965C5" w:rsidRPr="006B2BE1" w:rsidRDefault="005965C5" w:rsidP="00E376B8">
            <w:pPr>
              <w:jc w:val="center"/>
              <w:rPr>
                <w:rFonts w:ascii="Times New Roman" w:hAnsi="Times New Roman"/>
                <w:lang w:eastAsia="zh-TW"/>
              </w:rPr>
            </w:pPr>
            <w:r w:rsidRPr="006B2BE1">
              <w:rPr>
                <w:rFonts w:ascii="Times New Roman" w:hAnsi="Times New Roman" w:hint="eastAsia"/>
                <w:lang w:eastAsia="zh-TW"/>
              </w:rPr>
              <w:t>0.</w:t>
            </w:r>
            <w:r>
              <w:rPr>
                <w:rFonts w:ascii="Times New Roman" w:hAnsi="Times New Roman" w:hint="eastAsia"/>
                <w:lang w:eastAsia="zh-TW"/>
              </w:rPr>
              <w:t>5</w:t>
            </w:r>
            <w:r>
              <w:rPr>
                <w:rFonts w:ascii="Times New Roman" w:hAnsi="Times New Roman"/>
                <w:lang w:eastAsia="zh-TW"/>
              </w:rPr>
              <w:t>37</w:t>
            </w:r>
          </w:p>
        </w:tc>
      </w:tr>
    </w:tbl>
    <w:p w14:paraId="724C6FCC" w14:textId="77777777" w:rsidR="005965C5" w:rsidRDefault="005965C5" w:rsidP="005965C5">
      <w:pPr>
        <w:pStyle w:val="af2"/>
        <w:rPr>
          <w:lang w:eastAsia="zh-TW"/>
        </w:rPr>
      </w:pPr>
      <w:bookmarkStart w:id="91" w:name="_Toc198639828"/>
      <w:r>
        <w:rPr>
          <w:lang w:eastAsia="zh-TW"/>
        </w:rPr>
        <w:t>表</w:t>
      </w:r>
      <w:r>
        <w:fldChar w:fldCharType="begin"/>
      </w:r>
      <w:r>
        <w:rPr>
          <w:lang w:eastAsia="zh-TW"/>
        </w:rPr>
        <w:instrText xml:space="preserve"> SEQ 表 \* CHINESENUM3 </w:instrText>
      </w:r>
      <w:r>
        <w:fldChar w:fldCharType="separate"/>
      </w:r>
      <w:r>
        <w:rPr>
          <w:noProof/>
          <w:lang w:eastAsia="zh-TW"/>
        </w:rPr>
        <w:t>十六</w:t>
      </w:r>
      <w:r>
        <w:fldChar w:fldCharType="end"/>
      </w:r>
      <w:r w:rsidRPr="00037DEC">
        <w:rPr>
          <w:rFonts w:hint="eastAsia"/>
          <w:lang w:eastAsia="zh-TW"/>
        </w:rPr>
        <w:t xml:space="preserve"> </w:t>
      </w:r>
      <w:r>
        <w:rPr>
          <w:rFonts w:hint="eastAsia"/>
          <w:lang w:eastAsia="zh-TW"/>
        </w:rPr>
        <w:t>S</w:t>
      </w:r>
      <w:r>
        <w:rPr>
          <w:lang w:eastAsia="zh-TW"/>
        </w:rPr>
        <w:t>VM</w:t>
      </w:r>
      <w:r>
        <w:rPr>
          <w:rFonts w:hint="eastAsia"/>
          <w:lang w:eastAsia="zh-TW"/>
        </w:rPr>
        <w:t xml:space="preserve"> 核函數準確性評估</w:t>
      </w:r>
      <w:r w:rsidRPr="004E442D">
        <w:rPr>
          <w:rFonts w:hint="eastAsia"/>
          <w:lang w:eastAsia="zh-TW"/>
        </w:rPr>
        <w:t>表</w:t>
      </w:r>
      <w:bookmarkEnd w:id="91"/>
    </w:p>
    <w:p w14:paraId="7969D07A"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圖四與表十七、表十八呈現本研究基於所有特徵使用支援向量機（</w:t>
      </w:r>
      <w:r w:rsidRPr="00522490">
        <w:rPr>
          <w:rFonts w:ascii="Times New Roman" w:hAnsi="Times New Roman"/>
          <w:lang w:eastAsia="zh-TW"/>
        </w:rPr>
        <w:t>Support Vector Machine, SVM</w:t>
      </w:r>
      <w:r w:rsidRPr="00522490">
        <w:rPr>
          <w:rFonts w:ascii="Times New Roman" w:hAnsi="Times New Roman"/>
          <w:lang w:eastAsia="zh-TW"/>
        </w:rPr>
        <w:t>）進行</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管堵塞風險預測的分類表現。圖四</w:t>
      </w:r>
      <w:r w:rsidRPr="00522490">
        <w:rPr>
          <w:rFonts w:ascii="Times New Roman" w:hAnsi="Times New Roman"/>
          <w:lang w:eastAsia="zh-TW"/>
        </w:rPr>
        <w:t>(a)</w:t>
      </w:r>
      <w:r w:rsidRPr="00522490">
        <w:rPr>
          <w:rFonts w:ascii="Times New Roman" w:hAnsi="Times New Roman"/>
          <w:lang w:eastAsia="zh-TW"/>
        </w:rPr>
        <w:t>為訊號層級的多標籤混淆矩陣，圖四</w:t>
      </w:r>
      <w:r w:rsidRPr="00522490">
        <w:rPr>
          <w:rFonts w:ascii="Times New Roman" w:hAnsi="Times New Roman"/>
          <w:lang w:eastAsia="zh-TW"/>
        </w:rPr>
        <w:t>(b)</w:t>
      </w:r>
      <w:r w:rsidRPr="00522490">
        <w:rPr>
          <w:rFonts w:ascii="Times New Roman" w:hAnsi="Times New Roman"/>
          <w:lang w:eastAsia="zh-TW"/>
        </w:rPr>
        <w:t>為經分類投票後整合至病患層級的單一標籤混淆矩陣。表十七列出模型於兩種層級下之準確率及其他性能指標，表十八則為各特徵的重要性排序。</w:t>
      </w:r>
      <w:r w:rsidRPr="00522490">
        <w:rPr>
          <w:rFonts w:ascii="Times New Roman" w:hAnsi="Times New Roman" w:hint="eastAsia"/>
          <w:lang w:eastAsia="zh-TW"/>
        </w:rPr>
        <w:t>在訊號層級，</w:t>
      </w:r>
      <w:r w:rsidRPr="00522490">
        <w:rPr>
          <w:rFonts w:ascii="Times New Roman" w:hAnsi="Times New Roman"/>
          <w:lang w:eastAsia="zh-TW"/>
        </w:rPr>
        <w:t>SVM</w:t>
      </w:r>
      <w:r w:rsidRPr="00522490">
        <w:rPr>
          <w:rFonts w:ascii="Times New Roman" w:hAnsi="Times New Roman"/>
          <w:lang w:eastAsia="zh-TW"/>
        </w:rPr>
        <w:t>模型展現出準確率</w:t>
      </w:r>
      <w:r w:rsidRPr="00522490">
        <w:rPr>
          <w:rFonts w:ascii="Times New Roman" w:hAnsi="Times New Roman"/>
          <w:lang w:eastAsia="zh-TW"/>
        </w:rPr>
        <w:t>0.751</w:t>
      </w:r>
      <w:r w:rsidRPr="00522490">
        <w:rPr>
          <w:rFonts w:ascii="Times New Roman" w:hAnsi="Times New Roman"/>
          <w:lang w:eastAsia="zh-TW"/>
        </w:rPr>
        <w:t>，伴隨精確度</w:t>
      </w:r>
      <w:r w:rsidRPr="00522490">
        <w:rPr>
          <w:rFonts w:ascii="Times New Roman" w:hAnsi="Times New Roman"/>
          <w:lang w:eastAsia="zh-TW"/>
        </w:rPr>
        <w:t>0.823</w:t>
      </w:r>
      <w:r w:rsidRPr="00522490">
        <w:rPr>
          <w:rFonts w:ascii="Times New Roman" w:hAnsi="Times New Roman"/>
          <w:lang w:eastAsia="zh-TW"/>
        </w:rPr>
        <w:t>、召回率</w:t>
      </w:r>
      <w:r w:rsidRPr="00522490">
        <w:rPr>
          <w:rFonts w:ascii="Times New Roman" w:hAnsi="Times New Roman"/>
          <w:lang w:eastAsia="zh-TW"/>
        </w:rPr>
        <w:t>0.703</w:t>
      </w:r>
      <w:r w:rsidRPr="00522490">
        <w:rPr>
          <w:rFonts w:ascii="Times New Roman" w:hAnsi="Times New Roman"/>
          <w:lang w:eastAsia="zh-TW"/>
        </w:rPr>
        <w:t>、特異度</w:t>
      </w:r>
      <w:r w:rsidRPr="00522490">
        <w:rPr>
          <w:rFonts w:ascii="Times New Roman" w:hAnsi="Times New Roman"/>
          <w:lang w:eastAsia="zh-TW"/>
        </w:rPr>
        <w:t>0.648</w:t>
      </w:r>
      <w:r w:rsidRPr="00522490">
        <w:rPr>
          <w:rFonts w:ascii="Times New Roman" w:hAnsi="Times New Roman"/>
          <w:lang w:eastAsia="zh-TW"/>
        </w:rPr>
        <w:t>及</w:t>
      </w:r>
      <w:r w:rsidRPr="00522490">
        <w:rPr>
          <w:rFonts w:ascii="Times New Roman" w:hAnsi="Times New Roman"/>
          <w:lang w:eastAsia="zh-TW"/>
        </w:rPr>
        <w:t>F1-score 0.725</w:t>
      </w:r>
      <w:r w:rsidRPr="00522490">
        <w:rPr>
          <w:rFonts w:ascii="Times New Roman" w:hAnsi="Times New Roman"/>
          <w:lang w:eastAsia="zh-TW"/>
        </w:rPr>
        <w:t>，顯示模型對高風險訊號的識別尚具一定敏感性，但特異度較低，代表假陽性率較高，可能導致部分非高風險樣本被誤判。</w:t>
      </w:r>
    </w:p>
    <w:p w14:paraId="6B6FE3C2"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經過投票整合後，病患層級模型準確率提升至</w:t>
      </w:r>
      <w:r w:rsidRPr="00522490">
        <w:rPr>
          <w:rFonts w:ascii="Times New Roman" w:hAnsi="Times New Roman"/>
          <w:lang w:eastAsia="zh-TW"/>
        </w:rPr>
        <w:t>0.844</w:t>
      </w:r>
      <w:r w:rsidRPr="00522490">
        <w:rPr>
          <w:rFonts w:ascii="Times New Roman" w:hAnsi="Times New Roman"/>
          <w:lang w:eastAsia="zh-TW"/>
        </w:rPr>
        <w:t>，精確度</w:t>
      </w:r>
      <w:r w:rsidRPr="00522490">
        <w:rPr>
          <w:rFonts w:ascii="Times New Roman" w:hAnsi="Times New Roman"/>
          <w:lang w:eastAsia="zh-TW"/>
        </w:rPr>
        <w:t>0.875</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0.737</w:t>
      </w:r>
      <w:r w:rsidRPr="00522490">
        <w:rPr>
          <w:rFonts w:ascii="Times New Roman" w:hAnsi="Times New Roman"/>
          <w:lang w:eastAsia="zh-TW"/>
        </w:rPr>
        <w:t>及</w:t>
      </w:r>
      <w:r w:rsidRPr="00522490">
        <w:rPr>
          <w:rFonts w:ascii="Times New Roman" w:hAnsi="Times New Roman"/>
          <w:lang w:eastAsia="zh-TW"/>
        </w:rPr>
        <w:t>F1-score 0.800</w:t>
      </w:r>
      <w:r w:rsidRPr="00522490">
        <w:rPr>
          <w:rFonts w:ascii="Times New Roman" w:hAnsi="Times New Roman"/>
          <w:lang w:eastAsia="zh-TW"/>
        </w:rPr>
        <w:t>，整體預測穩定性與</w:t>
      </w:r>
      <w:proofErr w:type="gramStart"/>
      <w:r w:rsidRPr="00522490">
        <w:rPr>
          <w:rFonts w:ascii="Times New Roman" w:hAnsi="Times New Roman"/>
          <w:lang w:eastAsia="zh-TW"/>
        </w:rPr>
        <w:t>準確性均有顯著</w:t>
      </w:r>
      <w:proofErr w:type="gramEnd"/>
      <w:r w:rsidRPr="00522490">
        <w:rPr>
          <w:rFonts w:ascii="Times New Roman" w:hAnsi="Times New Roman"/>
          <w:lang w:eastAsia="zh-TW"/>
        </w:rPr>
        <w:t>改善。投票策略有效降低假陽性與假陰性，提升模型臨床應用的可靠性。</w:t>
      </w:r>
    </w:p>
    <w:p w14:paraId="3E818B07" w14:textId="77777777" w:rsidR="005965C5" w:rsidRPr="00522490" w:rsidRDefault="005965C5" w:rsidP="005965C5">
      <w:pPr>
        <w:ind w:firstLine="480"/>
        <w:rPr>
          <w:rFonts w:ascii="Times New Roman" w:hAnsi="Times New Roman"/>
          <w:lang w:eastAsia="zh-TW"/>
        </w:rPr>
      </w:pPr>
      <w:r w:rsidRPr="00522490">
        <w:rPr>
          <w:rFonts w:ascii="Times New Roman" w:hAnsi="Times New Roman" w:hint="eastAsia"/>
          <w:lang w:eastAsia="zh-TW"/>
        </w:rPr>
        <w:t>特徵重要性分析揭示，</w:t>
      </w:r>
      <w:proofErr w:type="spellStart"/>
      <w:r w:rsidRPr="00522490">
        <w:rPr>
          <w:rFonts w:ascii="Times New Roman" w:hAnsi="Times New Roman"/>
          <w:lang w:eastAsia="zh-TW"/>
        </w:rPr>
        <w:t>Ratio_CA</w:t>
      </w:r>
      <w:proofErr w:type="spellEnd"/>
      <w:r w:rsidRPr="00522490">
        <w:rPr>
          <w:rFonts w:ascii="Times New Roman" w:hAnsi="Times New Roman"/>
          <w:lang w:eastAsia="zh-TW"/>
        </w:rPr>
        <w:t>、</w:t>
      </w:r>
      <w:proofErr w:type="spellStart"/>
      <w:r w:rsidRPr="00522490">
        <w:rPr>
          <w:rFonts w:ascii="Times New Roman" w:hAnsi="Times New Roman"/>
          <w:lang w:eastAsia="zh-TW"/>
        </w:rPr>
        <w:t>Ratio_BA</w:t>
      </w:r>
      <w:proofErr w:type="spellEnd"/>
      <w:r w:rsidRPr="00522490">
        <w:rPr>
          <w:rFonts w:ascii="Times New Roman" w:hAnsi="Times New Roman"/>
          <w:lang w:eastAsia="zh-TW"/>
        </w:rPr>
        <w:t>及舒張峰（</w:t>
      </w:r>
      <w:r w:rsidRPr="00522490">
        <w:rPr>
          <w:rFonts w:ascii="Times New Roman" w:hAnsi="Times New Roman"/>
          <w:lang w:eastAsia="zh-TW"/>
        </w:rPr>
        <w:t>Diastolic peak</w:t>
      </w:r>
      <w:r>
        <w:rPr>
          <w:rFonts w:ascii="Times New Roman" w:hAnsi="Times New Roman" w:hint="eastAsia"/>
          <w:lang w:eastAsia="zh-TW"/>
        </w:rPr>
        <w:t>）</w:t>
      </w:r>
      <w:r w:rsidRPr="00522490">
        <w:rPr>
          <w:rFonts w:ascii="Times New Roman" w:hAnsi="Times New Roman"/>
          <w:lang w:eastAsia="zh-TW"/>
        </w:rPr>
        <w:t>為模型判斷的關鍵指標，分別</w:t>
      </w:r>
      <w:proofErr w:type="gramStart"/>
      <w:r w:rsidRPr="00522490">
        <w:rPr>
          <w:rFonts w:ascii="Times New Roman" w:hAnsi="Times New Roman"/>
          <w:lang w:eastAsia="zh-TW"/>
        </w:rPr>
        <w:t>佔</w:t>
      </w:r>
      <w:proofErr w:type="gramEnd"/>
      <w:r w:rsidRPr="00522490">
        <w:rPr>
          <w:rFonts w:ascii="Times New Roman" w:hAnsi="Times New Roman"/>
          <w:lang w:eastAsia="zh-TW"/>
        </w:rPr>
        <w:t>較大權重，說明血流動力學特徵在</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管堵塞風險識別中扮演核心角色。其他如上升時間（</w:t>
      </w:r>
      <w:r w:rsidRPr="00522490">
        <w:rPr>
          <w:rFonts w:ascii="Times New Roman" w:hAnsi="Times New Roman"/>
          <w:lang w:eastAsia="zh-TW"/>
        </w:rPr>
        <w:t>Rise Time</w:t>
      </w:r>
      <w:r w:rsidRPr="00522490">
        <w:rPr>
          <w:rFonts w:ascii="Times New Roman" w:hAnsi="Times New Roman"/>
          <w:lang w:eastAsia="zh-TW"/>
        </w:rPr>
        <w:t>）與多項特徵比率同樣具有顯著影響力，體現多維度特徵整合對提升模型性能的重要性。</w:t>
      </w:r>
    </w:p>
    <w:p w14:paraId="0ABF67A2" w14:textId="77777777" w:rsidR="005965C5" w:rsidRDefault="005965C5" w:rsidP="005965C5">
      <w:pPr>
        <w:rPr>
          <w:lang w:eastAsia="zh-TW"/>
        </w:rPr>
      </w:pPr>
      <w:r>
        <w:rPr>
          <w:rFonts w:hint="eastAsia"/>
          <w:noProof/>
          <w:lang w:eastAsia="zh-TW"/>
        </w:rPr>
        <w:drawing>
          <wp:inline distT="0" distB="0" distL="0" distR="0" wp14:anchorId="123BCE74" wp14:editId="1B6BEE17">
            <wp:extent cx="2706823" cy="22320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6823" cy="2232000"/>
                    </a:xfrm>
                    <a:prstGeom prst="rect">
                      <a:avLst/>
                    </a:prstGeom>
                    <a:noFill/>
                    <a:ln>
                      <a:noFill/>
                    </a:ln>
                  </pic:spPr>
                </pic:pic>
              </a:graphicData>
            </a:graphic>
          </wp:inline>
        </w:drawing>
      </w:r>
      <w:bookmarkStart w:id="92" w:name="_Ref173250194"/>
      <w:bookmarkStart w:id="93" w:name="_Toc174458006"/>
      <w:r>
        <w:rPr>
          <w:rFonts w:hint="eastAsia"/>
          <w:noProof/>
          <w:lang w:eastAsia="zh-TW"/>
        </w:rPr>
        <w:drawing>
          <wp:inline distT="0" distB="0" distL="0" distR="0" wp14:anchorId="1699B9CE" wp14:editId="2279D853">
            <wp:extent cx="2686521" cy="2232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521" cy="2232000"/>
                    </a:xfrm>
                    <a:prstGeom prst="rect">
                      <a:avLst/>
                    </a:prstGeom>
                    <a:noFill/>
                    <a:ln>
                      <a:noFill/>
                    </a:ln>
                  </pic:spPr>
                </pic:pic>
              </a:graphicData>
            </a:graphic>
          </wp:inline>
        </w:drawing>
      </w:r>
      <w:bookmarkEnd w:id="92"/>
      <w:bookmarkEnd w:id="93"/>
    </w:p>
    <w:p w14:paraId="6BF76E64" w14:textId="77777777" w:rsidR="005965C5" w:rsidRPr="000B2462" w:rsidRDefault="005965C5" w:rsidP="005965C5">
      <w:pPr>
        <w:rPr>
          <w:lang w:eastAsia="zh-TW"/>
        </w:rPr>
      </w:pPr>
      <w:bookmarkStart w:id="94" w:name="_Toc198641486"/>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所有特徵投票前之混淆矩陣(</w:t>
      </w:r>
      <w:r>
        <w:rPr>
          <w:lang w:eastAsia="zh-TW"/>
        </w:rPr>
        <w:t>b)</w:t>
      </w:r>
      <w:r w:rsidRPr="00982A01">
        <w:rPr>
          <w:lang w:eastAsia="zh-TW"/>
        </w:rPr>
        <w:t xml:space="preserve"> </w:t>
      </w:r>
      <w:r>
        <w:rPr>
          <w:lang w:eastAsia="zh-TW"/>
        </w:rPr>
        <w:t>SVM</w:t>
      </w:r>
      <w:r>
        <w:rPr>
          <w:rFonts w:hint="eastAsia"/>
          <w:lang w:eastAsia="zh-TW"/>
        </w:rPr>
        <w:t>所有特徵投票後之混淆矩陣</w:t>
      </w:r>
      <w:bookmarkEnd w:id="94"/>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0163D783" w14:textId="77777777" w:rsidTr="00E376B8">
        <w:tc>
          <w:tcPr>
            <w:tcW w:w="1690" w:type="dxa"/>
          </w:tcPr>
          <w:p w14:paraId="0E52E98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DD62CAD"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C7C9E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3DF09D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E8863A6"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2ECB9FF7" w14:textId="77777777" w:rsidTr="00E376B8">
        <w:tc>
          <w:tcPr>
            <w:tcW w:w="1690" w:type="dxa"/>
          </w:tcPr>
          <w:p w14:paraId="6E4F67F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77549BD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03EA7693"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54D38A31"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52695AC2"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5965C5" w:rsidRPr="006B2BE1" w14:paraId="0E34D18F" w14:textId="77777777" w:rsidTr="00E376B8">
        <w:tc>
          <w:tcPr>
            <w:tcW w:w="1690" w:type="dxa"/>
          </w:tcPr>
          <w:p w14:paraId="54C4984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1511C112"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65287FA4"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5DB5A7F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1CF8C1F0"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1B58055C" w14:textId="77777777" w:rsidR="005965C5" w:rsidRPr="000B2462" w:rsidRDefault="005965C5" w:rsidP="005965C5">
      <w:pPr>
        <w:pStyle w:val="af2"/>
        <w:rPr>
          <w:lang w:eastAsia="zh-TW"/>
        </w:rPr>
      </w:pPr>
      <w:bookmarkStart w:id="95" w:name="_Toc198639829"/>
      <w:r>
        <w:rPr>
          <w:lang w:eastAsia="zh-TW"/>
        </w:rPr>
        <w:t>表</w:t>
      </w:r>
      <w:r>
        <w:fldChar w:fldCharType="begin"/>
      </w:r>
      <w:r>
        <w:rPr>
          <w:lang w:eastAsia="zh-TW"/>
        </w:rPr>
        <w:instrText xml:space="preserve"> SEQ 表 \* CHINESENUM3 </w:instrText>
      </w:r>
      <w:r>
        <w:fldChar w:fldCharType="separate"/>
      </w:r>
      <w:r>
        <w:rPr>
          <w:noProof/>
          <w:lang w:eastAsia="zh-TW"/>
        </w:rPr>
        <w:t>十七</w:t>
      </w:r>
      <w:r>
        <w:fldChar w:fldCharType="end"/>
      </w:r>
      <w:r w:rsidRPr="00037DEC">
        <w:rPr>
          <w:lang w:eastAsia="zh-TW"/>
        </w:rPr>
        <w:t xml:space="preserve"> </w:t>
      </w:r>
      <w:r w:rsidRPr="000B2462">
        <w:rPr>
          <w:lang w:eastAsia="zh-TW"/>
        </w:rPr>
        <w:t>SVM</w:t>
      </w:r>
      <w:r w:rsidRPr="000B2462">
        <w:rPr>
          <w:rFonts w:hint="eastAsia"/>
          <w:lang w:eastAsia="zh-TW"/>
        </w:rPr>
        <w:t xml:space="preserve"> </w:t>
      </w:r>
      <w:r w:rsidRPr="000B2462">
        <w:rPr>
          <w:lang w:eastAsia="zh-TW"/>
        </w:rPr>
        <w:t xml:space="preserve"> </w:t>
      </w:r>
      <w:r>
        <w:rPr>
          <w:rFonts w:hint="eastAsia"/>
          <w:lang w:eastAsia="zh-TW"/>
        </w:rPr>
        <w:t>所有特徵準確性</w:t>
      </w:r>
      <w:r w:rsidRPr="000B2462">
        <w:rPr>
          <w:rFonts w:hint="eastAsia"/>
          <w:lang w:eastAsia="zh-TW"/>
        </w:rPr>
        <w:t>評估表</w:t>
      </w:r>
      <w:bookmarkEnd w:id="95"/>
    </w:p>
    <w:tbl>
      <w:tblPr>
        <w:tblStyle w:val="af1"/>
        <w:tblW w:w="481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412"/>
      </w:tblGrid>
      <w:tr w:rsidR="005965C5" w:rsidRPr="00546FAA" w14:paraId="7B202509" w14:textId="77777777" w:rsidTr="00E376B8">
        <w:trPr>
          <w:trHeight w:val="454"/>
          <w:jc w:val="center"/>
        </w:trPr>
        <w:tc>
          <w:tcPr>
            <w:tcW w:w="2398" w:type="dxa"/>
            <w:hideMark/>
          </w:tcPr>
          <w:p w14:paraId="1AD26CEC" w14:textId="77777777" w:rsidR="005965C5" w:rsidRPr="00546FAA" w:rsidRDefault="005965C5" w:rsidP="00E376B8">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546FAA">
              <w:rPr>
                <w:rFonts w:ascii="Times New Roman" w:eastAsia="新細明體" w:hAnsi="Times New Roman" w:cs="Times New Roman"/>
                <w:b/>
                <w:bCs/>
                <w:color w:val="000000"/>
                <w:kern w:val="24"/>
                <w:szCs w:val="24"/>
                <w:lang w:eastAsia="zh-TW"/>
              </w:rPr>
              <w:t>Feature</w:t>
            </w:r>
          </w:p>
          <w:p w14:paraId="15A94C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
        </w:tc>
        <w:tc>
          <w:tcPr>
            <w:tcW w:w="2412" w:type="dxa"/>
            <w:hideMark/>
          </w:tcPr>
          <w:p w14:paraId="1AEFC33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b/>
                <w:bCs/>
                <w:color w:val="000000"/>
                <w:kern w:val="24"/>
                <w:szCs w:val="24"/>
                <w:lang w:eastAsia="zh-TW"/>
              </w:rPr>
              <w:t>Feature Importance</w:t>
            </w:r>
          </w:p>
        </w:tc>
      </w:tr>
      <w:tr w:rsidR="005965C5" w:rsidRPr="00546FAA" w14:paraId="75B72385" w14:textId="77777777" w:rsidTr="00E376B8">
        <w:trPr>
          <w:trHeight w:val="454"/>
          <w:jc w:val="center"/>
        </w:trPr>
        <w:tc>
          <w:tcPr>
            <w:tcW w:w="2398" w:type="dxa"/>
            <w:hideMark/>
          </w:tcPr>
          <w:p w14:paraId="1B39BC3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0F72E4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0.117884</w:t>
            </w:r>
          </w:p>
        </w:tc>
      </w:tr>
      <w:tr w:rsidR="005965C5" w:rsidRPr="00546FAA" w14:paraId="2489520B" w14:textId="77777777" w:rsidTr="00E376B8">
        <w:trPr>
          <w:trHeight w:val="454"/>
          <w:jc w:val="center"/>
        </w:trPr>
        <w:tc>
          <w:tcPr>
            <w:tcW w:w="2398" w:type="dxa"/>
            <w:hideMark/>
          </w:tcPr>
          <w:p w14:paraId="0DDA9B55"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685C2A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0.108170</w:t>
            </w:r>
          </w:p>
        </w:tc>
      </w:tr>
      <w:tr w:rsidR="005965C5" w:rsidRPr="00546FAA" w14:paraId="1808293B" w14:textId="77777777" w:rsidTr="00E376B8">
        <w:trPr>
          <w:trHeight w:val="454"/>
          <w:jc w:val="center"/>
        </w:trPr>
        <w:tc>
          <w:tcPr>
            <w:tcW w:w="2398" w:type="dxa"/>
            <w:hideMark/>
          </w:tcPr>
          <w:p w14:paraId="431D2D8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Diastolic peak </w:t>
            </w:r>
          </w:p>
        </w:tc>
        <w:tc>
          <w:tcPr>
            <w:tcW w:w="2412" w:type="dxa"/>
            <w:hideMark/>
          </w:tcPr>
          <w:p w14:paraId="5167D94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0.107592</w:t>
            </w:r>
          </w:p>
        </w:tc>
      </w:tr>
      <w:tr w:rsidR="005965C5" w:rsidRPr="00546FAA" w14:paraId="2027AD7D" w14:textId="77777777" w:rsidTr="00E376B8">
        <w:trPr>
          <w:trHeight w:val="454"/>
          <w:jc w:val="center"/>
        </w:trPr>
        <w:tc>
          <w:tcPr>
            <w:tcW w:w="2398" w:type="dxa"/>
            <w:hideMark/>
          </w:tcPr>
          <w:p w14:paraId="0C22702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szCs w:val="24"/>
                <w:lang w:eastAsia="zh-TW"/>
              </w:rPr>
              <w:t>Rise Time</w:t>
            </w:r>
          </w:p>
        </w:tc>
        <w:tc>
          <w:tcPr>
            <w:tcW w:w="2412" w:type="dxa"/>
            <w:hideMark/>
          </w:tcPr>
          <w:p w14:paraId="2034AEEE"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0.090600</w:t>
            </w:r>
          </w:p>
        </w:tc>
      </w:tr>
      <w:tr w:rsidR="005965C5" w:rsidRPr="00546FAA" w14:paraId="75FD746E" w14:textId="77777777" w:rsidTr="00E376B8">
        <w:trPr>
          <w:trHeight w:val="454"/>
          <w:jc w:val="center"/>
        </w:trPr>
        <w:tc>
          <w:tcPr>
            <w:tcW w:w="2398" w:type="dxa"/>
            <w:hideMark/>
          </w:tcPr>
          <w:p w14:paraId="2D3763C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Ratio_CDB_A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0FAF10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0.088999</w:t>
            </w:r>
          </w:p>
        </w:tc>
      </w:tr>
      <w:tr w:rsidR="005965C5" w:rsidRPr="00546FAA" w14:paraId="06376F5B" w14:textId="77777777" w:rsidTr="00E376B8">
        <w:trPr>
          <w:trHeight w:val="454"/>
          <w:jc w:val="center"/>
        </w:trPr>
        <w:tc>
          <w:tcPr>
            <w:tcW w:w="2398" w:type="dxa"/>
            <w:hideMark/>
          </w:tcPr>
          <w:p w14:paraId="1768867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Ratio_BDCE_A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FFB494A"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0.065412</w:t>
            </w:r>
          </w:p>
        </w:tc>
      </w:tr>
      <w:tr w:rsidR="005965C5" w:rsidRPr="00546FAA" w14:paraId="645F6EFA" w14:textId="77777777" w:rsidTr="00E376B8">
        <w:trPr>
          <w:trHeight w:val="454"/>
          <w:jc w:val="center"/>
        </w:trPr>
        <w:tc>
          <w:tcPr>
            <w:tcW w:w="2398" w:type="dxa"/>
            <w:hideMark/>
          </w:tcPr>
          <w:p w14:paraId="17B7B6E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peak </w:t>
            </w:r>
          </w:p>
        </w:tc>
        <w:tc>
          <w:tcPr>
            <w:tcW w:w="2412" w:type="dxa"/>
            <w:hideMark/>
          </w:tcPr>
          <w:p w14:paraId="7DEF676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0.060082</w:t>
            </w:r>
          </w:p>
        </w:tc>
      </w:tr>
      <w:tr w:rsidR="005965C5" w:rsidRPr="00546FAA" w14:paraId="7C637412" w14:textId="77777777" w:rsidTr="00E376B8">
        <w:trPr>
          <w:trHeight w:val="454"/>
          <w:jc w:val="center"/>
        </w:trPr>
        <w:tc>
          <w:tcPr>
            <w:tcW w:w="2398" w:type="dxa"/>
            <w:hideMark/>
          </w:tcPr>
          <w:p w14:paraId="3C315772"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Ratio_DA</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4BF4761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0.056168</w:t>
            </w:r>
          </w:p>
        </w:tc>
      </w:tr>
      <w:tr w:rsidR="005965C5" w:rsidRPr="00546FAA" w14:paraId="10370682" w14:textId="77777777" w:rsidTr="00E376B8">
        <w:trPr>
          <w:trHeight w:val="454"/>
          <w:jc w:val="center"/>
        </w:trPr>
        <w:tc>
          <w:tcPr>
            <w:tcW w:w="2398" w:type="dxa"/>
            <w:hideMark/>
          </w:tcPr>
          <w:p w14:paraId="0E68D2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Cycle Area </w:t>
            </w:r>
          </w:p>
        </w:tc>
        <w:tc>
          <w:tcPr>
            <w:tcW w:w="2412" w:type="dxa"/>
            <w:hideMark/>
          </w:tcPr>
          <w:p w14:paraId="665970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0.048338</w:t>
            </w:r>
          </w:p>
        </w:tc>
      </w:tr>
      <w:tr w:rsidR="005965C5" w:rsidRPr="00546FAA" w14:paraId="35B0DF6D" w14:textId="77777777" w:rsidTr="00E376B8">
        <w:trPr>
          <w:trHeight w:val="454"/>
          <w:jc w:val="center"/>
        </w:trPr>
        <w:tc>
          <w:tcPr>
            <w:tcW w:w="2398" w:type="dxa"/>
            <w:hideMark/>
          </w:tcPr>
          <w:p w14:paraId="2A016159"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546FAA">
              <w:rPr>
                <w:rFonts w:ascii="Times New Roman" w:eastAsia="新細明體" w:hAnsi="Times New Roman" w:cs="Times New Roman"/>
                <w:color w:val="000000"/>
                <w:kern w:val="24"/>
                <w:szCs w:val="24"/>
                <w:lang w:eastAsia="zh-TW"/>
              </w:rPr>
              <w:t>Delta_T</w:t>
            </w:r>
            <w:proofErr w:type="spellEnd"/>
            <w:r w:rsidRPr="00546FAA">
              <w:rPr>
                <w:rFonts w:ascii="Times New Roman" w:eastAsia="新細明體" w:hAnsi="Times New Roman" w:cs="Times New Roman"/>
                <w:color w:val="000000"/>
                <w:kern w:val="24"/>
                <w:szCs w:val="24"/>
                <w:lang w:eastAsia="zh-TW"/>
              </w:rPr>
              <w:t xml:space="preserve"> </w:t>
            </w:r>
          </w:p>
        </w:tc>
        <w:tc>
          <w:tcPr>
            <w:tcW w:w="2412" w:type="dxa"/>
            <w:hideMark/>
          </w:tcPr>
          <w:p w14:paraId="12006F0C"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0.043874</w:t>
            </w:r>
          </w:p>
        </w:tc>
      </w:tr>
      <w:tr w:rsidR="005965C5" w:rsidRPr="00546FAA" w14:paraId="7FCF2BD7" w14:textId="77777777" w:rsidTr="00E376B8">
        <w:trPr>
          <w:trHeight w:val="454"/>
          <w:jc w:val="center"/>
        </w:trPr>
        <w:tc>
          <w:tcPr>
            <w:tcW w:w="2398" w:type="dxa"/>
            <w:hideMark/>
          </w:tcPr>
          <w:p w14:paraId="5D7817B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w:t>
            </w:r>
          </w:p>
        </w:tc>
        <w:tc>
          <w:tcPr>
            <w:tcW w:w="2412" w:type="dxa"/>
            <w:hideMark/>
          </w:tcPr>
          <w:p w14:paraId="63319287"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0.043755</w:t>
            </w:r>
          </w:p>
        </w:tc>
      </w:tr>
      <w:tr w:rsidR="005965C5" w:rsidRPr="00546FAA" w14:paraId="6C3478F6" w14:textId="77777777" w:rsidTr="00E376B8">
        <w:trPr>
          <w:trHeight w:val="454"/>
          <w:jc w:val="center"/>
        </w:trPr>
        <w:tc>
          <w:tcPr>
            <w:tcW w:w="2398" w:type="dxa"/>
            <w:hideMark/>
          </w:tcPr>
          <w:p w14:paraId="49D1DF66"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SSI</w:t>
            </w:r>
          </w:p>
        </w:tc>
        <w:tc>
          <w:tcPr>
            <w:tcW w:w="2412" w:type="dxa"/>
            <w:hideMark/>
          </w:tcPr>
          <w:p w14:paraId="1374357B"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0.029711</w:t>
            </w:r>
          </w:p>
        </w:tc>
      </w:tr>
      <w:tr w:rsidR="005965C5" w:rsidRPr="00546FAA" w14:paraId="47383E47" w14:textId="77777777" w:rsidTr="00E376B8">
        <w:trPr>
          <w:trHeight w:val="454"/>
          <w:jc w:val="center"/>
        </w:trPr>
        <w:tc>
          <w:tcPr>
            <w:tcW w:w="2398" w:type="dxa"/>
            <w:hideMark/>
          </w:tcPr>
          <w:p w14:paraId="341167EF"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1st Derivative cycle </w:t>
            </w:r>
          </w:p>
        </w:tc>
        <w:tc>
          <w:tcPr>
            <w:tcW w:w="2412" w:type="dxa"/>
            <w:hideMark/>
          </w:tcPr>
          <w:p w14:paraId="1ACD0B53"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0.019825</w:t>
            </w:r>
          </w:p>
        </w:tc>
      </w:tr>
      <w:tr w:rsidR="005965C5" w:rsidRPr="00546FAA" w14:paraId="6D064B90" w14:textId="77777777" w:rsidTr="00E376B8">
        <w:trPr>
          <w:trHeight w:val="283"/>
          <w:jc w:val="center"/>
        </w:trPr>
        <w:tc>
          <w:tcPr>
            <w:tcW w:w="2398" w:type="dxa"/>
            <w:hideMark/>
          </w:tcPr>
          <w:p w14:paraId="53B9FC70"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Cardiac cycle </w:t>
            </w:r>
          </w:p>
        </w:tc>
        <w:tc>
          <w:tcPr>
            <w:tcW w:w="2412" w:type="dxa"/>
            <w:hideMark/>
          </w:tcPr>
          <w:p w14:paraId="21163BF1"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0.017374</w:t>
            </w:r>
          </w:p>
        </w:tc>
      </w:tr>
      <w:tr w:rsidR="005965C5" w:rsidRPr="00546FAA" w14:paraId="6EFF32F6" w14:textId="77777777" w:rsidTr="00E376B8">
        <w:trPr>
          <w:trHeight w:val="446"/>
          <w:jc w:val="center"/>
        </w:trPr>
        <w:tc>
          <w:tcPr>
            <w:tcW w:w="2398" w:type="dxa"/>
            <w:hideMark/>
          </w:tcPr>
          <w:p w14:paraId="258DCA4D"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 xml:space="preserve">Systolic peak y </w:t>
            </w:r>
          </w:p>
        </w:tc>
        <w:tc>
          <w:tcPr>
            <w:tcW w:w="2412" w:type="dxa"/>
            <w:hideMark/>
          </w:tcPr>
          <w:p w14:paraId="4B96B088" w14:textId="77777777" w:rsidR="005965C5" w:rsidRPr="00546FAA"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546FAA">
              <w:rPr>
                <w:rFonts w:ascii="Times New Roman" w:eastAsia="新細明體" w:hAnsi="Times New Roman" w:cs="Times New Roman"/>
                <w:color w:val="000000"/>
                <w:kern w:val="24"/>
                <w:szCs w:val="24"/>
                <w:lang w:eastAsia="zh-TW"/>
              </w:rPr>
              <w:t>0.009416</w:t>
            </w:r>
          </w:p>
        </w:tc>
      </w:tr>
    </w:tbl>
    <w:p w14:paraId="4F52F43D" w14:textId="77777777" w:rsidR="005965C5" w:rsidRPr="00037DEC" w:rsidRDefault="005965C5" w:rsidP="005965C5">
      <w:pPr>
        <w:pStyle w:val="a"/>
        <w:numPr>
          <w:ilvl w:val="0"/>
          <w:numId w:val="0"/>
        </w:numPr>
        <w:ind w:left="1038"/>
        <w:jc w:val="center"/>
      </w:pPr>
      <w:bookmarkStart w:id="96" w:name="_Toc198639830"/>
      <w:r>
        <w:t>表</w:t>
      </w:r>
      <w:r>
        <w:fldChar w:fldCharType="begin"/>
      </w:r>
      <w:r>
        <w:instrText xml:space="preserve"> SEQ 表 \* CHINESENUM3 </w:instrText>
      </w:r>
      <w:r>
        <w:fldChar w:fldCharType="separate"/>
      </w:r>
      <w:r>
        <w:t>十八</w:t>
      </w:r>
      <w:r>
        <w:fldChar w:fldCharType="end"/>
      </w:r>
      <w:r w:rsidRPr="00037DEC">
        <w:rPr>
          <w:rFonts w:hint="eastAsia"/>
        </w:rPr>
        <w:t xml:space="preserve"> </w:t>
      </w:r>
      <w:r>
        <w:rPr>
          <w:rFonts w:hint="eastAsia"/>
        </w:rPr>
        <w:t>S</w:t>
      </w:r>
      <w:r>
        <w:t xml:space="preserve">VM </w:t>
      </w:r>
      <w:r>
        <w:rPr>
          <w:rFonts w:hint="eastAsia"/>
        </w:rPr>
        <w:t>所有特徵重要性參數表</w:t>
      </w:r>
      <w:bookmarkEnd w:id="96"/>
    </w:p>
    <w:p w14:paraId="3C709F27" w14:textId="77777777" w:rsidR="005965C5" w:rsidRPr="00522490" w:rsidRDefault="005965C5" w:rsidP="005965C5">
      <w:pPr>
        <w:rPr>
          <w:rFonts w:ascii="Times New Roman" w:hAnsi="Times New Roman"/>
          <w:lang w:eastAsia="zh-TW"/>
        </w:rPr>
      </w:pPr>
      <w:r>
        <w:rPr>
          <w:rFonts w:ascii="Times New Roman" w:hAnsi="Times New Roman"/>
          <w:lang w:eastAsia="zh-TW"/>
        </w:rPr>
        <w:tab/>
      </w:r>
      <w:r w:rsidRPr="00522490">
        <w:rPr>
          <w:rFonts w:ascii="Times New Roman" w:hAnsi="Times New Roman" w:hint="eastAsia"/>
          <w:lang w:eastAsia="zh-TW"/>
        </w:rPr>
        <w:t>圖四與表十九、表二十展示本研究基於最佳特徵組合的支援向量機（</w:t>
      </w:r>
      <w:r w:rsidRPr="00522490">
        <w:rPr>
          <w:rFonts w:ascii="Times New Roman" w:hAnsi="Times New Roman"/>
          <w:lang w:eastAsia="zh-TW"/>
        </w:rPr>
        <w:t>Support Vector Machine, SVM</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管堵塞風險預測任務中的分類效能。圖四</w:t>
      </w:r>
      <w:r w:rsidRPr="00522490">
        <w:rPr>
          <w:rFonts w:ascii="Times New Roman" w:hAnsi="Times New Roman"/>
          <w:lang w:eastAsia="zh-TW"/>
        </w:rPr>
        <w:t>(a)</w:t>
      </w:r>
      <w:r w:rsidRPr="00522490">
        <w:rPr>
          <w:rFonts w:ascii="Times New Roman" w:hAnsi="Times New Roman"/>
          <w:lang w:eastAsia="zh-TW"/>
        </w:rPr>
        <w:t>呈現訊號層級多標籤分類的混淆矩陣，圖四</w:t>
      </w:r>
      <w:r w:rsidRPr="00522490">
        <w:rPr>
          <w:rFonts w:ascii="Times New Roman" w:hAnsi="Times New Roman"/>
          <w:lang w:eastAsia="zh-TW"/>
        </w:rPr>
        <w:t>(b)</w:t>
      </w:r>
      <w:r w:rsidRPr="00522490">
        <w:rPr>
          <w:rFonts w:ascii="Times New Roman" w:hAnsi="Times New Roman"/>
          <w:lang w:eastAsia="zh-TW"/>
        </w:rPr>
        <w:t>為經分類投票整合後的病患層級單一標籤混淆矩陣。表十九詳細列出模型於兩層級下的準確率與其他關鍵指標，而表二十則揭示各特徵於模型中的重要性排序。</w:t>
      </w:r>
      <w:r w:rsidRPr="00522490">
        <w:rPr>
          <w:rFonts w:ascii="Times New Roman" w:hAnsi="Times New Roman" w:hint="eastAsia"/>
          <w:lang w:eastAsia="zh-TW"/>
        </w:rPr>
        <w:t>在訊號層級分析中，</w:t>
      </w:r>
      <w:r w:rsidRPr="00522490">
        <w:rPr>
          <w:rFonts w:ascii="Times New Roman" w:hAnsi="Times New Roman"/>
          <w:lang w:eastAsia="zh-TW"/>
        </w:rPr>
        <w:t>SVM</w:t>
      </w:r>
      <w:r w:rsidRPr="00522490">
        <w:rPr>
          <w:rFonts w:ascii="Times New Roman" w:hAnsi="Times New Roman"/>
          <w:lang w:eastAsia="zh-TW"/>
        </w:rPr>
        <w:t>模型取得準確率</w:t>
      </w:r>
      <w:r w:rsidRPr="00522490">
        <w:rPr>
          <w:rFonts w:ascii="Times New Roman" w:hAnsi="Times New Roman"/>
          <w:lang w:eastAsia="zh-TW"/>
        </w:rPr>
        <w:t>0.762</w:t>
      </w:r>
      <w:r w:rsidRPr="00522490">
        <w:rPr>
          <w:rFonts w:ascii="Times New Roman" w:hAnsi="Times New Roman"/>
          <w:lang w:eastAsia="zh-TW"/>
        </w:rPr>
        <w:t>，精確度</w:t>
      </w:r>
      <w:r w:rsidRPr="00522490">
        <w:rPr>
          <w:rFonts w:ascii="Times New Roman" w:hAnsi="Times New Roman"/>
          <w:lang w:eastAsia="zh-TW"/>
        </w:rPr>
        <w:t>0.834</w:t>
      </w:r>
      <w:r w:rsidRPr="00522490">
        <w:rPr>
          <w:rFonts w:ascii="Times New Roman" w:hAnsi="Times New Roman"/>
          <w:lang w:eastAsia="zh-TW"/>
        </w:rPr>
        <w:t>，召回率</w:t>
      </w:r>
      <w:r w:rsidRPr="00522490">
        <w:rPr>
          <w:rFonts w:ascii="Times New Roman" w:hAnsi="Times New Roman"/>
          <w:lang w:eastAsia="zh-TW"/>
        </w:rPr>
        <w:t>0.714</w:t>
      </w:r>
      <w:r w:rsidRPr="00522490">
        <w:rPr>
          <w:rFonts w:ascii="Times New Roman" w:hAnsi="Times New Roman"/>
          <w:lang w:eastAsia="zh-TW"/>
        </w:rPr>
        <w:t>，特異度</w:t>
      </w:r>
      <w:r w:rsidRPr="00522490">
        <w:rPr>
          <w:rFonts w:ascii="Times New Roman" w:hAnsi="Times New Roman"/>
          <w:lang w:eastAsia="zh-TW"/>
        </w:rPr>
        <w:t>0.659</w:t>
      </w:r>
      <w:r w:rsidRPr="00522490">
        <w:rPr>
          <w:rFonts w:ascii="Times New Roman" w:hAnsi="Times New Roman"/>
          <w:lang w:eastAsia="zh-TW"/>
        </w:rPr>
        <w:t>以及</w:t>
      </w:r>
      <w:r w:rsidRPr="00522490">
        <w:rPr>
          <w:rFonts w:ascii="Times New Roman" w:hAnsi="Times New Roman"/>
          <w:lang w:eastAsia="zh-TW"/>
        </w:rPr>
        <w:t>F1-score 0.736</w:t>
      </w:r>
      <w:r w:rsidRPr="00522490">
        <w:rPr>
          <w:rFonts w:ascii="Times New Roman" w:hAnsi="Times New Roman"/>
          <w:lang w:eastAsia="zh-TW"/>
        </w:rPr>
        <w:t>。</w:t>
      </w:r>
    </w:p>
    <w:p w14:paraId="47967096" w14:textId="77777777" w:rsidR="005965C5" w:rsidRPr="00522490" w:rsidRDefault="005965C5" w:rsidP="005965C5">
      <w:pPr>
        <w:rPr>
          <w:rFonts w:ascii="Times New Roman" w:hAnsi="Times New Roman"/>
          <w:lang w:eastAsia="zh-TW"/>
        </w:rPr>
      </w:pPr>
      <w:r>
        <w:rPr>
          <w:rFonts w:ascii="Times New Roman" w:hAnsi="Times New Roman"/>
          <w:lang w:eastAsia="zh-TW"/>
        </w:rPr>
        <w:tab/>
      </w:r>
      <w:r w:rsidRPr="00522490">
        <w:rPr>
          <w:rFonts w:ascii="Times New Roman" w:hAnsi="Times New Roman" w:hint="eastAsia"/>
          <w:lang w:eastAsia="zh-TW"/>
        </w:rPr>
        <w:t>隨後經過病患層級的分類投票整合，圖四</w:t>
      </w:r>
      <w:r w:rsidRPr="00522490">
        <w:rPr>
          <w:rFonts w:ascii="Times New Roman" w:hAnsi="Times New Roman"/>
          <w:lang w:eastAsia="zh-TW"/>
        </w:rPr>
        <w:t>(b)</w:t>
      </w:r>
      <w:r w:rsidRPr="00522490">
        <w:rPr>
          <w:rFonts w:ascii="Times New Roman" w:hAnsi="Times New Roman"/>
          <w:lang w:eastAsia="zh-TW"/>
        </w:rPr>
        <w:t>及表十九顯示，模型性能明顯提升，準確率達</w:t>
      </w:r>
      <w:r w:rsidRPr="00522490">
        <w:rPr>
          <w:rFonts w:ascii="Times New Roman" w:hAnsi="Times New Roman"/>
          <w:lang w:eastAsia="zh-TW"/>
        </w:rPr>
        <w:t>0.867</w:t>
      </w:r>
      <w:r w:rsidRPr="00522490">
        <w:rPr>
          <w:rFonts w:ascii="Times New Roman" w:hAnsi="Times New Roman"/>
          <w:lang w:eastAsia="zh-TW"/>
        </w:rPr>
        <w:t>，精確度</w:t>
      </w:r>
      <w:r w:rsidRPr="00522490">
        <w:rPr>
          <w:rFonts w:ascii="Times New Roman" w:hAnsi="Times New Roman"/>
          <w:lang w:eastAsia="zh-TW"/>
        </w:rPr>
        <w:t>0.938</w:t>
      </w:r>
      <w:r w:rsidRPr="00522490">
        <w:rPr>
          <w:rFonts w:ascii="Times New Roman" w:hAnsi="Times New Roman"/>
          <w:lang w:eastAsia="zh-TW"/>
        </w:rPr>
        <w:t>，召回率</w:t>
      </w:r>
      <w:r w:rsidRPr="00522490">
        <w:rPr>
          <w:rFonts w:ascii="Times New Roman" w:hAnsi="Times New Roman"/>
          <w:lang w:eastAsia="zh-TW"/>
        </w:rPr>
        <w:t>0.828</w:t>
      </w:r>
      <w:r w:rsidRPr="00522490">
        <w:rPr>
          <w:rFonts w:ascii="Times New Roman" w:hAnsi="Times New Roman"/>
          <w:lang w:eastAsia="zh-TW"/>
        </w:rPr>
        <w:t>，特異度</w:t>
      </w:r>
      <w:r w:rsidRPr="00522490">
        <w:rPr>
          <w:rFonts w:ascii="Times New Roman" w:hAnsi="Times New Roman"/>
          <w:lang w:eastAsia="zh-TW"/>
        </w:rPr>
        <w:t>0.750</w:t>
      </w:r>
      <w:r w:rsidRPr="00522490">
        <w:rPr>
          <w:rFonts w:ascii="Times New Roman" w:hAnsi="Times New Roman"/>
          <w:lang w:eastAsia="zh-TW"/>
        </w:rPr>
        <w:t>，</w:t>
      </w:r>
      <w:r w:rsidRPr="00522490">
        <w:rPr>
          <w:rFonts w:ascii="Times New Roman" w:hAnsi="Times New Roman"/>
          <w:lang w:eastAsia="zh-TW"/>
        </w:rPr>
        <w:t>F1-score 0.833</w:t>
      </w:r>
      <w:r w:rsidRPr="00522490">
        <w:rPr>
          <w:rFonts w:ascii="Times New Roman" w:hAnsi="Times New Roman"/>
          <w:lang w:eastAsia="zh-TW"/>
        </w:rPr>
        <w:t>。此一提升說明分類投票策略能有效增強模型的泛化能力及預測穩定性，顯著降低誤判率，並提高對高風險病患的偵測敏感度，提升臨床應用價值。</w:t>
      </w:r>
    </w:p>
    <w:p w14:paraId="716A0707" w14:textId="77777777" w:rsidR="005965C5" w:rsidRPr="00522490" w:rsidRDefault="005965C5" w:rsidP="005965C5">
      <w:pPr>
        <w:rPr>
          <w:rFonts w:ascii="Times New Roman" w:hAnsi="Times New Roman"/>
          <w:lang w:eastAsia="zh-TW"/>
        </w:rPr>
      </w:pPr>
    </w:p>
    <w:p w14:paraId="0B9C7DE6" w14:textId="77777777" w:rsidR="005965C5" w:rsidRPr="00522490" w:rsidRDefault="005965C5" w:rsidP="005965C5">
      <w:pPr>
        <w:rPr>
          <w:rFonts w:ascii="Times New Roman" w:hAnsi="Times New Roman"/>
          <w:lang w:eastAsia="zh-TW"/>
        </w:rPr>
      </w:pPr>
      <w:r w:rsidRPr="00522490">
        <w:rPr>
          <w:rFonts w:ascii="Times New Roman" w:hAnsi="Times New Roman" w:hint="eastAsia"/>
          <w:lang w:eastAsia="zh-TW"/>
        </w:rPr>
        <w:t>特徵重要性分析（表二十）指出，</w:t>
      </w:r>
      <w:proofErr w:type="spellStart"/>
      <w:r w:rsidRPr="00522490">
        <w:rPr>
          <w:rFonts w:ascii="Times New Roman" w:hAnsi="Times New Roman"/>
          <w:lang w:eastAsia="zh-TW"/>
        </w:rPr>
        <w:t>Ratio_CA</w:t>
      </w:r>
      <w:proofErr w:type="spellEnd"/>
      <w:r w:rsidRPr="00522490">
        <w:rPr>
          <w:rFonts w:ascii="Times New Roman" w:hAnsi="Times New Roman"/>
          <w:lang w:eastAsia="zh-TW"/>
        </w:rPr>
        <w:t>、</w:t>
      </w:r>
      <w:proofErr w:type="spellStart"/>
      <w:r w:rsidRPr="00522490">
        <w:rPr>
          <w:rFonts w:ascii="Times New Roman" w:hAnsi="Times New Roman"/>
          <w:lang w:eastAsia="zh-TW"/>
        </w:rPr>
        <w:t>Ratio_CDB_A</w:t>
      </w:r>
      <w:proofErr w:type="spellEnd"/>
      <w:r w:rsidRPr="00522490">
        <w:rPr>
          <w:rFonts w:ascii="Times New Roman" w:hAnsi="Times New Roman"/>
          <w:lang w:eastAsia="zh-TW"/>
        </w:rPr>
        <w:t>與舒張峰（</w:t>
      </w:r>
      <w:r w:rsidRPr="00522490">
        <w:rPr>
          <w:rFonts w:ascii="Times New Roman" w:hAnsi="Times New Roman"/>
          <w:lang w:eastAsia="zh-TW"/>
        </w:rPr>
        <w:t>Diastolic peak</w:t>
      </w:r>
      <w:r w:rsidRPr="00522490">
        <w:rPr>
          <w:rFonts w:ascii="Times New Roman" w:hAnsi="Times New Roman"/>
          <w:lang w:eastAsia="zh-TW"/>
        </w:rPr>
        <w:t>）為模型判斷的重要指標，分別佔據最高權重，顯示血流動力學與週期比率在區分病患易堵塞風險中扮演關鍵角色。其他指標如</w:t>
      </w:r>
      <w:r w:rsidRPr="00522490">
        <w:rPr>
          <w:rFonts w:ascii="Times New Roman" w:hAnsi="Times New Roman"/>
          <w:lang w:eastAsia="zh-TW"/>
        </w:rPr>
        <w:t>Peak to Valley</w:t>
      </w:r>
      <w:r w:rsidRPr="00522490">
        <w:rPr>
          <w:rFonts w:ascii="Times New Roman" w:hAnsi="Times New Roman"/>
          <w:lang w:eastAsia="zh-TW"/>
        </w:rPr>
        <w:t>與</w:t>
      </w:r>
      <w:proofErr w:type="spellStart"/>
      <w:r w:rsidRPr="00522490">
        <w:rPr>
          <w:rFonts w:ascii="Times New Roman" w:hAnsi="Times New Roman"/>
          <w:lang w:eastAsia="zh-TW"/>
        </w:rPr>
        <w:t>Delta_T</w:t>
      </w:r>
      <w:proofErr w:type="spellEnd"/>
      <w:r w:rsidRPr="00522490">
        <w:rPr>
          <w:rFonts w:ascii="Times New Roman" w:hAnsi="Times New Roman"/>
          <w:lang w:eastAsia="zh-TW"/>
        </w:rPr>
        <w:t>也顯示出顯著貢獻，體現多維度特徵融合對模型精確分類的促進作用。</w:t>
      </w:r>
    </w:p>
    <w:p w14:paraId="0D9698D4" w14:textId="77777777" w:rsidR="005965C5" w:rsidRDefault="005965C5" w:rsidP="005965C5">
      <w:pPr>
        <w:rPr>
          <w:lang w:eastAsia="zh-TW"/>
        </w:rPr>
      </w:pPr>
      <w:r>
        <w:rPr>
          <w:rFonts w:hint="eastAsia"/>
          <w:noProof/>
          <w:lang w:eastAsia="zh-TW"/>
        </w:rPr>
        <w:drawing>
          <wp:inline distT="0" distB="0" distL="0" distR="0" wp14:anchorId="376C9C61" wp14:editId="5CB7FFDE">
            <wp:extent cx="2727272" cy="225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rFonts w:hint="eastAsia"/>
          <w:noProof/>
          <w:lang w:eastAsia="zh-TW"/>
        </w:rPr>
        <w:drawing>
          <wp:inline distT="0" distB="0" distL="0" distR="0" wp14:anchorId="19DFBE31" wp14:editId="37902FC6">
            <wp:extent cx="2595119" cy="225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595119" cy="2250000"/>
                    </a:xfrm>
                    <a:prstGeom prst="rect">
                      <a:avLst/>
                    </a:prstGeom>
                    <a:noFill/>
                    <a:ln>
                      <a:noFill/>
                    </a:ln>
                  </pic:spPr>
                </pic:pic>
              </a:graphicData>
            </a:graphic>
          </wp:inline>
        </w:drawing>
      </w:r>
    </w:p>
    <w:p w14:paraId="6571C04D" w14:textId="77777777" w:rsidR="005965C5" w:rsidRPr="00D475FC" w:rsidRDefault="005965C5" w:rsidP="005965C5">
      <w:pPr>
        <w:rPr>
          <w:lang w:eastAsia="zh-TW"/>
        </w:rPr>
      </w:pPr>
      <w:bookmarkStart w:id="97" w:name="_Toc198641487"/>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SVM</w:t>
      </w:r>
      <w:r>
        <w:rPr>
          <w:rFonts w:hint="eastAsia"/>
          <w:lang w:eastAsia="zh-TW"/>
        </w:rPr>
        <w:t>最佳特徵投票前之混淆矩陣(</w:t>
      </w:r>
      <w:r>
        <w:rPr>
          <w:lang w:eastAsia="zh-TW"/>
        </w:rPr>
        <w:t>b)</w:t>
      </w:r>
      <w:r w:rsidRPr="00982A01">
        <w:rPr>
          <w:lang w:eastAsia="zh-TW"/>
        </w:rPr>
        <w:t xml:space="preserve"> </w:t>
      </w:r>
      <w:r>
        <w:rPr>
          <w:lang w:eastAsia="zh-TW"/>
        </w:rPr>
        <w:t>SVM</w:t>
      </w:r>
      <w:r>
        <w:rPr>
          <w:rFonts w:hint="eastAsia"/>
          <w:lang w:eastAsia="zh-TW"/>
        </w:rPr>
        <w:t>最佳特徵投票後之混淆矩陣</w:t>
      </w:r>
      <w:bookmarkEnd w:id="97"/>
    </w:p>
    <w:tbl>
      <w:tblPr>
        <w:tblStyle w:val="af1"/>
        <w:tblW w:w="0" w:type="auto"/>
        <w:tblLook w:val="04A0" w:firstRow="1" w:lastRow="0" w:firstColumn="1" w:lastColumn="0" w:noHBand="0" w:noVBand="1"/>
      </w:tblPr>
      <w:tblGrid>
        <w:gridCol w:w="1690"/>
        <w:gridCol w:w="1689"/>
        <w:gridCol w:w="1723"/>
        <w:gridCol w:w="1736"/>
        <w:gridCol w:w="1656"/>
      </w:tblGrid>
      <w:tr w:rsidR="005965C5" w:rsidRPr="006B2BE1" w14:paraId="6D2A6F07" w14:textId="77777777" w:rsidTr="00E376B8">
        <w:tc>
          <w:tcPr>
            <w:tcW w:w="1690" w:type="dxa"/>
          </w:tcPr>
          <w:p w14:paraId="57EB282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3706CB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B0838D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45799A7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528E6C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965C5" w:rsidRPr="006B2BE1" w14:paraId="5F12429C" w14:textId="77777777" w:rsidTr="00E376B8">
        <w:tc>
          <w:tcPr>
            <w:tcW w:w="1690" w:type="dxa"/>
          </w:tcPr>
          <w:p w14:paraId="0FF260B9"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89" w:type="dxa"/>
          </w:tcPr>
          <w:p w14:paraId="60755260"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lang w:eastAsia="zh-TW"/>
              </w:rPr>
              <w:t>0.834</w:t>
            </w:r>
          </w:p>
        </w:tc>
        <w:tc>
          <w:tcPr>
            <w:tcW w:w="1723" w:type="dxa"/>
          </w:tcPr>
          <w:p w14:paraId="0FE61D6C"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.714</w:t>
            </w:r>
          </w:p>
        </w:tc>
        <w:tc>
          <w:tcPr>
            <w:tcW w:w="1736" w:type="dxa"/>
          </w:tcPr>
          <w:p w14:paraId="0A0364F8"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.659</w:t>
            </w:r>
          </w:p>
        </w:tc>
        <w:tc>
          <w:tcPr>
            <w:tcW w:w="1656" w:type="dxa"/>
          </w:tcPr>
          <w:p w14:paraId="3F45426E" w14:textId="77777777" w:rsidR="005965C5" w:rsidRPr="006B2BE1" w:rsidRDefault="005965C5" w:rsidP="00E376B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.736</w:t>
            </w:r>
          </w:p>
        </w:tc>
      </w:tr>
      <w:tr w:rsidR="005965C5" w:rsidRPr="006B2BE1" w14:paraId="08B04816" w14:textId="77777777" w:rsidTr="00E376B8">
        <w:tc>
          <w:tcPr>
            <w:tcW w:w="1690" w:type="dxa"/>
          </w:tcPr>
          <w:p w14:paraId="5A9253E8"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867</w:t>
            </w:r>
          </w:p>
        </w:tc>
        <w:tc>
          <w:tcPr>
            <w:tcW w:w="1689" w:type="dxa"/>
          </w:tcPr>
          <w:p w14:paraId="3AA9C113"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1D60CEEB"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25EEDF1F"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57F26241" w14:textId="77777777" w:rsidR="005965C5" w:rsidRPr="006B2BE1" w:rsidRDefault="005965C5" w:rsidP="00E376B8">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833</w:t>
            </w:r>
          </w:p>
        </w:tc>
      </w:tr>
    </w:tbl>
    <w:p w14:paraId="6DCA19C1" w14:textId="77777777" w:rsidR="005965C5" w:rsidRPr="00D475FC" w:rsidRDefault="005965C5" w:rsidP="005965C5">
      <w:pPr>
        <w:pStyle w:val="a"/>
        <w:numPr>
          <w:ilvl w:val="0"/>
          <w:numId w:val="0"/>
        </w:numPr>
        <w:ind w:left="1518"/>
        <w:jc w:val="center"/>
      </w:pPr>
      <w:bookmarkStart w:id="98" w:name="_Toc198639831"/>
      <w:r>
        <w:t>表</w:t>
      </w:r>
      <w:r>
        <w:fldChar w:fldCharType="begin"/>
      </w:r>
      <w:r>
        <w:instrText xml:space="preserve"> SEQ 表 \* CHINESENUM3 </w:instrText>
      </w:r>
      <w:r>
        <w:fldChar w:fldCharType="separate"/>
      </w:r>
      <w:r>
        <w:t>十九</w:t>
      </w:r>
      <w:r>
        <w:fldChar w:fldCharType="end"/>
      </w:r>
      <w:r w:rsidRPr="007671D6">
        <w:rPr>
          <w:rFonts w:hint="eastAsia"/>
        </w:rPr>
        <w:t xml:space="preserve"> </w:t>
      </w:r>
      <w:r>
        <w:rPr>
          <w:rFonts w:hint="eastAsia"/>
        </w:rPr>
        <w:t>S</w:t>
      </w:r>
      <w:r>
        <w:t xml:space="preserve">VM </w:t>
      </w:r>
      <w:r>
        <w:rPr>
          <w:rFonts w:hint="eastAsia"/>
        </w:rPr>
        <w:t>所有特徵重要性參數表</w:t>
      </w:r>
      <w:bookmarkEnd w:id="98"/>
    </w:p>
    <w:p w14:paraId="7D4AEFEE" w14:textId="77777777" w:rsidR="005965C5" w:rsidRPr="00FB24AA" w:rsidRDefault="005965C5" w:rsidP="005965C5">
      <w:pPr>
        <w:pStyle w:val="af2"/>
        <w:rPr>
          <w:lang w:eastAsia="zh-TW"/>
        </w:rPr>
      </w:pPr>
    </w:p>
    <w:tbl>
      <w:tblPr>
        <w:tblStyle w:val="af1"/>
        <w:tblW w:w="4830"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415"/>
        <w:gridCol w:w="2415"/>
      </w:tblGrid>
      <w:tr w:rsidR="005965C5" w:rsidRPr="00DE5764" w14:paraId="348F24E7" w14:textId="77777777" w:rsidTr="00E376B8">
        <w:trPr>
          <w:trHeight w:val="454"/>
          <w:jc w:val="center"/>
        </w:trPr>
        <w:tc>
          <w:tcPr>
            <w:tcW w:w="2415" w:type="dxa"/>
            <w:hideMark/>
          </w:tcPr>
          <w:p w14:paraId="3EE3702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36534BC9"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5965C5" w:rsidRPr="00DE5764" w14:paraId="5885EF99" w14:textId="77777777" w:rsidTr="00E376B8">
        <w:trPr>
          <w:trHeight w:val="454"/>
          <w:jc w:val="center"/>
        </w:trPr>
        <w:tc>
          <w:tcPr>
            <w:tcW w:w="2415" w:type="dxa"/>
            <w:hideMark/>
          </w:tcPr>
          <w:p w14:paraId="7287854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54122E4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0.125032</w:t>
            </w:r>
          </w:p>
        </w:tc>
      </w:tr>
      <w:tr w:rsidR="005965C5" w:rsidRPr="00DE5764" w14:paraId="5CFC55A7" w14:textId="77777777" w:rsidTr="00E376B8">
        <w:trPr>
          <w:trHeight w:val="454"/>
          <w:jc w:val="center"/>
        </w:trPr>
        <w:tc>
          <w:tcPr>
            <w:tcW w:w="2415" w:type="dxa"/>
            <w:hideMark/>
          </w:tcPr>
          <w:p w14:paraId="254594F4"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79701C5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0.114219</w:t>
            </w:r>
          </w:p>
        </w:tc>
      </w:tr>
      <w:tr w:rsidR="005965C5" w:rsidRPr="00DE5764" w14:paraId="387226D2" w14:textId="77777777" w:rsidTr="00E376B8">
        <w:trPr>
          <w:trHeight w:val="454"/>
          <w:jc w:val="center"/>
        </w:trPr>
        <w:tc>
          <w:tcPr>
            <w:tcW w:w="2415" w:type="dxa"/>
            <w:hideMark/>
          </w:tcPr>
          <w:p w14:paraId="576EC0E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4EEB6AEF"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0.109987</w:t>
            </w:r>
          </w:p>
        </w:tc>
      </w:tr>
      <w:tr w:rsidR="005965C5" w:rsidRPr="00DE5764" w14:paraId="6A2A7B1A" w14:textId="77777777" w:rsidTr="00E376B8">
        <w:trPr>
          <w:trHeight w:val="454"/>
          <w:jc w:val="center"/>
        </w:trPr>
        <w:tc>
          <w:tcPr>
            <w:tcW w:w="2415" w:type="dxa"/>
            <w:hideMark/>
          </w:tcPr>
          <w:p w14:paraId="0E481185"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7DD4DCE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0.098757</w:t>
            </w:r>
          </w:p>
        </w:tc>
      </w:tr>
      <w:tr w:rsidR="005965C5" w:rsidRPr="00DE5764" w14:paraId="7BCFCCBA" w14:textId="77777777" w:rsidTr="00E376B8">
        <w:trPr>
          <w:trHeight w:val="454"/>
          <w:jc w:val="center"/>
        </w:trPr>
        <w:tc>
          <w:tcPr>
            <w:tcW w:w="2415" w:type="dxa"/>
            <w:hideMark/>
          </w:tcPr>
          <w:p w14:paraId="7AC18CDA"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6E45836D"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0.080866</w:t>
            </w:r>
          </w:p>
        </w:tc>
      </w:tr>
      <w:tr w:rsidR="005965C5" w:rsidRPr="00DE5764" w14:paraId="65E736A7" w14:textId="77777777" w:rsidTr="00E376B8">
        <w:trPr>
          <w:trHeight w:val="454"/>
          <w:jc w:val="center"/>
        </w:trPr>
        <w:tc>
          <w:tcPr>
            <w:tcW w:w="2415" w:type="dxa"/>
            <w:hideMark/>
          </w:tcPr>
          <w:p w14:paraId="6DEDFD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5E25A99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0.065133</w:t>
            </w:r>
          </w:p>
        </w:tc>
      </w:tr>
      <w:tr w:rsidR="005965C5" w:rsidRPr="00DE5764" w14:paraId="21AAE0B6" w14:textId="77777777" w:rsidTr="00E376B8">
        <w:trPr>
          <w:trHeight w:val="454"/>
          <w:jc w:val="center"/>
        </w:trPr>
        <w:tc>
          <w:tcPr>
            <w:tcW w:w="2415" w:type="dxa"/>
            <w:hideMark/>
          </w:tcPr>
          <w:p w14:paraId="7228A518"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1C52704C"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0.063508</w:t>
            </w:r>
          </w:p>
        </w:tc>
      </w:tr>
      <w:tr w:rsidR="005965C5" w:rsidRPr="00DE5764" w14:paraId="71217460" w14:textId="77777777" w:rsidTr="00E376B8">
        <w:trPr>
          <w:trHeight w:val="454"/>
          <w:jc w:val="center"/>
        </w:trPr>
        <w:tc>
          <w:tcPr>
            <w:tcW w:w="2415" w:type="dxa"/>
            <w:hideMark/>
          </w:tcPr>
          <w:p w14:paraId="337B7C70"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 xml:space="preserve">Cycle Area </w:t>
            </w:r>
          </w:p>
        </w:tc>
        <w:tc>
          <w:tcPr>
            <w:tcW w:w="2415" w:type="dxa"/>
            <w:hideMark/>
          </w:tcPr>
          <w:p w14:paraId="236191C2" w14:textId="77777777" w:rsidR="005965C5" w:rsidRPr="00DE5764" w:rsidRDefault="005965C5" w:rsidP="00E376B8">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0.054426</w:t>
            </w:r>
          </w:p>
        </w:tc>
      </w:tr>
    </w:tbl>
    <w:p w14:paraId="2B7A69DB" w14:textId="77777777" w:rsidR="005965C5" w:rsidRPr="007671D6" w:rsidRDefault="005965C5" w:rsidP="005965C5">
      <w:pPr>
        <w:pStyle w:val="a"/>
        <w:numPr>
          <w:ilvl w:val="0"/>
          <w:numId w:val="0"/>
        </w:numPr>
        <w:ind w:left="1518"/>
        <w:jc w:val="center"/>
      </w:pPr>
      <w:bookmarkStart w:id="99" w:name="_Toc198639832"/>
      <w:r>
        <w:rPr>
          <w:rFonts w:hint="eastAsia"/>
        </w:rPr>
        <w:t>表</w:t>
      </w:r>
      <w:r>
        <w:fldChar w:fldCharType="begin"/>
      </w:r>
      <w:r>
        <w:instrText xml:space="preserve"> </w:instrText>
      </w:r>
      <w:r>
        <w:rPr>
          <w:rFonts w:hint="eastAsia"/>
        </w:rPr>
        <w:instrText>SEQ 表 \* CHINESENUM3</w:instrText>
      </w:r>
      <w:r>
        <w:instrText xml:space="preserve"> </w:instrText>
      </w:r>
      <w:r>
        <w:fldChar w:fldCharType="separate"/>
      </w:r>
      <w:r>
        <w:rPr>
          <w:rFonts w:hint="eastAsia"/>
        </w:rPr>
        <w:t>二十</w:t>
      </w:r>
      <w:r>
        <w:fldChar w:fldCharType="end"/>
      </w:r>
      <w:r w:rsidRPr="007671D6">
        <w:rPr>
          <w:rFonts w:hint="eastAsia"/>
        </w:rPr>
        <w:t xml:space="preserve"> </w:t>
      </w:r>
      <w:r>
        <w:rPr>
          <w:rFonts w:hint="eastAsia"/>
        </w:rPr>
        <w:t>S</w:t>
      </w:r>
      <w:r>
        <w:t xml:space="preserve">VM </w:t>
      </w:r>
      <w:r>
        <w:rPr>
          <w:rFonts w:hint="eastAsia"/>
        </w:rPr>
        <w:t>最佳特徵重要性參數表</w:t>
      </w:r>
      <w:bookmarkEnd w:id="99"/>
    </w:p>
    <w:p w14:paraId="075FD898" w14:textId="77777777" w:rsidR="005965C5" w:rsidRPr="004627D7" w:rsidRDefault="005965C5" w:rsidP="004627D7">
      <w:pPr>
        <w:rPr>
          <w:rFonts w:ascii="Times New Roman" w:hAnsi="Times New Roman"/>
          <w:lang w:eastAsia="zh-TW"/>
        </w:rPr>
      </w:pPr>
    </w:p>
    <w:p w14:paraId="3AEE3843" w14:textId="458C45B9" w:rsidR="004E7DC1" w:rsidRPr="00B43C24" w:rsidRDefault="004E7DC1" w:rsidP="007B0156">
      <w:pPr>
        <w:pStyle w:val="34"/>
        <w:numPr>
          <w:ilvl w:val="0"/>
          <w:numId w:val="11"/>
        </w:numPr>
      </w:pPr>
      <w:bookmarkStart w:id="100" w:name="_Toc199252960"/>
      <w:r w:rsidRPr="00B43C24">
        <w:rPr>
          <w:rFonts w:hint="eastAsia"/>
        </w:rPr>
        <w:t>KNN</w:t>
      </w:r>
      <w:r w:rsidRPr="00B43C24">
        <w:rPr>
          <w:rFonts w:hint="eastAsia"/>
        </w:rPr>
        <w:t>分析結果</w:t>
      </w:r>
      <w:bookmarkEnd w:id="100"/>
    </w:p>
    <w:p w14:paraId="2104F523" w14:textId="77777777" w:rsidR="004627D7" w:rsidRPr="004627D7" w:rsidRDefault="004627D7" w:rsidP="004627D7">
      <w:pPr>
        <w:ind w:firstLine="480"/>
        <w:rPr>
          <w:rFonts w:ascii="Times New Roman" w:hAnsi="Times New Roman"/>
          <w:lang w:eastAsia="zh-TW"/>
        </w:rPr>
      </w:pPr>
      <w:r w:rsidRPr="004627D7">
        <w:rPr>
          <w:rFonts w:ascii="Times New Roman" w:hAnsi="Times New Roman" w:hint="eastAsia"/>
          <w:lang w:eastAsia="zh-TW"/>
        </w:rPr>
        <w:t>圖四呈現本研究基於所有特徵，利用</w:t>
      </w:r>
      <w:r w:rsidRPr="004627D7">
        <w:rPr>
          <w:rFonts w:ascii="Times New Roman" w:hAnsi="Times New Roman"/>
          <w:lang w:eastAsia="zh-TW"/>
        </w:rPr>
        <w:t xml:space="preserve"> K</w:t>
      </w:r>
      <w:r w:rsidRPr="004627D7">
        <w:rPr>
          <w:rFonts w:ascii="Times New Roman" w:hAnsi="Times New Roman"/>
          <w:lang w:eastAsia="zh-TW"/>
        </w:rPr>
        <w:t>近鄰（</w:t>
      </w:r>
      <w:r w:rsidRPr="004627D7">
        <w:rPr>
          <w:rFonts w:ascii="Times New Roman" w:hAnsi="Times New Roman"/>
          <w:lang w:eastAsia="zh-TW"/>
        </w:rPr>
        <w:t>KNN</w:t>
      </w:r>
      <w:r w:rsidRPr="004627D7">
        <w:rPr>
          <w:rFonts w:ascii="Times New Roman" w:hAnsi="Times New Roman"/>
          <w:lang w:eastAsia="zh-TW"/>
        </w:rPr>
        <w:t>）</w:t>
      </w:r>
      <w:r w:rsidRPr="004627D7">
        <w:rPr>
          <w:rFonts w:ascii="Times New Roman" w:hAnsi="Times New Roman"/>
          <w:lang w:eastAsia="zh-TW"/>
        </w:rPr>
        <w:t xml:space="preserve"> </w:t>
      </w:r>
      <w:r w:rsidRPr="004627D7">
        <w:rPr>
          <w:rFonts w:ascii="Times New Roman" w:hAnsi="Times New Roman"/>
          <w:lang w:eastAsia="zh-TW"/>
        </w:rPr>
        <w:t>分類器於</w:t>
      </w:r>
      <w:proofErr w:type="gramStart"/>
      <w:r w:rsidRPr="004627D7">
        <w:rPr>
          <w:rFonts w:ascii="Times New Roman" w:hAnsi="Times New Roman"/>
          <w:lang w:eastAsia="zh-TW"/>
        </w:rPr>
        <w:t>廔</w:t>
      </w:r>
      <w:proofErr w:type="gramEnd"/>
      <w:r w:rsidRPr="004627D7">
        <w:rPr>
          <w:rFonts w:ascii="Times New Roman" w:hAnsi="Times New Roman"/>
          <w:lang w:eastAsia="zh-TW"/>
        </w:rPr>
        <w:t>管堵塞風險預測任務中之效能。圖四</w:t>
      </w:r>
      <w:r w:rsidRPr="004627D7">
        <w:rPr>
          <w:rFonts w:ascii="Times New Roman" w:hAnsi="Times New Roman"/>
          <w:lang w:eastAsia="zh-TW"/>
        </w:rPr>
        <w:t xml:space="preserve">(a) </w:t>
      </w:r>
      <w:r w:rsidRPr="004627D7">
        <w:rPr>
          <w:rFonts w:ascii="Times New Roman" w:hAnsi="Times New Roman"/>
          <w:lang w:eastAsia="zh-TW"/>
        </w:rPr>
        <w:t>為所有</w:t>
      </w:r>
      <w:r w:rsidRPr="004627D7">
        <w:rPr>
          <w:rFonts w:ascii="Times New Roman" w:hAnsi="Times New Roman"/>
          <w:lang w:eastAsia="zh-TW"/>
        </w:rPr>
        <w:t>PPG</w:t>
      </w:r>
      <w:r w:rsidRPr="004627D7">
        <w:rPr>
          <w:rFonts w:ascii="Times New Roman" w:hAnsi="Times New Roman"/>
          <w:lang w:eastAsia="zh-TW"/>
        </w:rPr>
        <w:t>訊號分類結果的多標籤混淆矩陣，圖四</w:t>
      </w:r>
      <w:r w:rsidRPr="004627D7">
        <w:rPr>
          <w:rFonts w:ascii="Times New Roman" w:hAnsi="Times New Roman"/>
          <w:lang w:eastAsia="zh-TW"/>
        </w:rPr>
        <w:t xml:space="preserve">(b) </w:t>
      </w:r>
      <w:r w:rsidRPr="004627D7">
        <w:rPr>
          <w:rFonts w:ascii="Times New Roman" w:hAnsi="Times New Roman"/>
          <w:lang w:eastAsia="zh-TW"/>
        </w:rPr>
        <w:t>則為經分類投票後整合為病患層級唯一標籤之最終混淆矩陣。圖四</w:t>
      </w:r>
      <w:r w:rsidRPr="004627D7">
        <w:rPr>
          <w:rFonts w:ascii="Times New Roman" w:hAnsi="Times New Roman"/>
          <w:lang w:eastAsia="zh-TW"/>
        </w:rPr>
        <w:t xml:space="preserve">(c) </w:t>
      </w:r>
      <w:r w:rsidRPr="004627D7">
        <w:rPr>
          <w:rFonts w:ascii="Times New Roman" w:hAnsi="Times New Roman"/>
          <w:lang w:eastAsia="zh-TW"/>
        </w:rPr>
        <w:t>顯示不同</w:t>
      </w:r>
      <w:r w:rsidRPr="004627D7">
        <w:rPr>
          <w:rFonts w:ascii="Times New Roman" w:hAnsi="Times New Roman"/>
          <w:lang w:eastAsia="zh-TW"/>
        </w:rPr>
        <w:t xml:space="preserve"> K </w:t>
      </w:r>
      <w:r w:rsidRPr="004627D7">
        <w:rPr>
          <w:rFonts w:ascii="Times New Roman" w:hAnsi="Times New Roman"/>
          <w:lang w:eastAsia="zh-TW"/>
        </w:rPr>
        <w:t>值（</w:t>
      </w:r>
      <w:r w:rsidRPr="004627D7">
        <w:rPr>
          <w:rFonts w:ascii="Times New Roman" w:hAnsi="Times New Roman"/>
          <w:lang w:eastAsia="zh-TW"/>
        </w:rPr>
        <w:t>1</w:t>
      </w:r>
      <w:r w:rsidRPr="004627D7">
        <w:rPr>
          <w:rFonts w:ascii="Times New Roman" w:hAnsi="Times New Roman"/>
          <w:lang w:eastAsia="zh-TW"/>
        </w:rPr>
        <w:t>至</w:t>
      </w:r>
      <w:r w:rsidRPr="004627D7">
        <w:rPr>
          <w:rFonts w:ascii="Times New Roman" w:hAnsi="Times New Roman"/>
          <w:lang w:eastAsia="zh-TW"/>
        </w:rPr>
        <w:t>11</w:t>
      </w:r>
      <w:r w:rsidRPr="004627D7">
        <w:rPr>
          <w:rFonts w:ascii="Times New Roman" w:hAnsi="Times New Roman"/>
          <w:lang w:eastAsia="zh-TW"/>
        </w:rPr>
        <w:t>）下模型準確率的變化趨勢，並由表十二詳列關鍵性能指標。</w:t>
      </w:r>
    </w:p>
    <w:p w14:paraId="57D8F372" w14:textId="7F81FB56" w:rsidR="004627D7" w:rsidRPr="004627D7" w:rsidRDefault="004627D7" w:rsidP="004627D7">
      <w:pPr>
        <w:rPr>
          <w:rFonts w:ascii="Times New Roman" w:hAnsi="Times New Roman"/>
          <w:lang w:eastAsia="zh-TW"/>
        </w:rPr>
      </w:pPr>
      <w:r w:rsidRPr="004627D7">
        <w:rPr>
          <w:rFonts w:ascii="Times New Roman" w:hAnsi="Times New Roman" w:hint="eastAsia"/>
          <w:lang w:eastAsia="zh-TW"/>
        </w:rPr>
        <w:t>從圖四</w:t>
      </w:r>
      <w:r w:rsidRPr="004627D7">
        <w:rPr>
          <w:rFonts w:ascii="Times New Roman" w:hAnsi="Times New Roman"/>
          <w:lang w:eastAsia="zh-TW"/>
        </w:rPr>
        <w:t>(a)</w:t>
      </w:r>
      <w:r w:rsidRPr="004627D7">
        <w:rPr>
          <w:rFonts w:ascii="Times New Roman" w:hAnsi="Times New Roman"/>
          <w:lang w:eastAsia="zh-TW"/>
        </w:rPr>
        <w:t>可見，模型在訊號層級取得準確率（</w:t>
      </w:r>
      <w:r w:rsidRPr="004627D7">
        <w:rPr>
          <w:rFonts w:ascii="Times New Roman" w:hAnsi="Times New Roman"/>
          <w:lang w:eastAsia="zh-TW"/>
        </w:rPr>
        <w:t>Accuracy</w:t>
      </w:r>
      <w:r w:rsidRPr="004627D7">
        <w:rPr>
          <w:rFonts w:ascii="Times New Roman" w:hAnsi="Times New Roman"/>
          <w:lang w:eastAsia="zh-TW"/>
        </w:rPr>
        <w:t>）</w:t>
      </w:r>
      <w:r w:rsidRPr="004627D7">
        <w:rPr>
          <w:rFonts w:ascii="Times New Roman" w:hAnsi="Times New Roman"/>
          <w:lang w:eastAsia="zh-TW"/>
        </w:rPr>
        <w:t>0.819</w:t>
      </w:r>
      <w:r w:rsidRPr="004627D7">
        <w:rPr>
          <w:rFonts w:ascii="Times New Roman" w:hAnsi="Times New Roman"/>
          <w:lang w:eastAsia="zh-TW"/>
        </w:rPr>
        <w:t>，同時在精確度（</w:t>
      </w:r>
      <w:r w:rsidRPr="004627D7">
        <w:rPr>
          <w:rFonts w:ascii="Times New Roman" w:hAnsi="Times New Roman"/>
          <w:lang w:eastAsia="zh-TW"/>
        </w:rPr>
        <w:t>Precision</w:t>
      </w:r>
      <w:r w:rsidRPr="004627D7">
        <w:rPr>
          <w:rFonts w:ascii="Times New Roman" w:hAnsi="Times New Roman"/>
          <w:lang w:eastAsia="zh-TW"/>
        </w:rPr>
        <w:t>）</w:t>
      </w:r>
      <w:r w:rsidRPr="004627D7">
        <w:rPr>
          <w:rFonts w:ascii="Times New Roman" w:hAnsi="Times New Roman"/>
          <w:lang w:eastAsia="zh-TW"/>
        </w:rPr>
        <w:t>0.79</w:t>
      </w:r>
      <w:r w:rsidRPr="004627D7">
        <w:rPr>
          <w:rFonts w:ascii="Times New Roman" w:hAnsi="Times New Roman"/>
          <w:lang w:eastAsia="zh-TW"/>
        </w:rPr>
        <w:t>、召回率（</w:t>
      </w:r>
      <w:r w:rsidRPr="004627D7">
        <w:rPr>
          <w:rFonts w:ascii="Times New Roman" w:hAnsi="Times New Roman"/>
          <w:lang w:eastAsia="zh-TW"/>
        </w:rPr>
        <w:t>Recall</w:t>
      </w:r>
      <w:r w:rsidRPr="004627D7">
        <w:rPr>
          <w:rFonts w:ascii="Times New Roman" w:hAnsi="Times New Roman"/>
          <w:lang w:eastAsia="zh-TW"/>
        </w:rPr>
        <w:t>）</w:t>
      </w:r>
      <w:r w:rsidRPr="004627D7">
        <w:rPr>
          <w:rFonts w:ascii="Times New Roman" w:hAnsi="Times New Roman"/>
          <w:lang w:eastAsia="zh-TW"/>
        </w:rPr>
        <w:t>0.838</w:t>
      </w:r>
      <w:r w:rsidRPr="004627D7">
        <w:rPr>
          <w:rFonts w:ascii="Times New Roman" w:hAnsi="Times New Roman"/>
          <w:lang w:eastAsia="zh-TW"/>
        </w:rPr>
        <w:t>、特異度（</w:t>
      </w:r>
      <w:r w:rsidRPr="004627D7">
        <w:rPr>
          <w:rFonts w:ascii="Times New Roman" w:hAnsi="Times New Roman"/>
          <w:lang w:eastAsia="zh-TW"/>
        </w:rPr>
        <w:t>Specificity</w:t>
      </w:r>
      <w:r w:rsidRPr="004627D7">
        <w:rPr>
          <w:rFonts w:ascii="Times New Roman" w:hAnsi="Times New Roman"/>
          <w:lang w:eastAsia="zh-TW"/>
        </w:rPr>
        <w:t>）</w:t>
      </w:r>
      <w:r w:rsidRPr="004627D7">
        <w:rPr>
          <w:rFonts w:ascii="Times New Roman" w:hAnsi="Times New Roman"/>
          <w:lang w:eastAsia="zh-TW"/>
        </w:rPr>
        <w:t>0.764</w:t>
      </w:r>
      <w:r w:rsidRPr="004627D7">
        <w:rPr>
          <w:rFonts w:ascii="Times New Roman" w:hAnsi="Times New Roman"/>
          <w:lang w:eastAsia="zh-TW"/>
        </w:rPr>
        <w:t>與</w:t>
      </w:r>
      <w:r w:rsidRPr="004627D7">
        <w:rPr>
          <w:rFonts w:ascii="Times New Roman" w:hAnsi="Times New Roman"/>
          <w:lang w:eastAsia="zh-TW"/>
        </w:rPr>
        <w:t>F1-score 0.777</w:t>
      </w:r>
      <w:r w:rsidRPr="004627D7">
        <w:rPr>
          <w:rFonts w:ascii="Times New Roman" w:hAnsi="Times New Roman"/>
          <w:lang w:eastAsia="zh-TW"/>
        </w:rPr>
        <w:t>表現穩健。此結果顯示</w:t>
      </w:r>
      <w:r w:rsidRPr="004627D7">
        <w:rPr>
          <w:rFonts w:ascii="Times New Roman" w:hAnsi="Times New Roman"/>
          <w:lang w:eastAsia="zh-TW"/>
        </w:rPr>
        <w:t>KNN</w:t>
      </w:r>
      <w:r w:rsidRPr="004627D7">
        <w:rPr>
          <w:rFonts w:ascii="Times New Roman" w:hAnsi="Times New Roman"/>
          <w:lang w:eastAsia="zh-TW"/>
        </w:rPr>
        <w:t>模型能有效區分易堵塞與不易堵塞訊號，且具備不錯的召回能力，能夠涵蓋多數高風險訊號，但仍存在一定假陽性率。經過分類投票整合後，圖四</w:t>
      </w:r>
      <w:r w:rsidRPr="004627D7">
        <w:rPr>
          <w:rFonts w:ascii="Times New Roman" w:hAnsi="Times New Roman"/>
          <w:lang w:eastAsia="zh-TW"/>
        </w:rPr>
        <w:t>(b)</w:t>
      </w:r>
      <w:r w:rsidRPr="004627D7">
        <w:rPr>
          <w:rFonts w:ascii="Times New Roman" w:hAnsi="Times New Roman"/>
          <w:lang w:eastAsia="zh-TW"/>
        </w:rPr>
        <w:t>顯示病患層級預測準確率提升至</w:t>
      </w:r>
      <w:r w:rsidRPr="004627D7">
        <w:rPr>
          <w:rFonts w:ascii="Times New Roman" w:hAnsi="Times New Roman"/>
          <w:lang w:eastAsia="zh-TW"/>
        </w:rPr>
        <w:t>0.956</w:t>
      </w:r>
      <w:r w:rsidRPr="004627D7">
        <w:rPr>
          <w:rFonts w:ascii="Times New Roman" w:hAnsi="Times New Roman"/>
          <w:lang w:eastAsia="zh-TW"/>
        </w:rPr>
        <w:t>，其他指標亦同步增強，達到精確度</w:t>
      </w:r>
      <w:r w:rsidRPr="004627D7">
        <w:rPr>
          <w:rFonts w:ascii="Times New Roman" w:hAnsi="Times New Roman"/>
          <w:lang w:eastAsia="zh-TW"/>
        </w:rPr>
        <w:t>0.938</w:t>
      </w:r>
      <w:r w:rsidRPr="004627D7">
        <w:rPr>
          <w:rFonts w:ascii="Times New Roman" w:hAnsi="Times New Roman"/>
          <w:lang w:eastAsia="zh-TW"/>
        </w:rPr>
        <w:t>、召回率</w:t>
      </w:r>
      <w:r w:rsidRPr="004627D7">
        <w:rPr>
          <w:rFonts w:ascii="Times New Roman" w:hAnsi="Times New Roman"/>
          <w:lang w:eastAsia="zh-TW"/>
        </w:rPr>
        <w:t>0.966</w:t>
      </w:r>
      <w:r w:rsidRPr="004627D7">
        <w:rPr>
          <w:rFonts w:ascii="Times New Roman" w:hAnsi="Times New Roman"/>
          <w:lang w:eastAsia="zh-TW"/>
        </w:rPr>
        <w:t>、特異度</w:t>
      </w:r>
      <w:r w:rsidRPr="004627D7">
        <w:rPr>
          <w:rFonts w:ascii="Times New Roman" w:hAnsi="Times New Roman"/>
          <w:lang w:eastAsia="zh-TW"/>
        </w:rPr>
        <w:t>0.938</w:t>
      </w:r>
      <w:r w:rsidRPr="004627D7">
        <w:rPr>
          <w:rFonts w:ascii="Times New Roman" w:hAnsi="Times New Roman"/>
          <w:lang w:eastAsia="zh-TW"/>
        </w:rPr>
        <w:t>與</w:t>
      </w:r>
      <w:r w:rsidRPr="004627D7">
        <w:rPr>
          <w:rFonts w:ascii="Times New Roman" w:hAnsi="Times New Roman"/>
          <w:lang w:eastAsia="zh-TW"/>
        </w:rPr>
        <w:t>F1-score 0.938</w:t>
      </w:r>
      <w:r w:rsidRPr="004627D7">
        <w:rPr>
          <w:rFonts w:ascii="Times New Roman" w:hAnsi="Times New Roman"/>
          <w:lang w:eastAsia="zh-TW"/>
        </w:rPr>
        <w:t>，充分展現投票策略對模型預測準確性及穩定性的提升效果。</w:t>
      </w:r>
    </w:p>
    <w:p w14:paraId="560E7054" w14:textId="0E5ECABD" w:rsidR="00342C12" w:rsidRPr="00342C12" w:rsidRDefault="004627D7" w:rsidP="00342C12">
      <w:pPr>
        <w:ind w:firstLine="480"/>
        <w:rPr>
          <w:rFonts w:ascii="Times New Roman" w:hAnsi="Times New Roman"/>
          <w:lang w:eastAsia="zh-TW"/>
        </w:rPr>
      </w:pPr>
      <w:r w:rsidRPr="004627D7">
        <w:rPr>
          <w:rFonts w:ascii="Times New Roman" w:hAnsi="Times New Roman" w:hint="eastAsia"/>
          <w:lang w:eastAsia="zh-TW"/>
        </w:rPr>
        <w:t>從圖四</w:t>
      </w:r>
      <w:r w:rsidRPr="004627D7">
        <w:rPr>
          <w:rFonts w:ascii="Times New Roman" w:hAnsi="Times New Roman"/>
          <w:lang w:eastAsia="zh-TW"/>
        </w:rPr>
        <w:t>(c)</w:t>
      </w:r>
      <w:r w:rsidRPr="004627D7">
        <w:rPr>
          <w:rFonts w:ascii="Times New Roman" w:hAnsi="Times New Roman"/>
          <w:lang w:eastAsia="zh-TW"/>
        </w:rPr>
        <w:t>的</w:t>
      </w:r>
      <w:r w:rsidRPr="004627D7">
        <w:rPr>
          <w:rFonts w:ascii="Times New Roman" w:hAnsi="Times New Roman"/>
          <w:lang w:eastAsia="zh-TW"/>
        </w:rPr>
        <w:t>K</w:t>
      </w:r>
      <w:r w:rsidRPr="004627D7">
        <w:rPr>
          <w:rFonts w:ascii="Times New Roman" w:hAnsi="Times New Roman"/>
          <w:lang w:eastAsia="zh-TW"/>
        </w:rPr>
        <w:t>值準確率變化圖可見，</w:t>
      </w:r>
      <w:r w:rsidRPr="004627D7">
        <w:rPr>
          <w:rFonts w:ascii="Times New Roman" w:hAnsi="Times New Roman"/>
          <w:lang w:eastAsia="zh-TW"/>
        </w:rPr>
        <w:t>K=6</w:t>
      </w:r>
      <w:r w:rsidRPr="004627D7">
        <w:rPr>
          <w:rFonts w:ascii="Times New Roman" w:hAnsi="Times New Roman"/>
          <w:lang w:eastAsia="zh-TW"/>
        </w:rPr>
        <w:t>時達到最高準確率，顯示在本研究資料結構下，適中鄰居數可取得最佳分類表現，過小或過大</w:t>
      </w:r>
      <w:r w:rsidRPr="004627D7">
        <w:rPr>
          <w:rFonts w:ascii="Times New Roman" w:hAnsi="Times New Roman"/>
          <w:lang w:eastAsia="zh-TW"/>
        </w:rPr>
        <w:t>K</w:t>
      </w:r>
      <w:r w:rsidRPr="004627D7">
        <w:rPr>
          <w:rFonts w:ascii="Times New Roman" w:hAnsi="Times New Roman"/>
          <w:lang w:eastAsia="zh-TW"/>
        </w:rPr>
        <w:t>值皆影響模型泛化能力，呈現典型的偏差</w:t>
      </w:r>
      <w:r w:rsidRPr="004627D7">
        <w:rPr>
          <w:rFonts w:ascii="Times New Roman" w:hAnsi="Times New Roman"/>
          <w:lang w:eastAsia="zh-TW"/>
        </w:rPr>
        <w:t>-</w:t>
      </w:r>
      <w:r w:rsidRPr="004627D7">
        <w:rPr>
          <w:rFonts w:ascii="Times New Roman" w:hAnsi="Times New Roman"/>
          <w:lang w:eastAsia="zh-TW"/>
        </w:rPr>
        <w:t>變異權衡現象。</w:t>
      </w:r>
      <w:r w:rsidR="00342C12">
        <w:rPr>
          <w:rFonts w:hint="eastAsia"/>
          <w:lang w:eastAsia="zh-TW"/>
        </w:rPr>
        <w:t>表十三的特徵重要性排序揭示，血流動力學中的舒張峰（</w:t>
      </w:r>
      <w:r w:rsidR="00342C12">
        <w:rPr>
          <w:lang w:eastAsia="zh-TW"/>
        </w:rPr>
        <w:t>Diastolic peak）、**一</w:t>
      </w:r>
      <w:proofErr w:type="gramStart"/>
      <w:r w:rsidR="00342C12">
        <w:rPr>
          <w:lang w:eastAsia="zh-TW"/>
        </w:rPr>
        <w:t>階導數峰</w:t>
      </w:r>
      <w:proofErr w:type="gramEnd"/>
      <w:r w:rsidR="00342C12">
        <w:rPr>
          <w:lang w:eastAsia="zh-TW"/>
        </w:rPr>
        <w:t>值（1st Derivative peak）與週期面積（Cycle Area）**為模型區分不同病患狀態的關鍵指標，</w:t>
      </w:r>
      <w:proofErr w:type="gramStart"/>
      <w:r w:rsidR="00342C12">
        <w:rPr>
          <w:lang w:eastAsia="zh-TW"/>
        </w:rPr>
        <w:t>凸</w:t>
      </w:r>
      <w:proofErr w:type="gramEnd"/>
      <w:r w:rsidR="00342C12">
        <w:rPr>
          <w:lang w:eastAsia="zh-TW"/>
        </w:rPr>
        <w:t>顯了動態血流參數對</w:t>
      </w:r>
      <w:proofErr w:type="gramStart"/>
      <w:r w:rsidR="00342C12">
        <w:rPr>
          <w:lang w:eastAsia="zh-TW"/>
        </w:rPr>
        <w:t>廔</w:t>
      </w:r>
      <w:proofErr w:type="gramEnd"/>
      <w:r w:rsidR="00342C12">
        <w:rPr>
          <w:lang w:eastAsia="zh-TW"/>
        </w:rPr>
        <w:t>管堵塞預測的影響力。其他如SSI指標及不同週期比率亦對分類貢獻不容忽視，反映多維度生理訊號特徵整合的必要性。</w:t>
      </w:r>
    </w:p>
    <w:p w14:paraId="02F819D7" w14:textId="77777777" w:rsidR="00342C12" w:rsidRDefault="00342C12" w:rsidP="00342C12">
      <w:pPr>
        <w:rPr>
          <w:lang w:eastAsia="zh-TW"/>
        </w:rPr>
      </w:pPr>
      <w:r>
        <w:rPr>
          <w:lang w:eastAsia="zh-TW"/>
        </w:rPr>
        <w:tab/>
      </w:r>
      <w:r>
        <w:rPr>
          <w:rFonts w:hint="eastAsia"/>
          <w:lang w:eastAsia="zh-TW"/>
        </w:rPr>
        <w:t>綜合而言，本研究</w:t>
      </w:r>
      <w:r>
        <w:rPr>
          <w:lang w:eastAsia="zh-TW"/>
        </w:rPr>
        <w:t>KNN模型在所有特徵基礎上展現出卓越的預測效能，尤其在經過病患層級投票整合後，其準確率及整體表現均大幅提升。特徵重要性分析亦為臨床相關生理指標的鑑別提供實證支援，為未來開發精</w:t>
      </w:r>
      <w:proofErr w:type="gramStart"/>
      <w:r>
        <w:rPr>
          <w:lang w:eastAsia="zh-TW"/>
        </w:rPr>
        <w:t>準</w:t>
      </w:r>
      <w:proofErr w:type="gramEnd"/>
      <w:r>
        <w:rPr>
          <w:lang w:eastAsia="zh-TW"/>
        </w:rPr>
        <w:t>、非侵入式</w:t>
      </w:r>
      <w:proofErr w:type="gramStart"/>
      <w:r>
        <w:rPr>
          <w:lang w:eastAsia="zh-TW"/>
        </w:rPr>
        <w:t>廔</w:t>
      </w:r>
      <w:proofErr w:type="gramEnd"/>
      <w:r>
        <w:rPr>
          <w:lang w:eastAsia="zh-TW"/>
        </w:rPr>
        <w:t>管堵塞預測系統奠定堅實基礎。</w:t>
      </w:r>
    </w:p>
    <w:p w14:paraId="27E6A32B" w14:textId="77777777" w:rsidR="00342C12" w:rsidRPr="00342C12" w:rsidRDefault="00342C12" w:rsidP="004627D7">
      <w:pPr>
        <w:ind w:firstLine="480"/>
        <w:rPr>
          <w:rFonts w:ascii="Times New Roman" w:hAnsi="Times New Roman"/>
          <w:lang w:eastAsia="zh-TW"/>
        </w:rPr>
      </w:pPr>
    </w:p>
    <w:p w14:paraId="17FBFC14" w14:textId="4BB4E08A" w:rsidR="004E7DC1" w:rsidRDefault="004E7DC1" w:rsidP="004E7DC1">
      <w:pPr>
        <w:rPr>
          <w:noProof/>
          <w:lang w:eastAsia="zh-TW"/>
        </w:rPr>
      </w:pPr>
      <w:bookmarkStart w:id="101" w:name="_Ref165578219"/>
      <w:bookmarkStart w:id="102" w:name="_Toc163566680"/>
      <w:bookmarkStart w:id="103" w:name="_Toc163566839"/>
      <w:bookmarkStart w:id="104" w:name="_Toc163566877"/>
      <w:r>
        <w:rPr>
          <w:noProof/>
          <w:lang w:eastAsia="zh-TW"/>
        </w:rPr>
        <w:drawing>
          <wp:inline distT="0" distB="0" distL="0" distR="0" wp14:anchorId="6587DFB1" wp14:editId="289D63AB">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054CD8" wp14:editId="1B9F9E00">
            <wp:extent cx="2635800" cy="2250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5800" cy="2250000"/>
                    </a:xfrm>
                    <a:prstGeom prst="rect">
                      <a:avLst/>
                    </a:prstGeom>
                    <a:noFill/>
                    <a:ln>
                      <a:noFill/>
                    </a:ln>
                  </pic:spPr>
                </pic:pic>
              </a:graphicData>
            </a:graphic>
          </wp:inline>
        </w:drawing>
      </w:r>
    </w:p>
    <w:p w14:paraId="7516F947" w14:textId="45E33290" w:rsidR="004627D7" w:rsidRDefault="004627D7" w:rsidP="004627D7">
      <w:pPr>
        <w:jc w:val="center"/>
        <w:rPr>
          <w:lang w:eastAsia="zh-TW"/>
        </w:rPr>
      </w:pPr>
      <w:r>
        <w:rPr>
          <w:noProof/>
          <w:lang w:eastAsia="zh-TW"/>
        </w:rPr>
        <w:drawing>
          <wp:inline distT="0" distB="0" distL="0" distR="0" wp14:anchorId="3E413A9C" wp14:editId="4CBDD9AF">
            <wp:extent cx="3933645" cy="251742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40014" cy="2521498"/>
                    </a:xfrm>
                    <a:prstGeom prst="rect">
                      <a:avLst/>
                    </a:prstGeom>
                    <a:noFill/>
                    <a:ln>
                      <a:noFill/>
                    </a:ln>
                  </pic:spPr>
                </pic:pic>
              </a:graphicData>
            </a:graphic>
          </wp:inline>
        </w:drawing>
      </w:r>
    </w:p>
    <w:p w14:paraId="4044C1AD" w14:textId="0A102828" w:rsidR="00AF1579" w:rsidRDefault="00AF1579" w:rsidP="00AF1579">
      <w:pPr>
        <w:pStyle w:val="af2"/>
        <w:rPr>
          <w:lang w:eastAsia="zh-TW"/>
        </w:rPr>
      </w:pPr>
      <w:bookmarkStart w:id="105" w:name="_Toc198641484"/>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所有特徵投票前之混淆矩陣(</w:t>
      </w:r>
      <w:r>
        <w:rPr>
          <w:lang w:eastAsia="zh-TW"/>
        </w:rPr>
        <w:t>b)</w:t>
      </w:r>
      <w:r w:rsidRPr="00982A01">
        <w:rPr>
          <w:lang w:eastAsia="zh-TW"/>
        </w:rPr>
        <w:t xml:space="preserve"> </w:t>
      </w:r>
      <w:r>
        <w:rPr>
          <w:lang w:eastAsia="zh-TW"/>
        </w:rPr>
        <w:t>KNN</w:t>
      </w:r>
      <w:r>
        <w:rPr>
          <w:rFonts w:hint="eastAsia"/>
          <w:lang w:eastAsia="zh-TW"/>
        </w:rPr>
        <w:t>所有特徵投票後之混淆矩陣</w:t>
      </w:r>
      <w:bookmarkEnd w:id="105"/>
      <w:r>
        <w:rPr>
          <w:lang w:eastAsia="zh-TW"/>
        </w:rPr>
        <w:tab/>
      </w:r>
    </w:p>
    <w:p w14:paraId="2281F2F1" w14:textId="0538ED04" w:rsidR="00AF1579" w:rsidRPr="004E442D" w:rsidRDefault="00AF1579" w:rsidP="00AF1579">
      <w:pPr>
        <w:jc w:val="center"/>
        <w:rPr>
          <w:lang w:eastAsia="zh-TW"/>
        </w:rPr>
      </w:pPr>
      <w:r>
        <w:rPr>
          <w:lang w:eastAsia="zh-TW"/>
        </w:rPr>
        <w:t>(c)</w:t>
      </w:r>
      <w:r>
        <w:rPr>
          <w:rFonts w:hint="eastAsia"/>
          <w:lang w:eastAsia="zh-TW"/>
        </w:rPr>
        <w:t>所有特徵中K value為</w:t>
      </w:r>
      <w:r>
        <w:rPr>
          <w:lang w:eastAsia="zh-TW"/>
        </w:rPr>
        <w:t>1-11</w:t>
      </w:r>
      <w:r>
        <w:rPr>
          <w:rFonts w:hint="eastAsia"/>
          <w:lang w:eastAsia="zh-TW"/>
        </w:rPr>
        <w:t>之準確率</w:t>
      </w:r>
      <w:bookmarkEnd w:id="101"/>
      <w:bookmarkEnd w:id="102"/>
      <w:bookmarkEnd w:id="103"/>
      <w:bookmarkEnd w:id="104"/>
    </w:p>
    <w:tbl>
      <w:tblPr>
        <w:tblStyle w:val="af1"/>
        <w:tblW w:w="0" w:type="auto"/>
        <w:tblLook w:val="04A0" w:firstRow="1" w:lastRow="0" w:firstColumn="1" w:lastColumn="0" w:noHBand="0" w:noVBand="1"/>
      </w:tblPr>
      <w:tblGrid>
        <w:gridCol w:w="1690"/>
        <w:gridCol w:w="1689"/>
        <w:gridCol w:w="1723"/>
        <w:gridCol w:w="1736"/>
        <w:gridCol w:w="1656"/>
      </w:tblGrid>
      <w:tr w:rsidR="004E7DC1" w:rsidRPr="006B2BE1" w14:paraId="2E3F07E0" w14:textId="77777777" w:rsidTr="00A40819">
        <w:tc>
          <w:tcPr>
            <w:tcW w:w="1690" w:type="dxa"/>
          </w:tcPr>
          <w:p w14:paraId="261C917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31059AB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3F0D0418"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162ED99"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B42017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E7DC1" w:rsidRPr="006B2BE1" w14:paraId="51495A05" w14:textId="77777777" w:rsidTr="00A40819">
        <w:tc>
          <w:tcPr>
            <w:tcW w:w="1690" w:type="dxa"/>
          </w:tcPr>
          <w:p w14:paraId="431DE787"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6D4806FF"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7F41667C"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0B059B03"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71186E38" w14:textId="77777777" w:rsidR="004E7DC1" w:rsidRPr="006B2BE1" w:rsidRDefault="004E7DC1"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4E7DC1" w:rsidRPr="006B2BE1" w14:paraId="72B95ED5" w14:textId="77777777" w:rsidTr="00A40819">
        <w:tc>
          <w:tcPr>
            <w:tcW w:w="1690" w:type="dxa"/>
          </w:tcPr>
          <w:p w14:paraId="060F5F71"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56</w:t>
            </w:r>
          </w:p>
        </w:tc>
        <w:tc>
          <w:tcPr>
            <w:tcW w:w="1689" w:type="dxa"/>
          </w:tcPr>
          <w:p w14:paraId="16CD1B90"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55A72EE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Pr>
                <w:rFonts w:ascii="Times New Roman" w:hAnsi="Times New Roman" w:cs="Times New Roman"/>
                <w:lang w:eastAsia="zh-TW"/>
              </w:rPr>
              <w:t>6</w:t>
            </w:r>
          </w:p>
        </w:tc>
        <w:tc>
          <w:tcPr>
            <w:tcW w:w="1736" w:type="dxa"/>
          </w:tcPr>
          <w:p w14:paraId="09BFAB6A"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656" w:type="dxa"/>
          </w:tcPr>
          <w:p w14:paraId="191FC446" w14:textId="77777777" w:rsidR="004E7DC1" w:rsidRPr="006B2BE1" w:rsidRDefault="004E7DC1"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r>
    </w:tbl>
    <w:p w14:paraId="4C78146E" w14:textId="242C4ABD" w:rsidR="004E7DC1" w:rsidRPr="00DE5764" w:rsidRDefault="00037DEC" w:rsidP="00037DEC">
      <w:pPr>
        <w:pStyle w:val="af2"/>
        <w:rPr>
          <w:lang w:eastAsia="zh-TW"/>
        </w:rPr>
      </w:pPr>
      <w:bookmarkStart w:id="106" w:name="_Toc198639824"/>
      <w:r>
        <w:rPr>
          <w:lang w:eastAsia="zh-TW"/>
        </w:rPr>
        <w:t>表</w:t>
      </w:r>
      <w:r>
        <w:fldChar w:fldCharType="begin"/>
      </w:r>
      <w:r>
        <w:rPr>
          <w:lang w:eastAsia="zh-TW"/>
        </w:rPr>
        <w:instrText xml:space="preserve"> SEQ 表 \* CHINESENUM3 </w:instrText>
      </w:r>
      <w:r>
        <w:fldChar w:fldCharType="separate"/>
      </w:r>
      <w:r w:rsidR="00982A01">
        <w:rPr>
          <w:noProof/>
          <w:lang w:eastAsia="zh-TW"/>
        </w:rPr>
        <w:t>十二</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6"/>
    </w:p>
    <w:tbl>
      <w:tblPr>
        <w:tblStyle w:val="50"/>
        <w:tblW w:w="4962" w:type="dxa"/>
        <w:jc w:val="center"/>
        <w:tblLook w:val="0420" w:firstRow="1" w:lastRow="0" w:firstColumn="0" w:lastColumn="0" w:noHBand="0" w:noVBand="1"/>
      </w:tblPr>
      <w:tblGrid>
        <w:gridCol w:w="2415"/>
        <w:gridCol w:w="2415"/>
        <w:gridCol w:w="132"/>
      </w:tblGrid>
      <w:tr w:rsidR="004E7DC1" w:rsidRPr="00DE5764" w14:paraId="07AB4D1C" w14:textId="77777777" w:rsidTr="000B2462">
        <w:trPr>
          <w:cnfStyle w:val="100000000000" w:firstRow="1" w:lastRow="0" w:firstColumn="0" w:lastColumn="0" w:oddVBand="0" w:evenVBand="0" w:oddHBand="0" w:evenHBand="0" w:firstRowFirstColumn="0" w:firstRowLastColumn="0" w:lastRowFirstColumn="0" w:lastRowLastColumn="0"/>
          <w:trHeight w:val="454"/>
          <w:jc w:val="center"/>
        </w:trPr>
        <w:tc>
          <w:tcPr>
            <w:tcW w:w="2415" w:type="dxa"/>
            <w:vAlign w:val="center"/>
            <w:hideMark/>
          </w:tcPr>
          <w:p w14:paraId="35B48DF6"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w:t>
            </w:r>
          </w:p>
        </w:tc>
        <w:tc>
          <w:tcPr>
            <w:tcW w:w="2547" w:type="dxa"/>
            <w:gridSpan w:val="2"/>
            <w:vAlign w:val="center"/>
            <w:hideMark/>
          </w:tcPr>
          <w:p w14:paraId="6AB6F393" w14:textId="77777777" w:rsidR="004E7DC1" w:rsidRPr="000B2462" w:rsidRDefault="004E7DC1" w:rsidP="004E442D">
            <w:pPr>
              <w:widowControl/>
              <w:autoSpaceDE/>
              <w:autoSpaceDN/>
              <w:spacing w:line="240" w:lineRule="auto"/>
              <w:jc w:val="center"/>
              <w:rPr>
                <w:rFonts w:ascii="Times New Roman" w:eastAsia="新細明體" w:hAnsi="Times New Roman" w:cs="Times New Roman"/>
                <w:i w:val="0"/>
                <w:iCs w:val="0"/>
                <w:szCs w:val="24"/>
                <w:lang w:eastAsia="zh-TW"/>
              </w:rPr>
            </w:pPr>
            <w:r w:rsidRPr="000B2462">
              <w:rPr>
                <w:rFonts w:ascii="Times New Roman" w:eastAsia="新細明體" w:hAnsi="Times New Roman" w:cs="Times New Roman"/>
                <w:b/>
                <w:bCs/>
                <w:i w:val="0"/>
                <w:iCs w:val="0"/>
                <w:color w:val="000000"/>
                <w:kern w:val="24"/>
                <w:szCs w:val="24"/>
                <w:lang w:eastAsia="zh-TW"/>
              </w:rPr>
              <w:t>Feature Importance</w:t>
            </w:r>
          </w:p>
        </w:tc>
      </w:tr>
      <w:tr w:rsidR="004E7DC1" w:rsidRPr="00DE5764" w14:paraId="1DB9989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7F7F7F" w:themeColor="text1" w:themeTint="80"/>
              <w:bottom w:val="single" w:sz="4" w:space="0" w:color="auto"/>
              <w:right w:val="single" w:sz="4" w:space="0" w:color="auto"/>
            </w:tcBorders>
            <w:shd w:val="clear" w:color="auto" w:fill="auto"/>
            <w:vAlign w:val="center"/>
            <w:hideMark/>
          </w:tcPr>
          <w:p w14:paraId="51B9E49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Diastolic peak</w:t>
            </w:r>
          </w:p>
        </w:tc>
        <w:tc>
          <w:tcPr>
            <w:tcW w:w="2415" w:type="dxa"/>
            <w:tcBorders>
              <w:top w:val="single" w:sz="4" w:space="0" w:color="7F7F7F" w:themeColor="text1" w:themeTint="80"/>
              <w:left w:val="single" w:sz="4" w:space="0" w:color="auto"/>
              <w:bottom w:val="single" w:sz="4" w:space="0" w:color="auto"/>
            </w:tcBorders>
            <w:shd w:val="clear" w:color="auto" w:fill="auto"/>
            <w:vAlign w:val="center"/>
            <w:hideMark/>
          </w:tcPr>
          <w:p w14:paraId="63826DC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0.086036</w:t>
            </w:r>
          </w:p>
        </w:tc>
      </w:tr>
      <w:tr w:rsidR="004E7DC1" w:rsidRPr="00DE5764" w14:paraId="5853A271"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41F04D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peak</w:t>
            </w:r>
          </w:p>
        </w:tc>
        <w:tc>
          <w:tcPr>
            <w:tcW w:w="2415" w:type="dxa"/>
            <w:tcBorders>
              <w:top w:val="single" w:sz="4" w:space="0" w:color="auto"/>
              <w:left w:val="single" w:sz="4" w:space="0" w:color="auto"/>
              <w:bottom w:val="single" w:sz="4" w:space="0" w:color="auto"/>
            </w:tcBorders>
            <w:shd w:val="clear" w:color="auto" w:fill="auto"/>
            <w:vAlign w:val="center"/>
            <w:hideMark/>
          </w:tcPr>
          <w:p w14:paraId="650A545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0.029041</w:t>
            </w:r>
          </w:p>
        </w:tc>
      </w:tr>
      <w:tr w:rsidR="004E7DC1" w:rsidRPr="00DE5764" w14:paraId="34C56542"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B8BB26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Cycle Area</w:t>
            </w:r>
          </w:p>
        </w:tc>
        <w:tc>
          <w:tcPr>
            <w:tcW w:w="2415" w:type="dxa"/>
            <w:tcBorders>
              <w:top w:val="single" w:sz="4" w:space="0" w:color="auto"/>
              <w:left w:val="single" w:sz="4" w:space="0" w:color="auto"/>
              <w:bottom w:val="single" w:sz="4" w:space="0" w:color="auto"/>
            </w:tcBorders>
            <w:shd w:val="clear" w:color="auto" w:fill="auto"/>
            <w:vAlign w:val="center"/>
            <w:hideMark/>
          </w:tcPr>
          <w:p w14:paraId="5947DB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0.022671</w:t>
            </w:r>
          </w:p>
        </w:tc>
      </w:tr>
      <w:tr w:rsidR="004E7DC1" w:rsidRPr="00DE5764" w14:paraId="0EE94BB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3CA6407"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SSI</w:t>
            </w:r>
          </w:p>
        </w:tc>
        <w:tc>
          <w:tcPr>
            <w:tcW w:w="2415" w:type="dxa"/>
            <w:tcBorders>
              <w:top w:val="single" w:sz="4" w:space="0" w:color="auto"/>
              <w:left w:val="single" w:sz="4" w:space="0" w:color="auto"/>
              <w:bottom w:val="single" w:sz="4" w:space="0" w:color="auto"/>
            </w:tcBorders>
            <w:shd w:val="clear" w:color="auto" w:fill="auto"/>
            <w:vAlign w:val="center"/>
            <w:hideMark/>
          </w:tcPr>
          <w:p w14:paraId="566C2C38"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0.014570</w:t>
            </w:r>
          </w:p>
        </w:tc>
      </w:tr>
      <w:tr w:rsidR="004E7DC1" w:rsidRPr="00DE5764" w14:paraId="02AE65F8"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70A907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1st Derivative cycle</w:t>
            </w:r>
          </w:p>
        </w:tc>
        <w:tc>
          <w:tcPr>
            <w:tcW w:w="2415" w:type="dxa"/>
            <w:tcBorders>
              <w:top w:val="single" w:sz="4" w:space="0" w:color="auto"/>
              <w:left w:val="single" w:sz="4" w:space="0" w:color="auto"/>
              <w:bottom w:val="single" w:sz="4" w:space="0" w:color="auto"/>
            </w:tcBorders>
            <w:shd w:val="clear" w:color="auto" w:fill="auto"/>
            <w:vAlign w:val="center"/>
            <w:hideMark/>
          </w:tcPr>
          <w:p w14:paraId="5B55B93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0.013494</w:t>
            </w:r>
          </w:p>
        </w:tc>
      </w:tr>
      <w:tr w:rsidR="004E7DC1" w:rsidRPr="00DE5764" w14:paraId="4F42A20E"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778A9469"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Ratio_CDB_A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A6C7EA1"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0.010802</w:t>
            </w:r>
          </w:p>
        </w:tc>
      </w:tr>
      <w:tr w:rsidR="004E7DC1" w:rsidRPr="00DE5764" w14:paraId="498A0B53"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A4FDC6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74C876FF"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0.009291</w:t>
            </w:r>
          </w:p>
        </w:tc>
      </w:tr>
      <w:tr w:rsidR="004E7DC1" w:rsidRPr="00DE5764" w14:paraId="4480D20C"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4FE13E33"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w:t>
            </w:r>
          </w:p>
        </w:tc>
        <w:tc>
          <w:tcPr>
            <w:tcW w:w="2415" w:type="dxa"/>
            <w:tcBorders>
              <w:top w:val="single" w:sz="4" w:space="0" w:color="auto"/>
              <w:left w:val="single" w:sz="4" w:space="0" w:color="auto"/>
              <w:bottom w:val="single" w:sz="4" w:space="0" w:color="auto"/>
            </w:tcBorders>
            <w:shd w:val="clear" w:color="auto" w:fill="auto"/>
            <w:vAlign w:val="center"/>
            <w:hideMark/>
          </w:tcPr>
          <w:p w14:paraId="0F1C1C9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0.008051</w:t>
            </w:r>
          </w:p>
        </w:tc>
      </w:tr>
      <w:tr w:rsidR="004E7DC1" w:rsidRPr="00DE5764" w14:paraId="23A56DA1"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D06FB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Delta_T</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2FE5F2E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0.007836</w:t>
            </w:r>
          </w:p>
        </w:tc>
      </w:tr>
      <w:tr w:rsidR="004E7DC1" w:rsidRPr="00DE5764" w14:paraId="2E5CB948"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1C6B72D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Peak to Valley</w:t>
            </w:r>
          </w:p>
        </w:tc>
        <w:tc>
          <w:tcPr>
            <w:tcW w:w="2415" w:type="dxa"/>
            <w:tcBorders>
              <w:top w:val="single" w:sz="4" w:space="0" w:color="auto"/>
              <w:left w:val="single" w:sz="4" w:space="0" w:color="auto"/>
              <w:bottom w:val="single" w:sz="4" w:space="0" w:color="auto"/>
            </w:tcBorders>
            <w:shd w:val="clear" w:color="auto" w:fill="auto"/>
            <w:vAlign w:val="center"/>
            <w:hideMark/>
          </w:tcPr>
          <w:p w14:paraId="6120475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0.006341</w:t>
            </w:r>
          </w:p>
        </w:tc>
      </w:tr>
      <w:tr w:rsidR="004E7DC1" w:rsidRPr="00DE5764" w14:paraId="66DF9C5F"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363CC43E"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Systolic peak y</w:t>
            </w:r>
          </w:p>
        </w:tc>
        <w:tc>
          <w:tcPr>
            <w:tcW w:w="2415" w:type="dxa"/>
            <w:tcBorders>
              <w:top w:val="single" w:sz="4" w:space="0" w:color="auto"/>
              <w:left w:val="single" w:sz="4" w:space="0" w:color="auto"/>
              <w:bottom w:val="single" w:sz="4" w:space="0" w:color="auto"/>
            </w:tcBorders>
            <w:shd w:val="clear" w:color="auto" w:fill="auto"/>
            <w:vAlign w:val="center"/>
            <w:hideMark/>
          </w:tcPr>
          <w:p w14:paraId="54414422"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0.005194</w:t>
            </w:r>
          </w:p>
        </w:tc>
      </w:tr>
      <w:tr w:rsidR="004E7DC1" w:rsidRPr="00DE5764" w14:paraId="28B7B7FF"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7EE86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Cardiac cycle</w:t>
            </w:r>
          </w:p>
        </w:tc>
        <w:tc>
          <w:tcPr>
            <w:tcW w:w="2415" w:type="dxa"/>
            <w:tcBorders>
              <w:top w:val="single" w:sz="4" w:space="0" w:color="auto"/>
              <w:left w:val="single" w:sz="4" w:space="0" w:color="auto"/>
              <w:bottom w:val="single" w:sz="4" w:space="0" w:color="auto"/>
            </w:tcBorders>
            <w:shd w:val="clear" w:color="auto" w:fill="auto"/>
            <w:vAlign w:val="center"/>
            <w:hideMark/>
          </w:tcPr>
          <w:p w14:paraId="3EA706AC"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0.003582</w:t>
            </w:r>
          </w:p>
        </w:tc>
      </w:tr>
      <w:tr w:rsidR="004E7DC1" w:rsidRPr="00DE5764" w14:paraId="5688BEC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2B1A7E5D"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Ratio_BDCE_A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326E8FA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0.003019</w:t>
            </w:r>
          </w:p>
        </w:tc>
      </w:tr>
      <w:tr w:rsidR="004E7DC1" w:rsidRPr="00DE5764" w14:paraId="0C60F054" w14:textId="77777777" w:rsidTr="000B2462">
        <w:trPr>
          <w:gridAfter w:val="1"/>
          <w:wAfter w:w="132" w:type="dxa"/>
          <w:trHeight w:val="454"/>
          <w:jc w:val="center"/>
        </w:trPr>
        <w:tc>
          <w:tcPr>
            <w:tcW w:w="2415" w:type="dxa"/>
            <w:tcBorders>
              <w:top w:val="single" w:sz="4" w:space="0" w:color="auto"/>
              <w:bottom w:val="single" w:sz="4" w:space="0" w:color="auto"/>
              <w:right w:val="single" w:sz="4" w:space="0" w:color="auto"/>
            </w:tcBorders>
            <w:shd w:val="clear" w:color="auto" w:fill="auto"/>
            <w:vAlign w:val="center"/>
            <w:hideMark/>
          </w:tcPr>
          <w:p w14:paraId="570C717F" w14:textId="2DD71D2B"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Ratio_DA</w:t>
            </w:r>
            <w:proofErr w:type="spellEnd"/>
          </w:p>
        </w:tc>
        <w:tc>
          <w:tcPr>
            <w:tcW w:w="2415" w:type="dxa"/>
            <w:tcBorders>
              <w:top w:val="single" w:sz="4" w:space="0" w:color="auto"/>
              <w:left w:val="single" w:sz="4" w:space="0" w:color="auto"/>
              <w:bottom w:val="single" w:sz="4" w:space="0" w:color="auto"/>
            </w:tcBorders>
            <w:shd w:val="clear" w:color="auto" w:fill="auto"/>
            <w:vAlign w:val="center"/>
            <w:hideMark/>
          </w:tcPr>
          <w:p w14:paraId="136B09BA"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0.002337</w:t>
            </w:r>
          </w:p>
        </w:tc>
      </w:tr>
      <w:tr w:rsidR="004E7DC1" w:rsidRPr="00DE5764" w14:paraId="0B54559C" w14:textId="77777777" w:rsidTr="000B2462">
        <w:trPr>
          <w:gridAfter w:val="1"/>
          <w:cnfStyle w:val="000000100000" w:firstRow="0" w:lastRow="0" w:firstColumn="0" w:lastColumn="0" w:oddVBand="0" w:evenVBand="0" w:oddHBand="1" w:evenHBand="0" w:firstRowFirstColumn="0" w:firstRowLastColumn="0" w:lastRowFirstColumn="0" w:lastRowLastColumn="0"/>
          <w:wAfter w:w="132" w:type="dxa"/>
          <w:trHeight w:val="454"/>
          <w:jc w:val="center"/>
        </w:trPr>
        <w:tc>
          <w:tcPr>
            <w:tcW w:w="2415" w:type="dxa"/>
            <w:tcBorders>
              <w:top w:val="single" w:sz="4" w:space="0" w:color="auto"/>
              <w:right w:val="single" w:sz="4" w:space="0" w:color="auto"/>
            </w:tcBorders>
            <w:shd w:val="clear" w:color="auto" w:fill="auto"/>
            <w:vAlign w:val="center"/>
            <w:hideMark/>
          </w:tcPr>
          <w:p w14:paraId="7DF06C2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proofErr w:type="spellStart"/>
            <w:r w:rsidRPr="00DE5764">
              <w:rPr>
                <w:rFonts w:ascii="Calibri" w:eastAsia="新細明體" w:hAnsi="Calibri" w:cs="Calibri"/>
                <w:color w:val="000000"/>
                <w:kern w:val="24"/>
                <w:szCs w:val="24"/>
                <w:lang w:eastAsia="zh-TW"/>
              </w:rPr>
              <w:t>Ratio_CA</w:t>
            </w:r>
            <w:proofErr w:type="spellEnd"/>
          </w:p>
        </w:tc>
        <w:tc>
          <w:tcPr>
            <w:tcW w:w="2415" w:type="dxa"/>
            <w:tcBorders>
              <w:top w:val="single" w:sz="4" w:space="0" w:color="auto"/>
              <w:left w:val="single" w:sz="4" w:space="0" w:color="auto"/>
            </w:tcBorders>
            <w:shd w:val="clear" w:color="auto" w:fill="auto"/>
            <w:vAlign w:val="center"/>
            <w:hideMark/>
          </w:tcPr>
          <w:p w14:paraId="0B710EE0" w14:textId="77777777" w:rsidR="004E7DC1" w:rsidRPr="00DE5764" w:rsidRDefault="004E7DC1" w:rsidP="004E442D">
            <w:pPr>
              <w:widowControl/>
              <w:autoSpaceDE/>
              <w:autoSpaceDN/>
              <w:spacing w:line="240" w:lineRule="auto"/>
              <w:jc w:val="center"/>
              <w:rPr>
                <w:rFonts w:ascii="Arial" w:eastAsia="新細明體" w:hAnsi="Arial" w:cs="Arial"/>
                <w:szCs w:val="24"/>
                <w:lang w:eastAsia="zh-TW"/>
              </w:rPr>
            </w:pPr>
            <w:r w:rsidRPr="00DE5764">
              <w:rPr>
                <w:rFonts w:ascii="Calibri" w:eastAsia="新細明體" w:hAnsi="Calibri" w:cs="Calibri"/>
                <w:color w:val="000000"/>
                <w:kern w:val="24"/>
                <w:szCs w:val="24"/>
                <w:lang w:eastAsia="zh-TW"/>
              </w:rPr>
              <w:t>0.001782</w:t>
            </w:r>
          </w:p>
        </w:tc>
      </w:tr>
    </w:tbl>
    <w:p w14:paraId="0D340FE8" w14:textId="6ED17BA2" w:rsidR="00342C12" w:rsidRDefault="00037DEC" w:rsidP="00522490">
      <w:pPr>
        <w:pStyle w:val="af2"/>
        <w:rPr>
          <w:lang w:eastAsia="zh-TW"/>
        </w:rPr>
      </w:pPr>
      <w:bookmarkStart w:id="107" w:name="_Toc198639825"/>
      <w:r>
        <w:rPr>
          <w:lang w:eastAsia="zh-TW"/>
        </w:rPr>
        <w:t>表</w:t>
      </w:r>
      <w:r>
        <w:fldChar w:fldCharType="begin"/>
      </w:r>
      <w:r>
        <w:rPr>
          <w:lang w:eastAsia="zh-TW"/>
        </w:rPr>
        <w:instrText xml:space="preserve"> SEQ 表 \* CHINESENUM3 </w:instrText>
      </w:r>
      <w:r>
        <w:fldChar w:fldCharType="separate"/>
      </w:r>
      <w:r w:rsidR="00982A01">
        <w:rPr>
          <w:noProof/>
          <w:lang w:eastAsia="zh-TW"/>
        </w:rPr>
        <w:t>十三</w:t>
      </w:r>
      <w:r>
        <w:fldChar w:fldCharType="end"/>
      </w:r>
      <w:r w:rsidRPr="00037DEC">
        <w:rPr>
          <w:rFonts w:hint="eastAsia"/>
          <w:lang w:eastAsia="zh-TW"/>
        </w:rPr>
        <w:t xml:space="preserve"> </w:t>
      </w:r>
      <w:r>
        <w:rPr>
          <w:rFonts w:hint="eastAsia"/>
          <w:lang w:eastAsia="zh-TW"/>
        </w:rPr>
        <w:t>K</w:t>
      </w:r>
      <w:r>
        <w:rPr>
          <w:lang w:eastAsia="zh-TW"/>
        </w:rPr>
        <w:t>NN</w:t>
      </w:r>
      <w:r>
        <w:rPr>
          <w:rFonts w:hint="eastAsia"/>
          <w:lang w:eastAsia="zh-TW"/>
        </w:rPr>
        <w:t xml:space="preserve"> 所有特徵準確率</w:t>
      </w:r>
      <w:r w:rsidRPr="004E442D">
        <w:rPr>
          <w:rFonts w:hint="eastAsia"/>
          <w:lang w:eastAsia="zh-TW"/>
        </w:rPr>
        <w:t>評估表</w:t>
      </w:r>
      <w:bookmarkEnd w:id="107"/>
    </w:p>
    <w:p w14:paraId="7EDD93D6" w14:textId="6C642BC0" w:rsidR="00342C12" w:rsidRDefault="00522490" w:rsidP="00342C12">
      <w:pPr>
        <w:rPr>
          <w:lang w:eastAsia="zh-TW"/>
        </w:rPr>
      </w:pPr>
      <w:r>
        <w:rPr>
          <w:lang w:eastAsia="zh-TW"/>
        </w:rPr>
        <w:tab/>
      </w:r>
      <w:r w:rsidR="00342C12">
        <w:rPr>
          <w:rFonts w:hint="eastAsia"/>
          <w:lang w:eastAsia="zh-TW"/>
        </w:rPr>
        <w:t>從圖四</w:t>
      </w:r>
      <w:r w:rsidR="00342C12">
        <w:rPr>
          <w:lang w:eastAsia="zh-TW"/>
        </w:rPr>
        <w:t>(a)可見，模型在訊號層級取得 準確率（Accuracy）0.814，伴隨 精確度（Precision）0.776、召回率（Recall）0.839、特異度（Specificity）0.762 及 F1-score 0.769。此結果顯示KNN模型具備穩健的辨識能力，對易堵塞信號具較高的召回率，反映其在早期篩選風險樣本上的有效性。隨後經過病患層級的分類投票整合後（圖四(b)），整體性能顯著提升，達到準確率0.978、精確度0.938、召回率1.0、特異度1.0及F1-score 0.968，突顯分類投</w:t>
      </w:r>
      <w:r w:rsidR="00342C12">
        <w:rPr>
          <w:rFonts w:hint="eastAsia"/>
          <w:lang w:eastAsia="zh-TW"/>
        </w:rPr>
        <w:t>票機制在提升預測精度與穩定性上的關鍵作用。</w:t>
      </w:r>
    </w:p>
    <w:p w14:paraId="03C0DC3D" w14:textId="1279F472" w:rsidR="00522490" w:rsidRDefault="00522490" w:rsidP="00522490">
      <w:pPr>
        <w:rPr>
          <w:lang w:eastAsia="zh-TW"/>
        </w:rPr>
      </w:pPr>
      <w:r>
        <w:rPr>
          <w:lang w:eastAsia="zh-TW"/>
        </w:rPr>
        <w:tab/>
      </w:r>
      <w:r>
        <w:rPr>
          <w:rFonts w:hint="eastAsia"/>
          <w:lang w:eastAsia="zh-TW"/>
        </w:rPr>
        <w:t>圖四</w:t>
      </w:r>
      <w:r>
        <w:rPr>
          <w:lang w:eastAsia="zh-TW"/>
        </w:rPr>
        <w:t>(c)中，模型於不同K</w:t>
      </w:r>
      <w:proofErr w:type="gramStart"/>
      <w:r>
        <w:rPr>
          <w:lang w:eastAsia="zh-TW"/>
        </w:rPr>
        <w:t>值下準確率</w:t>
      </w:r>
      <w:proofErr w:type="gramEnd"/>
      <w:r>
        <w:rPr>
          <w:lang w:eastAsia="zh-TW"/>
        </w:rPr>
        <w:t>波動明顯，其中K=4與K=6表現最佳，準確率分別達0.827與0.828，顯示適中K值有助於兼顧模型的偏差與變異，獲得最佳泛化能力。</w:t>
      </w:r>
      <w:r>
        <w:rPr>
          <w:rFonts w:hint="eastAsia"/>
          <w:lang w:eastAsia="zh-TW"/>
        </w:rPr>
        <w:t>表十五所示之特徵重要性分析表明，</w:t>
      </w:r>
      <w:r>
        <w:rPr>
          <w:lang w:eastAsia="zh-TW"/>
        </w:rPr>
        <w:t>**收縮峰（Systolic peak）與舒張峰（Diastolic peak）**為模型判別中</w:t>
      </w:r>
      <w:proofErr w:type="gramStart"/>
      <w:r>
        <w:rPr>
          <w:lang w:eastAsia="zh-TW"/>
        </w:rPr>
        <w:t>最</w:t>
      </w:r>
      <w:proofErr w:type="gramEnd"/>
      <w:r>
        <w:rPr>
          <w:lang w:eastAsia="zh-TW"/>
        </w:rPr>
        <w:t>關鍵的血流動力學指標，佔據最高權重，接續為</w:t>
      </w:r>
      <w:proofErr w:type="gramStart"/>
      <w:r>
        <w:rPr>
          <w:lang w:eastAsia="zh-TW"/>
        </w:rPr>
        <w:t>多項血流</w:t>
      </w:r>
      <w:proofErr w:type="gramEnd"/>
      <w:r>
        <w:rPr>
          <w:lang w:eastAsia="zh-TW"/>
        </w:rPr>
        <w:t>特徵比率及</w:t>
      </w:r>
      <w:proofErr w:type="gramStart"/>
      <w:r>
        <w:rPr>
          <w:lang w:eastAsia="zh-TW"/>
        </w:rPr>
        <w:t>導數峰</w:t>
      </w:r>
      <w:proofErr w:type="gramEnd"/>
      <w:r>
        <w:rPr>
          <w:lang w:eastAsia="zh-TW"/>
        </w:rPr>
        <w:t>值等。此結果驗證了血流波形的動態變化對於</w:t>
      </w:r>
      <w:proofErr w:type="gramStart"/>
      <w:r>
        <w:rPr>
          <w:lang w:eastAsia="zh-TW"/>
        </w:rPr>
        <w:t>廔</w:t>
      </w:r>
      <w:proofErr w:type="gramEnd"/>
      <w:r>
        <w:rPr>
          <w:lang w:eastAsia="zh-TW"/>
        </w:rPr>
        <w:t>管堵塞風險判斷的關鍵影響，支援本研究以多維度生理特徵為基礎進行預測的設計理念。</w:t>
      </w:r>
    </w:p>
    <w:p w14:paraId="59EF4555" w14:textId="6BA385B0" w:rsidR="00522490" w:rsidRPr="00522490" w:rsidRDefault="00522490" w:rsidP="00522490">
      <w:pPr>
        <w:rPr>
          <w:lang w:eastAsia="zh-TW"/>
        </w:rPr>
      </w:pPr>
      <w:r>
        <w:rPr>
          <w:lang w:eastAsia="zh-TW"/>
        </w:rPr>
        <w:tab/>
      </w:r>
      <w:r>
        <w:rPr>
          <w:rFonts w:hint="eastAsia"/>
          <w:lang w:eastAsia="zh-TW"/>
        </w:rPr>
        <w:t>總結而言，結合最佳特徵選取與病患層級投票策略的</w:t>
      </w:r>
      <w:r>
        <w:rPr>
          <w:lang w:eastAsia="zh-TW"/>
        </w:rPr>
        <w:t>KNN模型，在本研究中展現出極佳的分類性能與穩定性。其不僅有效提高了易堵塞病患的識別率，也在</w:t>
      </w:r>
      <w:proofErr w:type="gramStart"/>
      <w:r>
        <w:rPr>
          <w:lang w:eastAsia="zh-TW"/>
        </w:rPr>
        <w:t>維持低假陽性</w:t>
      </w:r>
      <w:proofErr w:type="gramEnd"/>
      <w:r>
        <w:rPr>
          <w:lang w:eastAsia="zh-TW"/>
        </w:rPr>
        <w:t>率方面表現優異，為非侵入式智慧診斷系統提供了堅實的技術支援。未來建議持續優化特徵工程</w:t>
      </w:r>
      <w:proofErr w:type="gramStart"/>
      <w:r>
        <w:rPr>
          <w:lang w:eastAsia="zh-TW"/>
        </w:rPr>
        <w:t>與調參流程</w:t>
      </w:r>
      <w:proofErr w:type="gramEnd"/>
      <w:r>
        <w:rPr>
          <w:lang w:eastAsia="zh-TW"/>
        </w:rPr>
        <w:t>，並擴展至多中心數據以驗證其臨床適用性。</w:t>
      </w:r>
    </w:p>
    <w:p w14:paraId="4BCFE0DB" w14:textId="6B8BCFEF" w:rsidR="00CC7C16" w:rsidRDefault="00CC7C16" w:rsidP="000B2462">
      <w:pPr>
        <w:rPr>
          <w:lang w:eastAsia="zh-TW"/>
        </w:rPr>
      </w:pPr>
      <w:r>
        <w:rPr>
          <w:noProof/>
          <w:lang w:eastAsia="zh-TW"/>
        </w:rPr>
        <w:drawing>
          <wp:inline distT="0" distB="0" distL="0" distR="0" wp14:anchorId="5E6B496F" wp14:editId="54ED0476">
            <wp:extent cx="2727272" cy="2250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3D0F43E" wp14:editId="08FA1772">
            <wp:extent cx="2621227" cy="2250000"/>
            <wp:effectExtent l="0" t="0" r="825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7" cy="2250000"/>
                    </a:xfrm>
                    <a:prstGeom prst="rect">
                      <a:avLst/>
                    </a:prstGeom>
                    <a:noFill/>
                    <a:ln>
                      <a:noFill/>
                    </a:ln>
                  </pic:spPr>
                </pic:pic>
              </a:graphicData>
            </a:graphic>
          </wp:inline>
        </w:drawing>
      </w:r>
    </w:p>
    <w:p w14:paraId="6DB4F1AB" w14:textId="295D8987" w:rsidR="004627D7" w:rsidRDefault="004627D7" w:rsidP="004627D7">
      <w:pPr>
        <w:jc w:val="center"/>
        <w:rPr>
          <w:lang w:eastAsia="zh-TW"/>
        </w:rPr>
      </w:pPr>
      <w:r>
        <w:rPr>
          <w:noProof/>
          <w:lang w:eastAsia="zh-TW"/>
        </w:rPr>
        <w:drawing>
          <wp:inline distT="0" distB="0" distL="0" distR="0" wp14:anchorId="4F0C564E" wp14:editId="3596A6BE">
            <wp:extent cx="4347713" cy="2750552"/>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5791" cy="2755663"/>
                    </a:xfrm>
                    <a:prstGeom prst="rect">
                      <a:avLst/>
                    </a:prstGeom>
                    <a:noFill/>
                    <a:ln>
                      <a:noFill/>
                    </a:ln>
                  </pic:spPr>
                </pic:pic>
              </a:graphicData>
            </a:graphic>
          </wp:inline>
        </w:drawing>
      </w:r>
    </w:p>
    <w:p w14:paraId="2329EED9" w14:textId="5EB8A64D" w:rsidR="00AF1579" w:rsidRDefault="00AF1579" w:rsidP="00AF1579">
      <w:pPr>
        <w:pStyle w:val="af2"/>
        <w:rPr>
          <w:lang w:eastAsia="zh-TW"/>
        </w:rPr>
      </w:pPr>
      <w:bookmarkStart w:id="108" w:name="_Toc198641485"/>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KNN</w:t>
      </w:r>
      <w:r>
        <w:rPr>
          <w:rFonts w:hint="eastAsia"/>
          <w:lang w:eastAsia="zh-TW"/>
        </w:rPr>
        <w:t>最佳特徵投票前之混淆矩陣(</w:t>
      </w:r>
      <w:r>
        <w:rPr>
          <w:lang w:eastAsia="zh-TW"/>
        </w:rPr>
        <w:t>b)</w:t>
      </w:r>
      <w:r w:rsidRPr="00982A01">
        <w:rPr>
          <w:lang w:eastAsia="zh-TW"/>
        </w:rPr>
        <w:t xml:space="preserve"> </w:t>
      </w:r>
      <w:r>
        <w:rPr>
          <w:lang w:eastAsia="zh-TW"/>
        </w:rPr>
        <w:t>KNN</w:t>
      </w:r>
      <w:r>
        <w:rPr>
          <w:rFonts w:hint="eastAsia"/>
          <w:lang w:eastAsia="zh-TW"/>
        </w:rPr>
        <w:t>最佳特徵投票後之混淆矩陣</w:t>
      </w:r>
      <w:bookmarkEnd w:id="108"/>
      <w:r>
        <w:rPr>
          <w:lang w:eastAsia="zh-TW"/>
        </w:rPr>
        <w:tab/>
      </w:r>
    </w:p>
    <w:p w14:paraId="5198335D" w14:textId="31EEFE34" w:rsidR="00AF1579" w:rsidRPr="000B2462" w:rsidRDefault="00AF1579" w:rsidP="004627D7">
      <w:pPr>
        <w:jc w:val="center"/>
        <w:rPr>
          <w:lang w:eastAsia="zh-TW"/>
        </w:rPr>
      </w:pPr>
      <w:r>
        <w:rPr>
          <w:lang w:eastAsia="zh-TW"/>
        </w:rPr>
        <w:t>(c)</w:t>
      </w:r>
      <w:r w:rsidRPr="00AF1579">
        <w:rPr>
          <w:rFonts w:hint="eastAsia"/>
          <w:lang w:eastAsia="zh-TW"/>
        </w:rPr>
        <w:t xml:space="preserve"> </w:t>
      </w:r>
      <w:r>
        <w:rPr>
          <w:rFonts w:hint="eastAsia"/>
          <w:lang w:eastAsia="zh-TW"/>
        </w:rPr>
        <w:t>所有特徵中K value為</w:t>
      </w:r>
      <w:r>
        <w:rPr>
          <w:lang w:eastAsia="zh-TW"/>
        </w:rPr>
        <w:t>1-6</w:t>
      </w:r>
      <w:r>
        <w:rPr>
          <w:rFonts w:hint="eastAsia"/>
          <w:lang w:eastAsia="zh-TW"/>
        </w:rPr>
        <w:t>之準確率</w:t>
      </w:r>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42D270CD" w14:textId="77777777" w:rsidTr="00A40819">
        <w:tc>
          <w:tcPr>
            <w:tcW w:w="1690" w:type="dxa"/>
          </w:tcPr>
          <w:p w14:paraId="00F20B5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0A939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71D641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D94DFDB"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35C9BD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4CF8F6A8" w14:textId="77777777" w:rsidTr="00A40819">
        <w:tc>
          <w:tcPr>
            <w:tcW w:w="1690" w:type="dxa"/>
          </w:tcPr>
          <w:p w14:paraId="1E3E343A"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.814</w:t>
            </w:r>
          </w:p>
        </w:tc>
        <w:tc>
          <w:tcPr>
            <w:tcW w:w="1689" w:type="dxa"/>
          </w:tcPr>
          <w:p w14:paraId="53666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.776</w:t>
            </w:r>
          </w:p>
        </w:tc>
        <w:tc>
          <w:tcPr>
            <w:tcW w:w="1723" w:type="dxa"/>
          </w:tcPr>
          <w:p w14:paraId="19A5EA3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.839</w:t>
            </w:r>
          </w:p>
        </w:tc>
        <w:tc>
          <w:tcPr>
            <w:tcW w:w="1736" w:type="dxa"/>
          </w:tcPr>
          <w:p w14:paraId="0D18210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.762</w:t>
            </w:r>
          </w:p>
        </w:tc>
        <w:tc>
          <w:tcPr>
            <w:tcW w:w="1656" w:type="dxa"/>
          </w:tcPr>
          <w:p w14:paraId="71B878A3"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.769</w:t>
            </w:r>
          </w:p>
        </w:tc>
      </w:tr>
      <w:tr w:rsidR="00CC7C16" w:rsidRPr="006B2BE1" w14:paraId="72F72714" w14:textId="77777777" w:rsidTr="00A40819">
        <w:tc>
          <w:tcPr>
            <w:tcW w:w="1690" w:type="dxa"/>
          </w:tcPr>
          <w:p w14:paraId="061B652D"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78</w:t>
            </w:r>
          </w:p>
        </w:tc>
        <w:tc>
          <w:tcPr>
            <w:tcW w:w="1689" w:type="dxa"/>
          </w:tcPr>
          <w:p w14:paraId="6405102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314A0A8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0082ACC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02ABF3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68</w:t>
            </w:r>
          </w:p>
        </w:tc>
      </w:tr>
    </w:tbl>
    <w:p w14:paraId="0EA31E25" w14:textId="56660CBE" w:rsidR="00CC7C16" w:rsidRPr="004E442D" w:rsidRDefault="00037DEC" w:rsidP="00037DEC">
      <w:pPr>
        <w:pStyle w:val="af2"/>
        <w:rPr>
          <w:lang w:eastAsia="zh-TW"/>
        </w:rPr>
      </w:pPr>
      <w:bookmarkStart w:id="109" w:name="_Toc198639826"/>
      <w:r>
        <w:rPr>
          <w:lang w:eastAsia="zh-TW"/>
        </w:rPr>
        <w:t>表</w:t>
      </w:r>
      <w:r>
        <w:fldChar w:fldCharType="begin"/>
      </w:r>
      <w:r>
        <w:rPr>
          <w:lang w:eastAsia="zh-TW"/>
        </w:rPr>
        <w:instrText xml:space="preserve"> SEQ 表 \* CHINESENUM3 </w:instrText>
      </w:r>
      <w:r>
        <w:fldChar w:fldCharType="separate"/>
      </w:r>
      <w:r w:rsidR="00982A01">
        <w:rPr>
          <w:noProof/>
          <w:lang w:eastAsia="zh-TW"/>
        </w:rPr>
        <w:t>十四</w:t>
      </w:r>
      <w:r>
        <w:fldChar w:fldCharType="end"/>
      </w:r>
      <w:r w:rsidRPr="00037DEC">
        <w:rPr>
          <w:lang w:eastAsia="zh-TW"/>
        </w:rPr>
        <w:t xml:space="preserve"> </w:t>
      </w:r>
      <w:r w:rsidRPr="004E442D">
        <w:rPr>
          <w:lang w:eastAsia="zh-TW"/>
        </w:rPr>
        <w:t>KNN</w:t>
      </w:r>
      <w:r>
        <w:rPr>
          <w:rFonts w:hint="eastAsia"/>
          <w:lang w:eastAsia="zh-TW"/>
        </w:rPr>
        <w:t xml:space="preserve"> 最佳特徵準確性</w:t>
      </w:r>
      <w:r w:rsidRPr="004E442D">
        <w:rPr>
          <w:rFonts w:hint="eastAsia"/>
          <w:lang w:eastAsia="zh-TW"/>
        </w:rPr>
        <w:t>評估表</w:t>
      </w:r>
      <w:bookmarkEnd w:id="109"/>
    </w:p>
    <w:tbl>
      <w:tblPr>
        <w:tblStyle w:val="af1"/>
        <w:tblW w:w="4796" w:type="dxa"/>
        <w:jc w:val="center"/>
        <w:tblBorders>
          <w:top w:val="none" w:sz="0" w:space="0" w:color="auto"/>
          <w:left w:val="none" w:sz="0" w:space="0" w:color="auto"/>
          <w:bottom w:val="none" w:sz="0" w:space="0" w:color="auto"/>
          <w:right w:val="none" w:sz="0" w:space="0" w:color="auto"/>
        </w:tblBorders>
        <w:tblLook w:val="0420" w:firstRow="1" w:lastRow="0" w:firstColumn="0" w:lastColumn="0" w:noHBand="0" w:noVBand="1"/>
      </w:tblPr>
      <w:tblGrid>
        <w:gridCol w:w="2398"/>
        <w:gridCol w:w="2398"/>
      </w:tblGrid>
      <w:tr w:rsidR="00CC7C16" w:rsidRPr="00DE5764" w14:paraId="0052E56E" w14:textId="77777777" w:rsidTr="000B2462">
        <w:trPr>
          <w:trHeight w:val="454"/>
          <w:jc w:val="center"/>
        </w:trPr>
        <w:tc>
          <w:tcPr>
            <w:tcW w:w="2398" w:type="dxa"/>
            <w:hideMark/>
          </w:tcPr>
          <w:p w14:paraId="22C834A7"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w:t>
            </w:r>
          </w:p>
        </w:tc>
        <w:tc>
          <w:tcPr>
            <w:tcW w:w="2398" w:type="dxa"/>
            <w:hideMark/>
          </w:tcPr>
          <w:p w14:paraId="7598C1E2" w14:textId="77777777" w:rsidR="00CC7C16" w:rsidRPr="000B2462" w:rsidRDefault="00CC7C16" w:rsidP="00A40819">
            <w:pPr>
              <w:widowControl/>
              <w:autoSpaceDE/>
              <w:autoSpaceDN/>
              <w:spacing w:line="240" w:lineRule="auto"/>
              <w:jc w:val="left"/>
              <w:rPr>
                <w:rFonts w:ascii="Times New Roman" w:eastAsia="新細明體" w:hAnsi="Times New Roman" w:cs="Times New Roman"/>
                <w:b/>
                <w:bCs/>
                <w:color w:val="000000"/>
                <w:kern w:val="24"/>
                <w:szCs w:val="24"/>
                <w:lang w:eastAsia="zh-TW"/>
              </w:rPr>
            </w:pPr>
            <w:r w:rsidRPr="000B2462">
              <w:rPr>
                <w:rFonts w:ascii="Times New Roman" w:eastAsia="新細明體" w:hAnsi="Times New Roman" w:cs="Times New Roman"/>
                <w:b/>
                <w:bCs/>
                <w:color w:val="000000"/>
                <w:kern w:val="24"/>
                <w:szCs w:val="24"/>
                <w:lang w:eastAsia="zh-TW"/>
              </w:rPr>
              <w:t>Feature Importance</w:t>
            </w:r>
          </w:p>
        </w:tc>
      </w:tr>
      <w:tr w:rsidR="00CC7C16" w:rsidRPr="00DE5764" w14:paraId="20A61130" w14:textId="77777777" w:rsidTr="000B2462">
        <w:trPr>
          <w:trHeight w:val="454"/>
          <w:jc w:val="center"/>
        </w:trPr>
        <w:tc>
          <w:tcPr>
            <w:tcW w:w="2398" w:type="dxa"/>
            <w:hideMark/>
          </w:tcPr>
          <w:p w14:paraId="073856DA"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systolic peak</w:t>
            </w:r>
          </w:p>
        </w:tc>
        <w:tc>
          <w:tcPr>
            <w:tcW w:w="2398" w:type="dxa"/>
            <w:hideMark/>
          </w:tcPr>
          <w:p w14:paraId="17688AEB"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0.151702</w:t>
            </w:r>
          </w:p>
        </w:tc>
      </w:tr>
      <w:tr w:rsidR="00CC7C16" w:rsidRPr="00DE5764" w14:paraId="72F972CF" w14:textId="77777777" w:rsidTr="000B2462">
        <w:trPr>
          <w:trHeight w:val="454"/>
          <w:jc w:val="center"/>
        </w:trPr>
        <w:tc>
          <w:tcPr>
            <w:tcW w:w="2398" w:type="dxa"/>
            <w:hideMark/>
          </w:tcPr>
          <w:p w14:paraId="1DEE0F0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Diastolic peak</w:t>
            </w:r>
          </w:p>
        </w:tc>
        <w:tc>
          <w:tcPr>
            <w:tcW w:w="2398" w:type="dxa"/>
            <w:hideMark/>
          </w:tcPr>
          <w:p w14:paraId="50C364A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0.132496</w:t>
            </w:r>
          </w:p>
        </w:tc>
      </w:tr>
      <w:tr w:rsidR="00CC7C16" w:rsidRPr="00DE5764" w14:paraId="52B887AF" w14:textId="77777777" w:rsidTr="000B2462">
        <w:trPr>
          <w:trHeight w:val="454"/>
          <w:jc w:val="center"/>
        </w:trPr>
        <w:tc>
          <w:tcPr>
            <w:tcW w:w="2398" w:type="dxa"/>
            <w:hideMark/>
          </w:tcPr>
          <w:p w14:paraId="66B6556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398" w:type="dxa"/>
            <w:hideMark/>
          </w:tcPr>
          <w:p w14:paraId="7BF720F6"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0.097738</w:t>
            </w:r>
          </w:p>
        </w:tc>
      </w:tr>
      <w:tr w:rsidR="00CC7C16" w:rsidRPr="00DE5764" w14:paraId="0702DE9C" w14:textId="77777777" w:rsidTr="000B2462">
        <w:trPr>
          <w:trHeight w:val="454"/>
          <w:jc w:val="center"/>
        </w:trPr>
        <w:tc>
          <w:tcPr>
            <w:tcW w:w="2398" w:type="dxa"/>
            <w:hideMark/>
          </w:tcPr>
          <w:p w14:paraId="0C3A2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398" w:type="dxa"/>
            <w:hideMark/>
          </w:tcPr>
          <w:p w14:paraId="2E79857D"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0.082095</w:t>
            </w:r>
          </w:p>
        </w:tc>
      </w:tr>
      <w:tr w:rsidR="00CC7C16" w:rsidRPr="00DE5764" w14:paraId="3375C62B" w14:textId="77777777" w:rsidTr="000B2462">
        <w:trPr>
          <w:trHeight w:val="454"/>
          <w:jc w:val="center"/>
        </w:trPr>
        <w:tc>
          <w:tcPr>
            <w:tcW w:w="2398" w:type="dxa"/>
            <w:hideMark/>
          </w:tcPr>
          <w:p w14:paraId="1422C41E"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Cycle Area</w:t>
            </w:r>
          </w:p>
        </w:tc>
        <w:tc>
          <w:tcPr>
            <w:tcW w:w="2398" w:type="dxa"/>
            <w:hideMark/>
          </w:tcPr>
          <w:p w14:paraId="14CA6447"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0.071989</w:t>
            </w:r>
          </w:p>
        </w:tc>
      </w:tr>
      <w:tr w:rsidR="00CC7C16" w:rsidRPr="00DE5764" w14:paraId="4B2AF4BE" w14:textId="77777777" w:rsidTr="000B2462">
        <w:trPr>
          <w:trHeight w:val="454"/>
          <w:jc w:val="center"/>
        </w:trPr>
        <w:tc>
          <w:tcPr>
            <w:tcW w:w="2398" w:type="dxa"/>
            <w:hideMark/>
          </w:tcPr>
          <w:p w14:paraId="4840394F"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398" w:type="dxa"/>
            <w:hideMark/>
          </w:tcPr>
          <w:p w14:paraId="62E375CC" w14:textId="77777777" w:rsidR="00CC7C16" w:rsidRPr="00DE5764" w:rsidRDefault="00CC7C16" w:rsidP="00A40819">
            <w:pPr>
              <w:widowControl/>
              <w:autoSpaceDE/>
              <w:autoSpaceDN/>
              <w:spacing w:line="240" w:lineRule="auto"/>
              <w:jc w:val="left"/>
              <w:rPr>
                <w:rFonts w:ascii="Times New Roman" w:eastAsia="新細明體" w:hAnsi="Times New Roman" w:cs="Times New Roman"/>
                <w:color w:val="000000"/>
                <w:kern w:val="24"/>
                <w:szCs w:val="24"/>
                <w:lang w:eastAsia="zh-TW"/>
              </w:rPr>
            </w:pPr>
            <w:r w:rsidRPr="00DE5764">
              <w:rPr>
                <w:rFonts w:ascii="Times New Roman" w:eastAsia="新細明體" w:hAnsi="Times New Roman" w:cs="Times New Roman"/>
                <w:color w:val="000000"/>
                <w:kern w:val="24"/>
                <w:szCs w:val="24"/>
                <w:lang w:eastAsia="zh-TW"/>
              </w:rPr>
              <w:t>0.054018</w:t>
            </w:r>
          </w:p>
        </w:tc>
      </w:tr>
    </w:tbl>
    <w:p w14:paraId="6D8381E7" w14:textId="2EC6C1CF" w:rsidR="000B2462" w:rsidRPr="000B2462" w:rsidRDefault="00037DEC" w:rsidP="00037DEC">
      <w:pPr>
        <w:pStyle w:val="af2"/>
        <w:rPr>
          <w:lang w:eastAsia="zh-TW"/>
        </w:rPr>
      </w:pPr>
      <w:bookmarkStart w:id="110" w:name="_Toc198639827"/>
      <w:r>
        <w:rPr>
          <w:lang w:eastAsia="zh-TW"/>
        </w:rPr>
        <w:t>表</w:t>
      </w:r>
      <w:r>
        <w:fldChar w:fldCharType="begin"/>
      </w:r>
      <w:r>
        <w:rPr>
          <w:lang w:eastAsia="zh-TW"/>
        </w:rPr>
        <w:instrText xml:space="preserve"> SEQ 表 \* CHINESENUM3 </w:instrText>
      </w:r>
      <w:r>
        <w:fldChar w:fldCharType="separate"/>
      </w:r>
      <w:r w:rsidR="00982A01">
        <w:rPr>
          <w:noProof/>
          <w:lang w:eastAsia="zh-TW"/>
        </w:rPr>
        <w:t>十五</w:t>
      </w:r>
      <w:r>
        <w:fldChar w:fldCharType="end"/>
      </w:r>
      <w:r w:rsidRPr="00037DEC">
        <w:rPr>
          <w:rFonts w:cs="Times New Roman"/>
          <w:lang w:eastAsia="zh-TW"/>
        </w:rPr>
        <w:t xml:space="preserve"> </w:t>
      </w:r>
      <w:r w:rsidRPr="006B2BE1">
        <w:rPr>
          <w:rFonts w:cs="Times New Roman"/>
          <w:lang w:eastAsia="zh-TW"/>
        </w:rPr>
        <w:t>K</w:t>
      </w:r>
      <w:r w:rsidRPr="000B2462">
        <w:rPr>
          <w:lang w:eastAsia="zh-TW"/>
        </w:rPr>
        <w:t xml:space="preserve">NN </w:t>
      </w:r>
      <w:r w:rsidRPr="000B2462">
        <w:rPr>
          <w:rFonts w:hint="eastAsia"/>
          <w:lang w:eastAsia="zh-TW"/>
        </w:rPr>
        <w:t>最佳</w:t>
      </w:r>
      <w:r>
        <w:rPr>
          <w:rFonts w:hint="eastAsia"/>
          <w:lang w:eastAsia="zh-TW"/>
        </w:rPr>
        <w:t>特徵重要性參數表</w:t>
      </w:r>
      <w:bookmarkEnd w:id="110"/>
    </w:p>
    <w:p w14:paraId="2FA8B06F" w14:textId="758569C3" w:rsidR="000B2462" w:rsidRPr="000B2462" w:rsidRDefault="00CC7C16" w:rsidP="000B2462">
      <w:pPr>
        <w:ind w:firstLine="480"/>
        <w:jc w:val="left"/>
        <w:rPr>
          <w:rFonts w:ascii="Times New Roman" w:hAnsi="Times New Roman"/>
          <w:lang w:eastAsia="zh-TW"/>
        </w:rPr>
      </w:pP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w:t>
      </w:r>
      <w:proofErr w:type="gramStart"/>
      <w:r w:rsidRPr="00B11E8B">
        <w:rPr>
          <w:rFonts w:ascii="Times New Roman" w:hAnsi="Times New Roman"/>
          <w:lang w:eastAsia="zh-TW"/>
        </w:rPr>
        <w:t>瘺</w:t>
      </w:r>
      <w:proofErr w:type="gramEnd"/>
      <w:r w:rsidRPr="00B11E8B">
        <w:rPr>
          <w:rFonts w:ascii="Times New Roman" w:hAnsi="Times New Roman"/>
          <w:lang w:eastAsia="zh-TW"/>
        </w:rPr>
        <w:t>管堵塞的病患群體，</w:t>
      </w:r>
      <w:proofErr w:type="gramStart"/>
      <w:r w:rsidRPr="00B11E8B">
        <w:rPr>
          <w:rFonts w:ascii="Times New Roman" w:hAnsi="Times New Roman"/>
          <w:lang w:eastAsia="zh-TW"/>
        </w:rPr>
        <w:t>均能實現</w:t>
      </w:r>
      <w:proofErr w:type="gramEnd"/>
      <w:r w:rsidRPr="00B11E8B">
        <w:rPr>
          <w:rFonts w:ascii="Times New Roman" w:hAnsi="Times New Roman"/>
          <w:lang w:eastAsia="zh-TW"/>
        </w:rPr>
        <w:t>高</w:t>
      </w:r>
      <w:proofErr w:type="gramStart"/>
      <w:r w:rsidRPr="00B11E8B">
        <w:rPr>
          <w:rFonts w:ascii="Times New Roman" w:hAnsi="Times New Roman"/>
          <w:lang w:eastAsia="zh-TW"/>
        </w:rPr>
        <w:t>效且精準</w:t>
      </w:r>
      <w:proofErr w:type="gramEnd"/>
      <w:r w:rsidRPr="00B11E8B">
        <w:rPr>
          <w:rFonts w:ascii="Times New Roman" w:hAnsi="Times New Roman"/>
          <w:lang w:eastAsia="zh-TW"/>
        </w:rPr>
        <w:t>的辨識。</w:t>
      </w:r>
    </w:p>
    <w:p w14:paraId="27619F7D" w14:textId="494A2A29" w:rsidR="00CC7C16" w:rsidRDefault="00CC7C16" w:rsidP="007B0156">
      <w:pPr>
        <w:pStyle w:val="34"/>
        <w:numPr>
          <w:ilvl w:val="0"/>
          <w:numId w:val="11"/>
        </w:numPr>
        <w:ind w:right="240"/>
      </w:pPr>
      <w:bookmarkStart w:id="111" w:name="_Toc174458288"/>
      <w:bookmarkStart w:id="112" w:name="_Toc199252961"/>
      <w:r w:rsidRPr="006B2BE1">
        <w:rPr>
          <w:rFonts w:hint="eastAsia"/>
        </w:rPr>
        <w:t>RF</w:t>
      </w:r>
      <w:r w:rsidRPr="006B2BE1">
        <w:rPr>
          <w:rFonts w:hint="eastAsia"/>
        </w:rPr>
        <w:t>分析結果</w:t>
      </w:r>
      <w:bookmarkStart w:id="113" w:name="_Ref173255662"/>
      <w:bookmarkStart w:id="114" w:name="_Toc174458013"/>
      <w:bookmarkStart w:id="115" w:name="_Ref169038053"/>
      <w:bookmarkEnd w:id="111"/>
      <w:bookmarkEnd w:id="112"/>
    </w:p>
    <w:p w14:paraId="0964823F" w14:textId="647018EF" w:rsidR="00522490" w:rsidRDefault="00CC7C16" w:rsidP="00522490">
      <w:pPr>
        <w:rPr>
          <w:lang w:eastAsia="zh-TW"/>
        </w:rPr>
      </w:pPr>
      <w:r>
        <w:rPr>
          <w:lang w:eastAsia="zh-TW"/>
        </w:rPr>
        <w:tab/>
      </w:r>
      <w:r w:rsidR="00522490">
        <w:rPr>
          <w:rFonts w:hint="eastAsia"/>
          <w:lang w:eastAsia="zh-TW"/>
        </w:rPr>
        <w:t>圖四及表二十一、表二十二展示本研究基於所有特徵，採用隨機森林（</w:t>
      </w:r>
      <w:r w:rsidR="00522490">
        <w:rPr>
          <w:lang w:eastAsia="zh-TW"/>
        </w:rPr>
        <w:t>RF）模型進行</w:t>
      </w:r>
      <w:proofErr w:type="gramStart"/>
      <w:r w:rsidR="00522490">
        <w:rPr>
          <w:lang w:eastAsia="zh-TW"/>
        </w:rPr>
        <w:t>廔</w:t>
      </w:r>
      <w:proofErr w:type="gramEnd"/>
      <w:r w:rsidR="00522490">
        <w:rPr>
          <w:lang w:eastAsia="zh-TW"/>
        </w:rPr>
        <w:t>管堵塞風險預測的分類效能與特徵重要性評估。圖四(a)呈現訊號層級（多標籤）分類混淆矩陣，圖四(b)為經病患層級分類投票整合後的最終單一標籤混淆矩陣。表二十一彙整模型於不同層級下之關鍵性能指標，表二十二則展示各特徵對模型預測貢獻度的排序。</w:t>
      </w:r>
      <w:r w:rsidR="00522490">
        <w:rPr>
          <w:rFonts w:hint="eastAsia"/>
          <w:lang w:eastAsia="zh-TW"/>
        </w:rPr>
        <w:t>在訊號層級分析中，</w:t>
      </w:r>
      <w:r w:rsidR="00522490">
        <w:rPr>
          <w:lang w:eastAsia="zh-TW"/>
        </w:rPr>
        <w:t>RF模型達成準確率0.844，精確度0.752，召回率0.905，特異度0.840及F1-score 0.794。結果顯示，模型對於高風險訊號的識別能力顯著，特別是在召回率方面展現優異表現，能涵蓋大多數易堵塞病例，具備高度敏感性。然而，精確度稍低，指示部分非堵塞訊號被誤判為高風險，造成假陽性。</w:t>
      </w:r>
    </w:p>
    <w:p w14:paraId="7D0BB44F" w14:textId="7C2BCE0A" w:rsidR="00CC7C16" w:rsidRPr="00F037B0" w:rsidRDefault="00522490" w:rsidP="00522490">
      <w:pPr>
        <w:rPr>
          <w:lang w:eastAsia="zh-TW"/>
        </w:rPr>
      </w:pPr>
      <w:r>
        <w:rPr>
          <w:lang w:eastAsia="zh-TW"/>
        </w:rPr>
        <w:tab/>
      </w:r>
      <w:r>
        <w:rPr>
          <w:rFonts w:hint="eastAsia"/>
          <w:lang w:eastAsia="zh-TW"/>
        </w:rPr>
        <w:t>經病患層級分類投票整合後，模型整體性能大幅提升，達成準確率</w:t>
      </w:r>
      <w:r>
        <w:rPr>
          <w:lang w:eastAsia="zh-TW"/>
        </w:rPr>
        <w:t>0.956，精確度0.875，召回率1.0，特異度1.0及F1-score 0.933。該整合機制有效提升模型泛化能力，並降低誤判率，特別是召回率達到100%，確保所有高風險</w:t>
      </w:r>
      <w:proofErr w:type="gramStart"/>
      <w:r>
        <w:rPr>
          <w:lang w:eastAsia="zh-TW"/>
        </w:rPr>
        <w:t>病患均能被</w:t>
      </w:r>
      <w:proofErr w:type="gramEnd"/>
      <w:r>
        <w:rPr>
          <w:lang w:eastAsia="zh-TW"/>
        </w:rPr>
        <w:t>正確識別，顯示極高的臨床應用價值。</w:t>
      </w:r>
      <w:r>
        <w:rPr>
          <w:rFonts w:hint="eastAsia"/>
          <w:lang w:eastAsia="zh-TW"/>
        </w:rPr>
        <w:t>特徵重要性分析指出，舒張峰（</w:t>
      </w:r>
      <w:r>
        <w:rPr>
          <w:lang w:eastAsia="zh-TW"/>
        </w:rPr>
        <w:t>Diastolic peak）、一</w:t>
      </w:r>
      <w:proofErr w:type="gramStart"/>
      <w:r>
        <w:rPr>
          <w:lang w:eastAsia="zh-TW"/>
        </w:rPr>
        <w:t>階導數峰</w:t>
      </w:r>
      <w:proofErr w:type="gramEnd"/>
      <w:r>
        <w:rPr>
          <w:lang w:eastAsia="zh-TW"/>
        </w:rPr>
        <w:t>（1st Derivative peak）與週期面積（Cycle Area）**為最具預測力的特徵，分別貢獻最高。其他如多項比率指標及血流動態參數亦具顯著影響，突顯多維度生理訊號整合於風險預測中的重要性。</w:t>
      </w:r>
    </w:p>
    <w:bookmarkEnd w:id="113"/>
    <w:bookmarkEnd w:id="114"/>
    <w:p w14:paraId="6BA64C14" w14:textId="774F0304" w:rsidR="00CC7C16" w:rsidRDefault="00CC7C16" w:rsidP="00904121">
      <w:pPr>
        <w:rPr>
          <w:lang w:eastAsia="zh-TW"/>
        </w:rPr>
      </w:pPr>
      <w:r>
        <w:rPr>
          <w:rFonts w:hint="eastAsia"/>
          <w:noProof/>
          <w:lang w:eastAsia="zh-TW"/>
        </w:rPr>
        <w:drawing>
          <wp:inline distT="0" distB="0" distL="0" distR="0" wp14:anchorId="6B73A040" wp14:editId="6A792EB0">
            <wp:extent cx="2727273" cy="2250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6316A364" wp14:editId="5B77FC40">
            <wp:extent cx="2621228" cy="2250000"/>
            <wp:effectExtent l="0" t="0" r="8255"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2D339ADA" w14:textId="6BE2D26F" w:rsidR="00AF1579" w:rsidRPr="00904121" w:rsidRDefault="00AF1579" w:rsidP="00904121">
      <w:pPr>
        <w:rPr>
          <w:lang w:eastAsia="zh-TW"/>
        </w:rPr>
      </w:pPr>
      <w:bookmarkStart w:id="116" w:name="_Toc198641488"/>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所有特徵投票前之混淆矩陣(</w:t>
      </w:r>
      <w:r>
        <w:rPr>
          <w:lang w:eastAsia="zh-TW"/>
        </w:rPr>
        <w:t>b)</w:t>
      </w:r>
      <w:r w:rsidRPr="00982A01">
        <w:rPr>
          <w:lang w:eastAsia="zh-TW"/>
        </w:rPr>
        <w:t xml:space="preserve"> </w:t>
      </w:r>
      <w:r>
        <w:rPr>
          <w:lang w:eastAsia="zh-TW"/>
        </w:rPr>
        <w:t>RF</w:t>
      </w:r>
      <w:r>
        <w:rPr>
          <w:rFonts w:hint="eastAsia"/>
          <w:lang w:eastAsia="zh-TW"/>
        </w:rPr>
        <w:t>所有特徵投票後之混淆矩陣</w:t>
      </w:r>
      <w:bookmarkEnd w:id="116"/>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D48071" w14:textId="77777777" w:rsidTr="00A40819">
        <w:tc>
          <w:tcPr>
            <w:tcW w:w="1690" w:type="dxa"/>
          </w:tcPr>
          <w:p w14:paraId="65C19360"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E3FAA4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B7569C5"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26798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B62F818"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27826B5C" w14:textId="77777777" w:rsidTr="00A40819">
        <w:tc>
          <w:tcPr>
            <w:tcW w:w="1690" w:type="dxa"/>
          </w:tcPr>
          <w:p w14:paraId="1950531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399012EA"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752</w:t>
            </w:r>
          </w:p>
        </w:tc>
        <w:tc>
          <w:tcPr>
            <w:tcW w:w="1723" w:type="dxa"/>
          </w:tcPr>
          <w:p w14:paraId="67325D04"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905</w:t>
            </w:r>
          </w:p>
        </w:tc>
        <w:tc>
          <w:tcPr>
            <w:tcW w:w="1736" w:type="dxa"/>
          </w:tcPr>
          <w:p w14:paraId="122763A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84</w:t>
            </w:r>
          </w:p>
        </w:tc>
        <w:tc>
          <w:tcPr>
            <w:tcW w:w="1656" w:type="dxa"/>
          </w:tcPr>
          <w:p w14:paraId="0C25F70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794</w:t>
            </w:r>
          </w:p>
        </w:tc>
      </w:tr>
      <w:tr w:rsidR="00CC7C16" w:rsidRPr="006B2BE1" w14:paraId="7532FB31" w14:textId="77777777" w:rsidTr="00A40819">
        <w:tc>
          <w:tcPr>
            <w:tcW w:w="1690" w:type="dxa"/>
          </w:tcPr>
          <w:p w14:paraId="515D7B84"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0A5861A8"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7BA7105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5329ECA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A68E55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p w14:paraId="3FDB76AB" w14:textId="455A105A" w:rsidR="00CC7C16" w:rsidRPr="00904121" w:rsidRDefault="007671D6" w:rsidP="007671D6">
      <w:pPr>
        <w:pStyle w:val="af2"/>
        <w:rPr>
          <w:lang w:eastAsia="zh-TW"/>
        </w:rPr>
      </w:pPr>
      <w:bookmarkStart w:id="117" w:name="_Toc198639833"/>
      <w:bookmarkEnd w:id="115"/>
      <w:r>
        <w:rPr>
          <w:lang w:eastAsia="zh-TW"/>
        </w:rPr>
        <w:t>表</w:t>
      </w:r>
      <w:r>
        <w:fldChar w:fldCharType="begin"/>
      </w:r>
      <w:r>
        <w:rPr>
          <w:lang w:eastAsia="zh-TW"/>
        </w:rPr>
        <w:instrText xml:space="preserve"> SEQ 表 \* CHINESENUM3 </w:instrText>
      </w:r>
      <w:r>
        <w:fldChar w:fldCharType="separate"/>
      </w:r>
      <w:r w:rsidR="00982A01">
        <w:rPr>
          <w:noProof/>
          <w:lang w:eastAsia="zh-TW"/>
        </w:rPr>
        <w:t>二十一</w:t>
      </w:r>
      <w:r>
        <w:fldChar w:fldCharType="end"/>
      </w:r>
      <w:r w:rsidRPr="007671D6">
        <w:rPr>
          <w:rFonts w:hint="eastAsia"/>
          <w:lang w:eastAsia="zh-TW"/>
        </w:rPr>
        <w:t xml:space="preserve"> </w:t>
      </w:r>
      <w:r>
        <w:rPr>
          <w:rFonts w:hint="eastAsia"/>
          <w:lang w:eastAsia="zh-TW"/>
        </w:rPr>
        <w:t>R</w:t>
      </w:r>
      <w:r>
        <w:rPr>
          <w:lang w:eastAsia="zh-TW"/>
        </w:rPr>
        <w:t xml:space="preserve">F </w:t>
      </w:r>
      <w:r>
        <w:rPr>
          <w:rFonts w:hint="eastAsia"/>
          <w:lang w:eastAsia="zh-TW"/>
        </w:rPr>
        <w:t>所有特徵準確性評估參數表</w:t>
      </w:r>
      <w:bookmarkEnd w:id="117"/>
    </w:p>
    <w:tbl>
      <w:tblPr>
        <w:tblStyle w:val="af1"/>
        <w:tblW w:w="4830" w:type="dxa"/>
        <w:jc w:val="center"/>
        <w:tblLook w:val="0420" w:firstRow="1" w:lastRow="0" w:firstColumn="0" w:lastColumn="0" w:noHBand="0" w:noVBand="1"/>
      </w:tblPr>
      <w:tblGrid>
        <w:gridCol w:w="2415"/>
        <w:gridCol w:w="2415"/>
      </w:tblGrid>
      <w:tr w:rsidR="00CC7C16" w:rsidRPr="00DE5764" w14:paraId="080CC450" w14:textId="77777777" w:rsidTr="00904121">
        <w:trPr>
          <w:trHeight w:val="454"/>
          <w:jc w:val="center"/>
        </w:trPr>
        <w:tc>
          <w:tcPr>
            <w:tcW w:w="2415" w:type="dxa"/>
            <w:hideMark/>
          </w:tcPr>
          <w:p w14:paraId="61645F4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62A8FD5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2E33A8A8" w14:textId="77777777" w:rsidTr="00904121">
        <w:trPr>
          <w:trHeight w:val="454"/>
          <w:jc w:val="center"/>
        </w:trPr>
        <w:tc>
          <w:tcPr>
            <w:tcW w:w="2415" w:type="dxa"/>
            <w:hideMark/>
          </w:tcPr>
          <w:p w14:paraId="6CD3D74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15F68A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0.102309</w:t>
            </w:r>
          </w:p>
        </w:tc>
      </w:tr>
      <w:tr w:rsidR="00CC7C16" w:rsidRPr="00DE5764" w14:paraId="0DBFEE87" w14:textId="77777777" w:rsidTr="00904121">
        <w:trPr>
          <w:trHeight w:val="454"/>
          <w:jc w:val="center"/>
        </w:trPr>
        <w:tc>
          <w:tcPr>
            <w:tcW w:w="2415" w:type="dxa"/>
            <w:hideMark/>
          </w:tcPr>
          <w:p w14:paraId="0ED9EE4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996EAF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0.087529</w:t>
            </w:r>
          </w:p>
        </w:tc>
      </w:tr>
      <w:tr w:rsidR="00CC7C16" w:rsidRPr="00DE5764" w14:paraId="74F5CD26" w14:textId="77777777" w:rsidTr="00904121">
        <w:trPr>
          <w:trHeight w:val="454"/>
          <w:jc w:val="center"/>
        </w:trPr>
        <w:tc>
          <w:tcPr>
            <w:tcW w:w="2415" w:type="dxa"/>
            <w:hideMark/>
          </w:tcPr>
          <w:p w14:paraId="172E75C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6C68363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0.086463</w:t>
            </w:r>
          </w:p>
        </w:tc>
      </w:tr>
      <w:tr w:rsidR="00CC7C16" w:rsidRPr="00DE5764" w14:paraId="76B01660" w14:textId="77777777" w:rsidTr="00904121">
        <w:trPr>
          <w:trHeight w:val="454"/>
          <w:jc w:val="center"/>
        </w:trPr>
        <w:tc>
          <w:tcPr>
            <w:tcW w:w="2415" w:type="dxa"/>
            <w:hideMark/>
          </w:tcPr>
          <w:p w14:paraId="14CC28E9"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74A411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0.085323</w:t>
            </w:r>
          </w:p>
        </w:tc>
      </w:tr>
      <w:tr w:rsidR="00CC7C16" w:rsidRPr="00DE5764" w14:paraId="4352777F" w14:textId="77777777" w:rsidTr="00904121">
        <w:trPr>
          <w:trHeight w:val="454"/>
          <w:jc w:val="center"/>
        </w:trPr>
        <w:tc>
          <w:tcPr>
            <w:tcW w:w="2415" w:type="dxa"/>
            <w:hideMark/>
          </w:tcPr>
          <w:p w14:paraId="5C5747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1B4BBB05"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0.076921</w:t>
            </w:r>
          </w:p>
        </w:tc>
      </w:tr>
      <w:tr w:rsidR="00CC7C16" w:rsidRPr="00DE5764" w14:paraId="30C16873" w14:textId="77777777" w:rsidTr="00904121">
        <w:trPr>
          <w:trHeight w:val="454"/>
          <w:jc w:val="center"/>
        </w:trPr>
        <w:tc>
          <w:tcPr>
            <w:tcW w:w="2415" w:type="dxa"/>
            <w:hideMark/>
          </w:tcPr>
          <w:p w14:paraId="4DBF245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38E127D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0.073200</w:t>
            </w:r>
          </w:p>
        </w:tc>
      </w:tr>
      <w:tr w:rsidR="00CC7C16" w:rsidRPr="00DE5764" w14:paraId="13A2FD49" w14:textId="77777777" w:rsidTr="00904121">
        <w:trPr>
          <w:trHeight w:val="454"/>
          <w:jc w:val="center"/>
        </w:trPr>
        <w:tc>
          <w:tcPr>
            <w:tcW w:w="2415" w:type="dxa"/>
            <w:hideMark/>
          </w:tcPr>
          <w:p w14:paraId="06D0D0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13D5FEF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0.062337</w:t>
            </w:r>
          </w:p>
        </w:tc>
      </w:tr>
      <w:tr w:rsidR="00CC7C16" w:rsidRPr="00DE5764" w14:paraId="4028E5FD" w14:textId="77777777" w:rsidTr="00904121">
        <w:trPr>
          <w:trHeight w:val="454"/>
          <w:jc w:val="center"/>
        </w:trPr>
        <w:tc>
          <w:tcPr>
            <w:tcW w:w="2415" w:type="dxa"/>
            <w:hideMark/>
          </w:tcPr>
          <w:p w14:paraId="6EDB8BC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778EE66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0.061317</w:t>
            </w:r>
          </w:p>
        </w:tc>
      </w:tr>
      <w:tr w:rsidR="00CC7C16" w:rsidRPr="00DE5764" w14:paraId="3CF59D06" w14:textId="77777777" w:rsidTr="00904121">
        <w:trPr>
          <w:trHeight w:val="454"/>
          <w:jc w:val="center"/>
        </w:trPr>
        <w:tc>
          <w:tcPr>
            <w:tcW w:w="2415" w:type="dxa"/>
            <w:hideMark/>
          </w:tcPr>
          <w:p w14:paraId="7C0BF12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Ratio_CA</w:t>
            </w:r>
            <w:proofErr w:type="spellEnd"/>
          </w:p>
        </w:tc>
        <w:tc>
          <w:tcPr>
            <w:tcW w:w="2415" w:type="dxa"/>
            <w:hideMark/>
          </w:tcPr>
          <w:p w14:paraId="712F41A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0.060025</w:t>
            </w:r>
          </w:p>
        </w:tc>
      </w:tr>
      <w:tr w:rsidR="00CC7C16" w:rsidRPr="00DE5764" w14:paraId="785D098A" w14:textId="77777777" w:rsidTr="00904121">
        <w:trPr>
          <w:trHeight w:val="454"/>
          <w:jc w:val="center"/>
        </w:trPr>
        <w:tc>
          <w:tcPr>
            <w:tcW w:w="2415" w:type="dxa"/>
            <w:hideMark/>
          </w:tcPr>
          <w:p w14:paraId="3595B96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Peak to Valley</w:t>
            </w:r>
          </w:p>
        </w:tc>
        <w:tc>
          <w:tcPr>
            <w:tcW w:w="2415" w:type="dxa"/>
            <w:hideMark/>
          </w:tcPr>
          <w:p w14:paraId="4BF7B16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0.059183</w:t>
            </w:r>
          </w:p>
        </w:tc>
      </w:tr>
      <w:tr w:rsidR="00CC7C16" w:rsidRPr="00DE5764" w14:paraId="0BF65E19" w14:textId="77777777" w:rsidTr="00904121">
        <w:trPr>
          <w:trHeight w:val="454"/>
          <w:jc w:val="center"/>
        </w:trPr>
        <w:tc>
          <w:tcPr>
            <w:tcW w:w="2415" w:type="dxa"/>
            <w:hideMark/>
          </w:tcPr>
          <w:p w14:paraId="2443E68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5BEF7207"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0.059005</w:t>
            </w:r>
          </w:p>
        </w:tc>
      </w:tr>
      <w:tr w:rsidR="00CC7C16" w:rsidRPr="00DE5764" w14:paraId="351CB29F" w14:textId="77777777" w:rsidTr="00904121">
        <w:trPr>
          <w:trHeight w:val="454"/>
          <w:jc w:val="center"/>
        </w:trPr>
        <w:tc>
          <w:tcPr>
            <w:tcW w:w="2415" w:type="dxa"/>
            <w:hideMark/>
          </w:tcPr>
          <w:p w14:paraId="0584999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 y</w:t>
            </w:r>
          </w:p>
        </w:tc>
        <w:tc>
          <w:tcPr>
            <w:tcW w:w="2415" w:type="dxa"/>
            <w:hideMark/>
          </w:tcPr>
          <w:p w14:paraId="4B05B5C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0.053229</w:t>
            </w:r>
          </w:p>
        </w:tc>
      </w:tr>
      <w:tr w:rsidR="00CC7C16" w:rsidRPr="00DE5764" w14:paraId="4EEFDE15" w14:textId="77777777" w:rsidTr="00904121">
        <w:trPr>
          <w:trHeight w:val="454"/>
          <w:jc w:val="center"/>
        </w:trPr>
        <w:tc>
          <w:tcPr>
            <w:tcW w:w="2415" w:type="dxa"/>
            <w:hideMark/>
          </w:tcPr>
          <w:p w14:paraId="28FD513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SSI</w:t>
            </w:r>
          </w:p>
        </w:tc>
        <w:tc>
          <w:tcPr>
            <w:tcW w:w="2415" w:type="dxa"/>
            <w:hideMark/>
          </w:tcPr>
          <w:p w14:paraId="19222B9D"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0.047045</w:t>
            </w:r>
          </w:p>
        </w:tc>
      </w:tr>
      <w:tr w:rsidR="00CC7C16" w:rsidRPr="00DE5764" w14:paraId="76F2EF86" w14:textId="77777777" w:rsidTr="00904121">
        <w:trPr>
          <w:trHeight w:val="454"/>
          <w:jc w:val="center"/>
        </w:trPr>
        <w:tc>
          <w:tcPr>
            <w:tcW w:w="2415" w:type="dxa"/>
            <w:hideMark/>
          </w:tcPr>
          <w:p w14:paraId="6327A05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Cardiac cycle</w:t>
            </w:r>
          </w:p>
        </w:tc>
        <w:tc>
          <w:tcPr>
            <w:tcW w:w="2415" w:type="dxa"/>
            <w:hideMark/>
          </w:tcPr>
          <w:p w14:paraId="0240471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0.044838</w:t>
            </w:r>
          </w:p>
        </w:tc>
      </w:tr>
      <w:tr w:rsidR="00CC7C16" w:rsidRPr="00DE5764" w14:paraId="7E6FD7A0" w14:textId="77777777" w:rsidTr="00904121">
        <w:trPr>
          <w:trHeight w:val="454"/>
          <w:jc w:val="center"/>
        </w:trPr>
        <w:tc>
          <w:tcPr>
            <w:tcW w:w="2415" w:type="dxa"/>
            <w:hideMark/>
          </w:tcPr>
          <w:p w14:paraId="60DBE92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cycle</w:t>
            </w:r>
          </w:p>
        </w:tc>
        <w:tc>
          <w:tcPr>
            <w:tcW w:w="2415" w:type="dxa"/>
            <w:hideMark/>
          </w:tcPr>
          <w:p w14:paraId="6F8C8FA6"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0.041275</w:t>
            </w:r>
          </w:p>
        </w:tc>
      </w:tr>
    </w:tbl>
    <w:p w14:paraId="4F900F1F" w14:textId="7E27FC20" w:rsidR="007671D6" w:rsidRDefault="007671D6" w:rsidP="007671D6">
      <w:pPr>
        <w:pStyle w:val="a"/>
        <w:numPr>
          <w:ilvl w:val="0"/>
          <w:numId w:val="0"/>
        </w:numPr>
        <w:ind w:left="1518"/>
        <w:jc w:val="center"/>
        <w:rPr>
          <w:rFonts w:ascii="Times New Roman" w:hAnsi="Times New Roman"/>
        </w:rPr>
      </w:pPr>
      <w:bookmarkStart w:id="118" w:name="_Toc198639834"/>
      <w:r>
        <w:t>表</w:t>
      </w:r>
      <w:r>
        <w:fldChar w:fldCharType="begin"/>
      </w:r>
      <w:r>
        <w:instrText xml:space="preserve"> SEQ 表 \* CHINESENUM3 </w:instrText>
      </w:r>
      <w:r>
        <w:fldChar w:fldCharType="separate"/>
      </w:r>
      <w:r w:rsidR="00982A01">
        <w:t>二十二</w:t>
      </w:r>
      <w:r>
        <w:fldChar w:fldCharType="end"/>
      </w:r>
      <w:r w:rsidRPr="007671D6">
        <w:rPr>
          <w:rFonts w:hint="eastAsia"/>
        </w:rPr>
        <w:t xml:space="preserve"> </w:t>
      </w:r>
      <w:r>
        <w:rPr>
          <w:rFonts w:hint="eastAsia"/>
        </w:rPr>
        <w:t>R</w:t>
      </w:r>
      <w:r>
        <w:t xml:space="preserve">F </w:t>
      </w:r>
      <w:r>
        <w:rPr>
          <w:rFonts w:hint="eastAsia"/>
        </w:rPr>
        <w:t>所有特徵重要性參數表</w:t>
      </w:r>
      <w:bookmarkEnd w:id="118"/>
    </w:p>
    <w:p w14:paraId="2139119B" w14:textId="596CBB06" w:rsidR="00522490" w:rsidRPr="00522490" w:rsidRDefault="00522490" w:rsidP="00522490">
      <w:pPr>
        <w:rPr>
          <w:rFonts w:ascii="Times New Roman" w:hAnsi="Times New Roman"/>
          <w:lang w:eastAsia="zh-TW"/>
        </w:rPr>
      </w:pPr>
      <w:r w:rsidRPr="00522490">
        <w:rPr>
          <w:rFonts w:ascii="Times New Roman" w:hAnsi="Times New Roman" w:hint="eastAsia"/>
          <w:lang w:eastAsia="zh-TW"/>
        </w:rPr>
        <w:t>圖四及表二十四、表二十五展示本研究基於最佳特徵子集，採用隨機森林（</w:t>
      </w:r>
      <w:r w:rsidRPr="00522490">
        <w:rPr>
          <w:rFonts w:ascii="Times New Roman" w:hAnsi="Times New Roman"/>
          <w:lang w:eastAsia="zh-TW"/>
        </w:rPr>
        <w:t>Random Forest, RF</w:t>
      </w:r>
      <w:r w:rsidRPr="00522490">
        <w:rPr>
          <w:rFonts w:ascii="Times New Roman" w:hAnsi="Times New Roman"/>
          <w:lang w:eastAsia="zh-TW"/>
        </w:rPr>
        <w:t>）模型於</w:t>
      </w:r>
      <w:proofErr w:type="gramStart"/>
      <w:r w:rsidRPr="00522490">
        <w:rPr>
          <w:rFonts w:ascii="Times New Roman" w:hAnsi="Times New Roman"/>
          <w:lang w:eastAsia="zh-TW"/>
        </w:rPr>
        <w:t>廔</w:t>
      </w:r>
      <w:proofErr w:type="gramEnd"/>
      <w:r w:rsidRPr="00522490">
        <w:rPr>
          <w:rFonts w:ascii="Times New Roman" w:hAnsi="Times New Roman"/>
          <w:lang w:eastAsia="zh-TW"/>
        </w:rPr>
        <w:t>管堵塞風險預測任務中的分類表現與特徵重要性評估。圖四</w:t>
      </w:r>
      <w:r w:rsidRPr="00522490">
        <w:rPr>
          <w:rFonts w:ascii="Times New Roman" w:hAnsi="Times New Roman"/>
          <w:lang w:eastAsia="zh-TW"/>
        </w:rPr>
        <w:t>(a)</w:t>
      </w:r>
      <w:r w:rsidRPr="00522490">
        <w:rPr>
          <w:rFonts w:ascii="Times New Roman" w:hAnsi="Times New Roman"/>
          <w:lang w:eastAsia="zh-TW"/>
        </w:rPr>
        <w:t>為訊號層級分類混淆矩陣，圖四</w:t>
      </w:r>
      <w:r w:rsidRPr="00522490">
        <w:rPr>
          <w:rFonts w:ascii="Times New Roman" w:hAnsi="Times New Roman"/>
          <w:lang w:eastAsia="zh-TW"/>
        </w:rPr>
        <w:t>(b)</w:t>
      </w:r>
      <w:r w:rsidRPr="00522490">
        <w:rPr>
          <w:rFonts w:ascii="Times New Roman" w:hAnsi="Times New Roman"/>
          <w:lang w:eastAsia="zh-TW"/>
        </w:rPr>
        <w:t>為病患層級經投票整合後的最終分類混淆矩陣。表二十四彙整模型於兩層級下的準確率及其他主要性能指標，表二十五則列出各特徵對模型貢獻度的排序。</w:t>
      </w:r>
      <w:r w:rsidRPr="00522490">
        <w:rPr>
          <w:rFonts w:ascii="Times New Roman" w:hAnsi="Times New Roman" w:hint="eastAsia"/>
          <w:lang w:eastAsia="zh-TW"/>
        </w:rPr>
        <w:t>於訊號層級，</w:t>
      </w:r>
      <w:r w:rsidRPr="00522490">
        <w:rPr>
          <w:rFonts w:ascii="Times New Roman" w:hAnsi="Times New Roman"/>
          <w:lang w:eastAsia="zh-TW"/>
        </w:rPr>
        <w:t>RF</w:t>
      </w:r>
      <w:r w:rsidRPr="00522490">
        <w:rPr>
          <w:rFonts w:ascii="Times New Roman" w:hAnsi="Times New Roman"/>
          <w:lang w:eastAsia="zh-TW"/>
        </w:rPr>
        <w:t>模型實現準確率</w:t>
      </w:r>
      <w:r w:rsidRPr="00522490">
        <w:rPr>
          <w:rFonts w:ascii="Times New Roman" w:hAnsi="Times New Roman"/>
          <w:lang w:eastAsia="zh-TW"/>
        </w:rPr>
        <w:t>0.837</w:t>
      </w:r>
      <w:r w:rsidRPr="00522490">
        <w:rPr>
          <w:rFonts w:ascii="Times New Roman" w:hAnsi="Times New Roman"/>
          <w:lang w:eastAsia="zh-TW"/>
        </w:rPr>
        <w:t>，精確度</w:t>
      </w:r>
      <w:r w:rsidRPr="00522490">
        <w:rPr>
          <w:rFonts w:ascii="Times New Roman" w:hAnsi="Times New Roman"/>
          <w:lang w:eastAsia="zh-TW"/>
        </w:rPr>
        <w:t>0.737</w:t>
      </w:r>
      <w:r w:rsidRPr="00522490">
        <w:rPr>
          <w:rFonts w:ascii="Times New Roman" w:hAnsi="Times New Roman"/>
          <w:lang w:eastAsia="zh-TW"/>
        </w:rPr>
        <w:t>，召回率</w:t>
      </w:r>
      <w:r w:rsidRPr="00522490">
        <w:rPr>
          <w:rFonts w:ascii="Times New Roman" w:hAnsi="Times New Roman"/>
          <w:lang w:eastAsia="zh-TW"/>
        </w:rPr>
        <w:t>0.903</w:t>
      </w:r>
      <w:r w:rsidRPr="00522490">
        <w:rPr>
          <w:rFonts w:ascii="Times New Roman" w:hAnsi="Times New Roman"/>
          <w:lang w:eastAsia="zh-TW"/>
        </w:rPr>
        <w:t>，特異度</w:t>
      </w:r>
      <w:r w:rsidRPr="00522490">
        <w:rPr>
          <w:rFonts w:ascii="Times New Roman" w:hAnsi="Times New Roman"/>
          <w:lang w:eastAsia="zh-TW"/>
        </w:rPr>
        <w:t>0.835</w:t>
      </w:r>
      <w:r w:rsidRPr="00522490">
        <w:rPr>
          <w:rFonts w:ascii="Times New Roman" w:hAnsi="Times New Roman"/>
          <w:lang w:eastAsia="zh-TW"/>
        </w:rPr>
        <w:t>與</w:t>
      </w:r>
      <w:r w:rsidRPr="00522490">
        <w:rPr>
          <w:rFonts w:ascii="Times New Roman" w:hAnsi="Times New Roman"/>
          <w:lang w:eastAsia="zh-TW"/>
        </w:rPr>
        <w:t>F1-score 0.783</w:t>
      </w:r>
      <w:r w:rsidRPr="00522490">
        <w:rPr>
          <w:rFonts w:ascii="Times New Roman" w:hAnsi="Times New Roman"/>
          <w:lang w:eastAsia="zh-TW"/>
        </w:rPr>
        <w:t>。該結果顯示模型在識別易堵塞病患的訊號方面具高度敏感性，能涵蓋大部分高風險樣本；然而精確度相對較低，暗示存在一定假陽性率。</w:t>
      </w:r>
    </w:p>
    <w:p w14:paraId="290B49A4" w14:textId="7D2322C6" w:rsidR="00522490" w:rsidRPr="00522490"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經病患層級的投票機制整合後，模型性能顯著提升，達到準確率</w:t>
      </w:r>
      <w:r w:rsidR="00522490" w:rsidRPr="00522490">
        <w:rPr>
          <w:rFonts w:ascii="Times New Roman" w:hAnsi="Times New Roman"/>
          <w:lang w:eastAsia="zh-TW"/>
        </w:rPr>
        <w:t>0.978</w:t>
      </w:r>
      <w:r w:rsidR="00522490" w:rsidRPr="00522490">
        <w:rPr>
          <w:rFonts w:ascii="Times New Roman" w:hAnsi="Times New Roman"/>
          <w:lang w:eastAsia="zh-TW"/>
        </w:rPr>
        <w:t>，精確度</w:t>
      </w:r>
      <w:r w:rsidR="00522490" w:rsidRPr="00522490">
        <w:rPr>
          <w:rFonts w:ascii="Times New Roman" w:hAnsi="Times New Roman"/>
          <w:lang w:eastAsia="zh-TW"/>
        </w:rPr>
        <w:t>0.938</w:t>
      </w:r>
      <w:r w:rsidR="00522490" w:rsidRPr="00522490">
        <w:rPr>
          <w:rFonts w:ascii="Times New Roman" w:hAnsi="Times New Roman"/>
          <w:lang w:eastAsia="zh-TW"/>
        </w:rPr>
        <w:t>，召回率</w:t>
      </w:r>
      <w:r w:rsidR="00522490" w:rsidRPr="00522490">
        <w:rPr>
          <w:rFonts w:ascii="Times New Roman" w:hAnsi="Times New Roman"/>
          <w:lang w:eastAsia="zh-TW"/>
        </w:rPr>
        <w:t>1.0</w:t>
      </w:r>
      <w:r w:rsidR="00522490" w:rsidRPr="00522490">
        <w:rPr>
          <w:rFonts w:ascii="Times New Roman" w:hAnsi="Times New Roman"/>
          <w:lang w:eastAsia="zh-TW"/>
        </w:rPr>
        <w:t>，特異度</w:t>
      </w:r>
      <w:r w:rsidR="00522490" w:rsidRPr="00522490">
        <w:rPr>
          <w:rFonts w:ascii="Times New Roman" w:hAnsi="Times New Roman"/>
          <w:lang w:eastAsia="zh-TW"/>
        </w:rPr>
        <w:t>1.0</w:t>
      </w:r>
      <w:r w:rsidR="00522490" w:rsidRPr="00522490">
        <w:rPr>
          <w:rFonts w:ascii="Times New Roman" w:hAnsi="Times New Roman"/>
          <w:lang w:eastAsia="zh-TW"/>
        </w:rPr>
        <w:t>與</w:t>
      </w:r>
      <w:r w:rsidR="00522490" w:rsidRPr="00522490">
        <w:rPr>
          <w:rFonts w:ascii="Times New Roman" w:hAnsi="Times New Roman"/>
          <w:lang w:eastAsia="zh-TW"/>
        </w:rPr>
        <w:t>F1-score 0.968</w:t>
      </w:r>
      <w:r w:rsidR="00522490" w:rsidRPr="00522490">
        <w:rPr>
          <w:rFonts w:ascii="Times New Roman" w:hAnsi="Times New Roman"/>
          <w:lang w:eastAsia="zh-TW"/>
        </w:rPr>
        <w:t>。此一提升體現投票整合策略在增強模型泛化能力及降低誤判方面的效果，尤其召回率達到</w:t>
      </w:r>
      <w:r w:rsidR="00522490" w:rsidRPr="00522490">
        <w:rPr>
          <w:rFonts w:ascii="Times New Roman" w:hAnsi="Times New Roman"/>
          <w:lang w:eastAsia="zh-TW"/>
        </w:rPr>
        <w:t>100%</w:t>
      </w:r>
      <w:r w:rsidR="00522490" w:rsidRPr="00522490">
        <w:rPr>
          <w:rFonts w:ascii="Times New Roman" w:hAnsi="Times New Roman"/>
          <w:lang w:eastAsia="zh-TW"/>
        </w:rPr>
        <w:t>，確保所有高風險</w:t>
      </w:r>
      <w:proofErr w:type="gramStart"/>
      <w:r w:rsidR="00522490" w:rsidRPr="00522490">
        <w:rPr>
          <w:rFonts w:ascii="Times New Roman" w:hAnsi="Times New Roman"/>
          <w:lang w:eastAsia="zh-TW"/>
        </w:rPr>
        <w:t>患者均被準確</w:t>
      </w:r>
      <w:proofErr w:type="gramEnd"/>
      <w:r w:rsidR="00522490" w:rsidRPr="00522490">
        <w:rPr>
          <w:rFonts w:ascii="Times New Roman" w:hAnsi="Times New Roman"/>
          <w:lang w:eastAsia="zh-TW"/>
        </w:rPr>
        <w:t>辨識，極具臨床實用價值。</w:t>
      </w:r>
      <w:r w:rsidR="00522490" w:rsidRPr="00522490">
        <w:rPr>
          <w:rFonts w:ascii="Times New Roman" w:hAnsi="Times New Roman" w:hint="eastAsia"/>
          <w:lang w:eastAsia="zh-TW"/>
        </w:rPr>
        <w:t>特徵重要性分析顯示，舒張峰（</w:t>
      </w:r>
      <w:r w:rsidR="00522490" w:rsidRPr="00522490">
        <w:rPr>
          <w:rFonts w:ascii="Times New Roman" w:hAnsi="Times New Roman"/>
          <w:lang w:eastAsia="zh-TW"/>
        </w:rPr>
        <w:t>Diastolic peak</w:t>
      </w:r>
      <w:r w:rsidR="00522490" w:rsidRPr="00522490">
        <w:rPr>
          <w:rFonts w:ascii="Times New Roman" w:hAnsi="Times New Roman"/>
          <w:lang w:eastAsia="zh-TW"/>
        </w:rPr>
        <w:t>）、一</w:t>
      </w:r>
      <w:proofErr w:type="gramStart"/>
      <w:r w:rsidR="00522490" w:rsidRPr="00522490">
        <w:rPr>
          <w:rFonts w:ascii="Times New Roman" w:hAnsi="Times New Roman"/>
          <w:lang w:eastAsia="zh-TW"/>
        </w:rPr>
        <w:t>階導數峰</w:t>
      </w:r>
      <w:proofErr w:type="gramEnd"/>
      <w:r w:rsidR="00522490" w:rsidRPr="00522490">
        <w:rPr>
          <w:rFonts w:ascii="Times New Roman" w:hAnsi="Times New Roman"/>
          <w:lang w:eastAsia="zh-TW"/>
        </w:rPr>
        <w:t>（</w:t>
      </w:r>
      <w:r w:rsidR="00522490" w:rsidRPr="00522490">
        <w:rPr>
          <w:rFonts w:ascii="Times New Roman" w:hAnsi="Times New Roman"/>
          <w:lang w:eastAsia="zh-TW"/>
        </w:rPr>
        <w:t>1st Derivative peak</w:t>
      </w:r>
      <w:r w:rsidR="00522490" w:rsidRPr="00522490">
        <w:rPr>
          <w:rFonts w:ascii="Times New Roman" w:hAnsi="Times New Roman"/>
          <w:lang w:eastAsia="zh-TW"/>
        </w:rPr>
        <w:t>）與週期面積（</w:t>
      </w:r>
      <w:r w:rsidR="00522490" w:rsidRPr="00522490">
        <w:rPr>
          <w:rFonts w:ascii="Times New Roman" w:hAnsi="Times New Roman"/>
          <w:lang w:eastAsia="zh-TW"/>
        </w:rPr>
        <w:t>Cycle Area</w:t>
      </w:r>
      <w:r w:rsidR="00522490" w:rsidRPr="00522490">
        <w:rPr>
          <w:rFonts w:ascii="Times New Roman" w:hAnsi="Times New Roman"/>
          <w:lang w:eastAsia="zh-TW"/>
        </w:rPr>
        <w:t>）為模型預測的核心特徵，權重分別達</w:t>
      </w:r>
      <w:r w:rsidR="00522490" w:rsidRPr="00522490">
        <w:rPr>
          <w:rFonts w:ascii="Times New Roman" w:hAnsi="Times New Roman"/>
          <w:lang w:eastAsia="zh-TW"/>
        </w:rPr>
        <w:t>0.136</w:t>
      </w:r>
      <w:r w:rsidR="00522490" w:rsidRPr="00522490">
        <w:rPr>
          <w:rFonts w:ascii="Times New Roman" w:hAnsi="Times New Roman"/>
          <w:lang w:eastAsia="zh-TW"/>
        </w:rPr>
        <w:t>、</w:t>
      </w:r>
      <w:r w:rsidR="00522490" w:rsidRPr="00522490">
        <w:rPr>
          <w:rFonts w:ascii="Times New Roman" w:hAnsi="Times New Roman"/>
          <w:lang w:eastAsia="zh-TW"/>
        </w:rPr>
        <w:t>0.125</w:t>
      </w:r>
      <w:r w:rsidR="00522490" w:rsidRPr="00522490">
        <w:rPr>
          <w:rFonts w:ascii="Times New Roman" w:hAnsi="Times New Roman"/>
          <w:lang w:eastAsia="zh-TW"/>
        </w:rPr>
        <w:t>及</w:t>
      </w:r>
      <w:r w:rsidR="00522490" w:rsidRPr="00522490">
        <w:rPr>
          <w:rFonts w:ascii="Times New Roman" w:hAnsi="Times New Roman"/>
          <w:lang w:eastAsia="zh-TW"/>
        </w:rPr>
        <w:t>0.123</w:t>
      </w:r>
      <w:r w:rsidR="00522490" w:rsidRPr="00522490">
        <w:rPr>
          <w:rFonts w:ascii="Times New Roman" w:hAnsi="Times New Roman"/>
          <w:lang w:eastAsia="zh-TW"/>
        </w:rPr>
        <w:t>。其他關鍵特徵如</w:t>
      </w:r>
      <w:proofErr w:type="spellStart"/>
      <w:r w:rsidR="00522490" w:rsidRPr="00522490">
        <w:rPr>
          <w:rFonts w:ascii="Times New Roman" w:hAnsi="Times New Roman"/>
          <w:lang w:eastAsia="zh-TW"/>
        </w:rPr>
        <w:t>Delta_T</w:t>
      </w:r>
      <w:proofErr w:type="spellEnd"/>
      <w:r w:rsidR="00522490" w:rsidRPr="00522490">
        <w:rPr>
          <w:rFonts w:ascii="Times New Roman" w:hAnsi="Times New Roman"/>
          <w:lang w:eastAsia="zh-TW"/>
        </w:rPr>
        <w:t>與</w:t>
      </w:r>
      <w:proofErr w:type="gramStart"/>
      <w:r w:rsidR="00522490" w:rsidRPr="00522490">
        <w:rPr>
          <w:rFonts w:ascii="Times New Roman" w:hAnsi="Times New Roman"/>
          <w:lang w:eastAsia="zh-TW"/>
        </w:rPr>
        <w:t>多項血流</w:t>
      </w:r>
      <w:proofErr w:type="gramEnd"/>
      <w:r w:rsidR="00522490" w:rsidRPr="00522490">
        <w:rPr>
          <w:rFonts w:ascii="Times New Roman" w:hAnsi="Times New Roman"/>
          <w:lang w:eastAsia="zh-TW"/>
        </w:rPr>
        <w:t>比例指標亦具顯著貢獻，</w:t>
      </w:r>
      <w:proofErr w:type="gramStart"/>
      <w:r w:rsidR="00522490" w:rsidRPr="00522490">
        <w:rPr>
          <w:rFonts w:ascii="Times New Roman" w:hAnsi="Times New Roman"/>
          <w:lang w:eastAsia="zh-TW"/>
        </w:rPr>
        <w:t>凸顯多</w:t>
      </w:r>
      <w:proofErr w:type="gramEnd"/>
      <w:r w:rsidR="00522490" w:rsidRPr="00522490">
        <w:rPr>
          <w:rFonts w:ascii="Times New Roman" w:hAnsi="Times New Roman"/>
          <w:lang w:eastAsia="zh-TW"/>
        </w:rPr>
        <w:t>維度生理指標在準確判斷</w:t>
      </w:r>
      <w:proofErr w:type="gramStart"/>
      <w:r w:rsidR="00522490" w:rsidRPr="00522490">
        <w:rPr>
          <w:rFonts w:ascii="Times New Roman" w:hAnsi="Times New Roman"/>
          <w:lang w:eastAsia="zh-TW"/>
        </w:rPr>
        <w:t>廔</w:t>
      </w:r>
      <w:proofErr w:type="gramEnd"/>
      <w:r w:rsidR="00522490" w:rsidRPr="00522490">
        <w:rPr>
          <w:rFonts w:ascii="Times New Roman" w:hAnsi="Times New Roman"/>
          <w:lang w:eastAsia="zh-TW"/>
        </w:rPr>
        <w:t>管堵塞風險中的重要性。</w:t>
      </w:r>
    </w:p>
    <w:p w14:paraId="33ED17BF" w14:textId="47FA0D2D" w:rsidR="00CC7C16" w:rsidRDefault="00A509A0" w:rsidP="00522490">
      <w:pPr>
        <w:rPr>
          <w:rFonts w:ascii="Times New Roman" w:hAnsi="Times New Roman"/>
          <w:lang w:eastAsia="zh-TW"/>
        </w:rPr>
      </w:pPr>
      <w:r>
        <w:rPr>
          <w:rFonts w:ascii="Times New Roman" w:hAnsi="Times New Roman"/>
          <w:lang w:eastAsia="zh-TW"/>
        </w:rPr>
        <w:tab/>
      </w:r>
      <w:r w:rsidR="00522490" w:rsidRPr="00522490">
        <w:rPr>
          <w:rFonts w:ascii="Times New Roman" w:hAnsi="Times New Roman" w:hint="eastAsia"/>
          <w:lang w:eastAsia="zh-TW"/>
        </w:rPr>
        <w:t>總結而言，本研究基於最佳特徵組合之</w:t>
      </w:r>
      <w:r w:rsidR="00522490" w:rsidRPr="00522490">
        <w:rPr>
          <w:rFonts w:ascii="Times New Roman" w:hAnsi="Times New Roman"/>
          <w:lang w:eastAsia="zh-TW"/>
        </w:rPr>
        <w:t>RF</w:t>
      </w:r>
      <w:r w:rsidR="00522490" w:rsidRPr="00522490">
        <w:rPr>
          <w:rFonts w:ascii="Times New Roman" w:hAnsi="Times New Roman"/>
          <w:lang w:eastAsia="zh-TW"/>
        </w:rPr>
        <w:t>模型，在結合病患層級投票策略後，展現出卓越且穩健的分類效能。其對於高風險患者的準確識別能力，及對假陽性的有效抑制，為非侵入式臨床風險監測提供了堅實的技術基礎。未來建議持續優化特徵工程與模型參數調整，並推動跨機構資料驗證，以強化模型的臨床適用性與推廣價值</w:t>
      </w:r>
      <w:r w:rsidR="00CC7C16" w:rsidRPr="006B2BE1">
        <w:rPr>
          <w:rFonts w:ascii="Times New Roman" w:hAnsi="Times New Roman" w:hint="eastAsia"/>
          <w:lang w:eastAsia="zh-TW"/>
        </w:rPr>
        <w:t>。</w:t>
      </w:r>
    </w:p>
    <w:p w14:paraId="6D189B26" w14:textId="6A8BC245" w:rsidR="00CC7C16" w:rsidRDefault="00CC7C16" w:rsidP="00904121">
      <w:pPr>
        <w:rPr>
          <w:lang w:eastAsia="zh-TW"/>
        </w:rPr>
      </w:pPr>
      <w:r>
        <w:rPr>
          <w:rFonts w:hint="eastAsia"/>
          <w:noProof/>
          <w:lang w:eastAsia="zh-TW"/>
        </w:rPr>
        <w:drawing>
          <wp:inline distT="0" distB="0" distL="0" distR="0" wp14:anchorId="3A91A86F" wp14:editId="31638B59">
            <wp:extent cx="2727273" cy="2250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727273" cy="2250000"/>
                    </a:xfrm>
                    <a:prstGeom prst="rect">
                      <a:avLst/>
                    </a:prstGeom>
                    <a:noFill/>
                    <a:ln>
                      <a:noFill/>
                    </a:ln>
                  </pic:spPr>
                </pic:pic>
              </a:graphicData>
            </a:graphic>
          </wp:inline>
        </w:drawing>
      </w:r>
      <w:r>
        <w:rPr>
          <w:rFonts w:hint="eastAsia"/>
          <w:noProof/>
          <w:lang w:eastAsia="zh-TW"/>
        </w:rPr>
        <w:drawing>
          <wp:inline distT="0" distB="0" distL="0" distR="0" wp14:anchorId="3217969F" wp14:editId="04D61F47">
            <wp:extent cx="2621228" cy="2250000"/>
            <wp:effectExtent l="0" t="0" r="8255"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21228" cy="2250000"/>
                    </a:xfrm>
                    <a:prstGeom prst="rect">
                      <a:avLst/>
                    </a:prstGeom>
                    <a:noFill/>
                    <a:ln>
                      <a:noFill/>
                    </a:ln>
                  </pic:spPr>
                </pic:pic>
              </a:graphicData>
            </a:graphic>
          </wp:inline>
        </w:drawing>
      </w:r>
    </w:p>
    <w:p w14:paraId="0EA8B0FA" w14:textId="3F2B3BC5" w:rsidR="00AF1579" w:rsidRPr="00D475FC" w:rsidRDefault="00AF1579" w:rsidP="00904121">
      <w:pPr>
        <w:rPr>
          <w:lang w:eastAsia="zh-TW"/>
        </w:rPr>
      </w:pPr>
      <w:bookmarkStart w:id="119" w:name="_Toc198641489"/>
      <w:r>
        <w:rPr>
          <w:lang w:eastAsia="zh-TW"/>
        </w:rPr>
        <w:t>圖</w:t>
      </w:r>
      <w:r>
        <w:fldChar w:fldCharType="begin"/>
      </w:r>
      <w:r>
        <w:rPr>
          <w:lang w:eastAsia="zh-TW"/>
        </w:rPr>
        <w:instrText xml:space="preserve"> SEQ 圖 \* CHINESENUM3 </w:instrText>
      </w:r>
      <w:r>
        <w:fldChar w:fldCharType="separate"/>
      </w:r>
      <w:r>
        <w:rPr>
          <w:noProof/>
          <w:lang w:eastAsia="zh-TW"/>
        </w:rPr>
        <w:t>四</w:t>
      </w:r>
      <w:r>
        <w:fldChar w:fldCharType="end"/>
      </w:r>
      <w:r>
        <w:rPr>
          <w:rFonts w:hint="eastAsia"/>
          <w:lang w:eastAsia="zh-TW"/>
        </w:rPr>
        <w:t xml:space="preserve"> (</w:t>
      </w:r>
      <w:r>
        <w:rPr>
          <w:lang w:eastAsia="zh-TW"/>
        </w:rPr>
        <w:t>a)</w:t>
      </w:r>
      <w:r>
        <w:rPr>
          <w:rFonts w:hint="eastAsia"/>
          <w:lang w:eastAsia="zh-TW"/>
        </w:rPr>
        <w:t xml:space="preserve"> </w:t>
      </w:r>
      <w:r>
        <w:rPr>
          <w:lang w:eastAsia="zh-TW"/>
        </w:rPr>
        <w:t>RF</w:t>
      </w:r>
      <w:r>
        <w:rPr>
          <w:rFonts w:hint="eastAsia"/>
          <w:lang w:eastAsia="zh-TW"/>
        </w:rPr>
        <w:t>最佳特徵投票前之混淆矩陣(</w:t>
      </w:r>
      <w:r>
        <w:rPr>
          <w:lang w:eastAsia="zh-TW"/>
        </w:rPr>
        <w:t>b)</w:t>
      </w:r>
      <w:r w:rsidRPr="00982A01">
        <w:rPr>
          <w:lang w:eastAsia="zh-TW"/>
        </w:rPr>
        <w:t xml:space="preserve"> </w:t>
      </w:r>
      <w:r>
        <w:rPr>
          <w:lang w:eastAsia="zh-TW"/>
        </w:rPr>
        <w:t>RF</w:t>
      </w:r>
      <w:r>
        <w:rPr>
          <w:rFonts w:hint="eastAsia"/>
          <w:lang w:eastAsia="zh-TW"/>
        </w:rPr>
        <w:t>最佳特徵投票後之混淆矩陣</w:t>
      </w:r>
      <w:bookmarkEnd w:id="119"/>
    </w:p>
    <w:tbl>
      <w:tblPr>
        <w:tblStyle w:val="af1"/>
        <w:tblW w:w="0" w:type="auto"/>
        <w:tblLook w:val="04A0" w:firstRow="1" w:lastRow="0" w:firstColumn="1" w:lastColumn="0" w:noHBand="0" w:noVBand="1"/>
      </w:tblPr>
      <w:tblGrid>
        <w:gridCol w:w="1690"/>
        <w:gridCol w:w="1689"/>
        <w:gridCol w:w="1723"/>
        <w:gridCol w:w="1736"/>
        <w:gridCol w:w="1656"/>
      </w:tblGrid>
      <w:tr w:rsidR="00CC7C16" w:rsidRPr="006B2BE1" w14:paraId="5E007972" w14:textId="77777777" w:rsidTr="00A40819">
        <w:tc>
          <w:tcPr>
            <w:tcW w:w="1690" w:type="dxa"/>
          </w:tcPr>
          <w:p w14:paraId="6404F59E"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D4F8F22"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032D1E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18AC9BB6"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0DE5F73"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CC7C16" w:rsidRPr="006B2BE1" w14:paraId="0642EF4C" w14:textId="77777777" w:rsidTr="00A40819">
        <w:tc>
          <w:tcPr>
            <w:tcW w:w="1690" w:type="dxa"/>
          </w:tcPr>
          <w:p w14:paraId="533FECDE"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.837</w:t>
            </w:r>
          </w:p>
        </w:tc>
        <w:tc>
          <w:tcPr>
            <w:tcW w:w="1689" w:type="dxa"/>
          </w:tcPr>
          <w:p w14:paraId="566EF469"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lang w:eastAsia="zh-TW"/>
              </w:rPr>
              <w:t>0.737</w:t>
            </w:r>
          </w:p>
        </w:tc>
        <w:tc>
          <w:tcPr>
            <w:tcW w:w="1723" w:type="dxa"/>
          </w:tcPr>
          <w:p w14:paraId="79A35255"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.903</w:t>
            </w:r>
          </w:p>
        </w:tc>
        <w:tc>
          <w:tcPr>
            <w:tcW w:w="1736" w:type="dxa"/>
          </w:tcPr>
          <w:p w14:paraId="099A8031"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.835</w:t>
            </w:r>
          </w:p>
        </w:tc>
        <w:tc>
          <w:tcPr>
            <w:tcW w:w="1656" w:type="dxa"/>
          </w:tcPr>
          <w:p w14:paraId="07348E47"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.783</w:t>
            </w:r>
          </w:p>
        </w:tc>
      </w:tr>
      <w:tr w:rsidR="00CC7C16" w:rsidRPr="006B2BE1" w14:paraId="652D8827" w14:textId="77777777" w:rsidTr="00A40819">
        <w:tc>
          <w:tcPr>
            <w:tcW w:w="1690" w:type="dxa"/>
          </w:tcPr>
          <w:p w14:paraId="50E2DE3F"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2A74F419"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63C53B6C"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20857DFF" w14:textId="77777777" w:rsidR="00CC7C16" w:rsidRPr="006B2BE1" w:rsidRDefault="00CC7C16" w:rsidP="00A4081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3C3F585C" w14:textId="77777777" w:rsidR="00CC7C16" w:rsidRPr="006B2BE1" w:rsidRDefault="00CC7C16" w:rsidP="00A4081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275BC70E" w14:textId="39B32F45" w:rsidR="00904121" w:rsidRPr="00904121" w:rsidRDefault="007671D6" w:rsidP="007671D6">
      <w:pPr>
        <w:pStyle w:val="af2"/>
        <w:rPr>
          <w:rFonts w:cs="Times New Roman"/>
          <w:lang w:eastAsia="zh-TW"/>
        </w:rPr>
      </w:pPr>
      <w:bookmarkStart w:id="120" w:name="_Toc198639836"/>
      <w:r>
        <w:rPr>
          <w:lang w:eastAsia="zh-TW"/>
        </w:rPr>
        <w:t>表</w:t>
      </w:r>
      <w:r>
        <w:fldChar w:fldCharType="begin"/>
      </w:r>
      <w:r>
        <w:rPr>
          <w:lang w:eastAsia="zh-TW"/>
        </w:rPr>
        <w:instrText xml:space="preserve"> SEQ 表 \* CHINESENUM3 </w:instrText>
      </w:r>
      <w:r>
        <w:fldChar w:fldCharType="separate"/>
      </w:r>
      <w:r w:rsidR="00982A01">
        <w:rPr>
          <w:noProof/>
          <w:lang w:eastAsia="zh-TW"/>
        </w:rPr>
        <w:t>二十四</w:t>
      </w:r>
      <w:r>
        <w:fldChar w:fldCharType="end"/>
      </w:r>
      <w:r w:rsidRPr="007671D6">
        <w:rPr>
          <w:rFonts w:cs="Times New Roman" w:hint="eastAsia"/>
          <w:lang w:eastAsia="zh-TW"/>
        </w:rPr>
        <w:t xml:space="preserve"> </w:t>
      </w:r>
      <w:r>
        <w:rPr>
          <w:rFonts w:cs="Times New Roman" w:hint="eastAsia"/>
          <w:lang w:eastAsia="zh-TW"/>
        </w:rPr>
        <w:t>R</w:t>
      </w:r>
      <w:r>
        <w:rPr>
          <w:rFonts w:cs="Times New Roman"/>
          <w:lang w:eastAsia="zh-TW"/>
        </w:rPr>
        <w:t xml:space="preserve">F </w:t>
      </w:r>
      <w:r>
        <w:rPr>
          <w:rFonts w:cs="Times New Roman" w:hint="eastAsia"/>
          <w:lang w:eastAsia="zh-TW"/>
        </w:rPr>
        <w:t>最佳</w:t>
      </w:r>
      <w:r w:rsidRPr="00904121">
        <w:rPr>
          <w:rFonts w:cs="Times New Roman" w:hint="eastAsia"/>
          <w:lang w:eastAsia="zh-TW"/>
        </w:rPr>
        <w:t>特徵準確性評估表</w:t>
      </w:r>
      <w:bookmarkEnd w:id="120"/>
    </w:p>
    <w:tbl>
      <w:tblPr>
        <w:tblStyle w:val="af1"/>
        <w:tblW w:w="4830" w:type="dxa"/>
        <w:jc w:val="center"/>
        <w:tblLook w:val="0420" w:firstRow="1" w:lastRow="0" w:firstColumn="0" w:lastColumn="0" w:noHBand="0" w:noVBand="1"/>
      </w:tblPr>
      <w:tblGrid>
        <w:gridCol w:w="2415"/>
        <w:gridCol w:w="2415"/>
      </w:tblGrid>
      <w:tr w:rsidR="00CC7C16" w:rsidRPr="00DE5764" w14:paraId="4BB17E4E" w14:textId="77777777" w:rsidTr="00904121">
        <w:trPr>
          <w:trHeight w:val="488"/>
          <w:jc w:val="center"/>
        </w:trPr>
        <w:tc>
          <w:tcPr>
            <w:tcW w:w="2415" w:type="dxa"/>
            <w:hideMark/>
          </w:tcPr>
          <w:p w14:paraId="401D715C"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w:t>
            </w:r>
          </w:p>
        </w:tc>
        <w:tc>
          <w:tcPr>
            <w:tcW w:w="2415" w:type="dxa"/>
            <w:hideMark/>
          </w:tcPr>
          <w:p w14:paraId="4492B83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b/>
                <w:bCs/>
                <w:color w:val="000000"/>
                <w:kern w:val="24"/>
                <w:szCs w:val="24"/>
                <w:lang w:eastAsia="zh-TW"/>
              </w:rPr>
              <w:t>Feature Importance</w:t>
            </w:r>
          </w:p>
        </w:tc>
      </w:tr>
      <w:tr w:rsidR="00CC7C16" w:rsidRPr="00DE5764" w14:paraId="517A57A9" w14:textId="77777777" w:rsidTr="00904121">
        <w:trPr>
          <w:trHeight w:val="488"/>
          <w:jc w:val="center"/>
        </w:trPr>
        <w:tc>
          <w:tcPr>
            <w:tcW w:w="2415" w:type="dxa"/>
            <w:hideMark/>
          </w:tcPr>
          <w:p w14:paraId="734740E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Diastolic peak</w:t>
            </w:r>
          </w:p>
        </w:tc>
        <w:tc>
          <w:tcPr>
            <w:tcW w:w="2415" w:type="dxa"/>
            <w:hideMark/>
          </w:tcPr>
          <w:p w14:paraId="0F913A6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0.136330</w:t>
            </w:r>
          </w:p>
        </w:tc>
      </w:tr>
      <w:tr w:rsidR="00CC7C16" w:rsidRPr="00DE5764" w14:paraId="35F38A28" w14:textId="77777777" w:rsidTr="00904121">
        <w:trPr>
          <w:trHeight w:val="488"/>
          <w:jc w:val="center"/>
        </w:trPr>
        <w:tc>
          <w:tcPr>
            <w:tcW w:w="2415" w:type="dxa"/>
            <w:hideMark/>
          </w:tcPr>
          <w:p w14:paraId="5D81CAD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1st Derivative peak</w:t>
            </w:r>
          </w:p>
        </w:tc>
        <w:tc>
          <w:tcPr>
            <w:tcW w:w="2415" w:type="dxa"/>
            <w:hideMark/>
          </w:tcPr>
          <w:p w14:paraId="575012F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0.124640</w:t>
            </w:r>
          </w:p>
        </w:tc>
      </w:tr>
      <w:tr w:rsidR="00CC7C16" w:rsidRPr="00DE5764" w14:paraId="78518A46" w14:textId="77777777" w:rsidTr="00904121">
        <w:trPr>
          <w:trHeight w:val="488"/>
          <w:jc w:val="center"/>
        </w:trPr>
        <w:tc>
          <w:tcPr>
            <w:tcW w:w="2415" w:type="dxa"/>
            <w:hideMark/>
          </w:tcPr>
          <w:p w14:paraId="5B07FBD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Cycle Area</w:t>
            </w:r>
          </w:p>
        </w:tc>
        <w:tc>
          <w:tcPr>
            <w:tcW w:w="2415" w:type="dxa"/>
            <w:hideMark/>
          </w:tcPr>
          <w:p w14:paraId="5C565D98"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0.122633</w:t>
            </w:r>
          </w:p>
        </w:tc>
      </w:tr>
      <w:tr w:rsidR="00CC7C16" w:rsidRPr="00DE5764" w14:paraId="732BBD28" w14:textId="77777777" w:rsidTr="00904121">
        <w:trPr>
          <w:trHeight w:val="488"/>
          <w:jc w:val="center"/>
        </w:trPr>
        <w:tc>
          <w:tcPr>
            <w:tcW w:w="2415" w:type="dxa"/>
            <w:hideMark/>
          </w:tcPr>
          <w:p w14:paraId="6B329B82"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Delta_T</w:t>
            </w:r>
            <w:proofErr w:type="spellEnd"/>
          </w:p>
        </w:tc>
        <w:tc>
          <w:tcPr>
            <w:tcW w:w="2415" w:type="dxa"/>
            <w:hideMark/>
          </w:tcPr>
          <w:p w14:paraId="0F84C2A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0.117182</w:t>
            </w:r>
          </w:p>
        </w:tc>
      </w:tr>
      <w:tr w:rsidR="00CC7C16" w:rsidRPr="00DE5764" w14:paraId="5FEA6625" w14:textId="77777777" w:rsidTr="00904121">
        <w:trPr>
          <w:trHeight w:val="488"/>
          <w:jc w:val="center"/>
        </w:trPr>
        <w:tc>
          <w:tcPr>
            <w:tcW w:w="2415" w:type="dxa"/>
            <w:hideMark/>
          </w:tcPr>
          <w:p w14:paraId="70048E7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Ratio_BA</w:t>
            </w:r>
            <w:proofErr w:type="spellEnd"/>
          </w:p>
        </w:tc>
        <w:tc>
          <w:tcPr>
            <w:tcW w:w="2415" w:type="dxa"/>
            <w:hideMark/>
          </w:tcPr>
          <w:p w14:paraId="79DAF4B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0.116749</w:t>
            </w:r>
          </w:p>
        </w:tc>
      </w:tr>
      <w:tr w:rsidR="00CC7C16" w:rsidRPr="00DE5764" w14:paraId="6AD7A369" w14:textId="77777777" w:rsidTr="00904121">
        <w:trPr>
          <w:trHeight w:val="488"/>
          <w:jc w:val="center"/>
        </w:trPr>
        <w:tc>
          <w:tcPr>
            <w:tcW w:w="2415" w:type="dxa"/>
            <w:hideMark/>
          </w:tcPr>
          <w:p w14:paraId="3E5D81AB"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Ratio_CDB_A</w:t>
            </w:r>
            <w:proofErr w:type="spellEnd"/>
          </w:p>
        </w:tc>
        <w:tc>
          <w:tcPr>
            <w:tcW w:w="2415" w:type="dxa"/>
            <w:hideMark/>
          </w:tcPr>
          <w:p w14:paraId="24444A00"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0.105695</w:t>
            </w:r>
          </w:p>
        </w:tc>
      </w:tr>
      <w:tr w:rsidR="00CC7C16" w:rsidRPr="00DE5764" w14:paraId="2A2ABCC6" w14:textId="77777777" w:rsidTr="00904121">
        <w:trPr>
          <w:trHeight w:val="488"/>
          <w:jc w:val="center"/>
        </w:trPr>
        <w:tc>
          <w:tcPr>
            <w:tcW w:w="2415" w:type="dxa"/>
            <w:hideMark/>
          </w:tcPr>
          <w:p w14:paraId="6DA4E2EF"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Ratio_BDCE_A</w:t>
            </w:r>
            <w:proofErr w:type="spellEnd"/>
          </w:p>
        </w:tc>
        <w:tc>
          <w:tcPr>
            <w:tcW w:w="2415" w:type="dxa"/>
            <w:hideMark/>
          </w:tcPr>
          <w:p w14:paraId="69A2EB53"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0.096969</w:t>
            </w:r>
          </w:p>
        </w:tc>
      </w:tr>
      <w:tr w:rsidR="00CC7C16" w:rsidRPr="00DE5764" w14:paraId="1515AE18" w14:textId="77777777" w:rsidTr="00904121">
        <w:trPr>
          <w:trHeight w:val="488"/>
          <w:jc w:val="center"/>
        </w:trPr>
        <w:tc>
          <w:tcPr>
            <w:tcW w:w="2415" w:type="dxa"/>
            <w:hideMark/>
          </w:tcPr>
          <w:p w14:paraId="4498C7CE"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systolic peak</w:t>
            </w:r>
          </w:p>
        </w:tc>
        <w:tc>
          <w:tcPr>
            <w:tcW w:w="2415" w:type="dxa"/>
            <w:hideMark/>
          </w:tcPr>
          <w:p w14:paraId="3435F571"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0.093645</w:t>
            </w:r>
          </w:p>
        </w:tc>
      </w:tr>
      <w:tr w:rsidR="00CC7C16" w:rsidRPr="00DE5764" w14:paraId="14A811FB" w14:textId="77777777" w:rsidTr="00904121">
        <w:trPr>
          <w:trHeight w:val="488"/>
          <w:jc w:val="center"/>
        </w:trPr>
        <w:tc>
          <w:tcPr>
            <w:tcW w:w="2415" w:type="dxa"/>
            <w:hideMark/>
          </w:tcPr>
          <w:p w14:paraId="7BC4917A"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proofErr w:type="spellStart"/>
            <w:r w:rsidRPr="00DE5764">
              <w:rPr>
                <w:rFonts w:ascii="Times New Roman" w:eastAsia="新細明體" w:hAnsi="Times New Roman" w:cs="Times New Roman"/>
                <w:color w:val="000000"/>
                <w:kern w:val="24"/>
                <w:szCs w:val="24"/>
                <w:lang w:eastAsia="zh-TW"/>
              </w:rPr>
              <w:t>Ratio_DA</w:t>
            </w:r>
            <w:proofErr w:type="spellEnd"/>
          </w:p>
        </w:tc>
        <w:tc>
          <w:tcPr>
            <w:tcW w:w="2415" w:type="dxa"/>
            <w:hideMark/>
          </w:tcPr>
          <w:p w14:paraId="3F0DEF74" w14:textId="77777777" w:rsidR="00CC7C16" w:rsidRPr="00DE5764" w:rsidRDefault="00CC7C16" w:rsidP="00A40819">
            <w:pPr>
              <w:widowControl/>
              <w:autoSpaceDE/>
              <w:autoSpaceDN/>
              <w:spacing w:line="240" w:lineRule="auto"/>
              <w:jc w:val="left"/>
              <w:rPr>
                <w:rFonts w:ascii="Times New Roman" w:eastAsia="新細明體" w:hAnsi="Times New Roman" w:cs="Times New Roman"/>
                <w:szCs w:val="24"/>
                <w:lang w:eastAsia="zh-TW"/>
              </w:rPr>
            </w:pPr>
            <w:r w:rsidRPr="00DE5764">
              <w:rPr>
                <w:rFonts w:ascii="Times New Roman" w:eastAsia="新細明體" w:hAnsi="Times New Roman" w:cs="Times New Roman"/>
                <w:color w:val="000000"/>
                <w:kern w:val="24"/>
                <w:szCs w:val="24"/>
                <w:lang w:eastAsia="zh-TW"/>
              </w:rPr>
              <w:t>0.086158</w:t>
            </w:r>
          </w:p>
        </w:tc>
      </w:tr>
    </w:tbl>
    <w:p w14:paraId="55FFFB12" w14:textId="5ED84BF1" w:rsidR="00B36AFC" w:rsidRDefault="007671D6" w:rsidP="007671D6">
      <w:pPr>
        <w:pStyle w:val="af2"/>
        <w:rPr>
          <w:lang w:eastAsia="zh-TW"/>
        </w:rPr>
      </w:pPr>
      <w:bookmarkStart w:id="121" w:name="_Toc198639837"/>
      <w:r>
        <w:rPr>
          <w:lang w:eastAsia="zh-TW"/>
        </w:rPr>
        <w:t>表</w:t>
      </w:r>
      <w:r>
        <w:fldChar w:fldCharType="begin"/>
      </w:r>
      <w:r>
        <w:rPr>
          <w:lang w:eastAsia="zh-TW"/>
        </w:rPr>
        <w:instrText xml:space="preserve"> SEQ 表 \* CHINESENUM3 </w:instrText>
      </w:r>
      <w:r>
        <w:fldChar w:fldCharType="separate"/>
      </w:r>
      <w:r w:rsidR="00982A01">
        <w:rPr>
          <w:noProof/>
          <w:lang w:eastAsia="zh-TW"/>
        </w:rPr>
        <w:t>二十五</w:t>
      </w:r>
      <w:r>
        <w:fldChar w:fldCharType="end"/>
      </w:r>
      <w:r>
        <w:rPr>
          <w:rFonts w:hint="eastAsia"/>
          <w:lang w:eastAsia="zh-TW"/>
        </w:rPr>
        <w:t xml:space="preserve"> R</w:t>
      </w:r>
      <w:r>
        <w:rPr>
          <w:lang w:eastAsia="zh-TW"/>
        </w:rPr>
        <w:t xml:space="preserve">F </w:t>
      </w:r>
      <w:r>
        <w:rPr>
          <w:rFonts w:hint="eastAsia"/>
          <w:lang w:eastAsia="zh-TW"/>
        </w:rPr>
        <w:t>最佳特徵準確性評估參數表</w:t>
      </w:r>
      <w:bookmarkEnd w:id="121"/>
    </w:p>
    <w:p w14:paraId="73866357" w14:textId="77304AFD" w:rsidR="00A509A0" w:rsidRPr="00A509A0" w:rsidRDefault="00A509A0" w:rsidP="00A509A0">
      <w:pPr>
        <w:widowControl/>
        <w:autoSpaceDE/>
        <w:autoSpaceDN/>
        <w:spacing w:line="240" w:lineRule="auto"/>
        <w:jc w:val="left"/>
        <w:rPr>
          <w:lang w:eastAsia="zh-TW"/>
        </w:rPr>
      </w:pPr>
      <w:r>
        <w:rPr>
          <w:lang w:eastAsia="zh-TW"/>
        </w:rPr>
        <w:br w:type="page"/>
      </w:r>
    </w:p>
    <w:p w14:paraId="290AA05B" w14:textId="262213E6" w:rsidR="00B01EE0" w:rsidRPr="00967A4F" w:rsidRDefault="00B36AFC" w:rsidP="00FF6F90">
      <w:pPr>
        <w:pStyle w:val="1"/>
      </w:pPr>
      <w:bookmarkStart w:id="122" w:name="_Toc174458289"/>
      <w:bookmarkStart w:id="123" w:name="_Toc199252962"/>
      <w:r w:rsidRPr="00967A4F">
        <w:rPr>
          <w:rFonts w:hint="eastAsia"/>
        </w:rPr>
        <w:t>討論</w:t>
      </w:r>
      <w:bookmarkEnd w:id="122"/>
      <w:bookmarkEnd w:id="123"/>
    </w:p>
    <w:p w14:paraId="55F36005" w14:textId="06594934"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本研究旨在探討以光體積</w:t>
      </w:r>
      <w:proofErr w:type="gramStart"/>
      <w:r w:rsidRPr="003C3494">
        <w:rPr>
          <w:rFonts w:ascii="Times New Roman" w:hAnsi="Times New Roman" w:hint="eastAsia"/>
          <w:lang w:eastAsia="zh-TW"/>
        </w:rPr>
        <w:t>描記圖</w:t>
      </w:r>
      <w:proofErr w:type="gramEnd"/>
      <w:r w:rsidRPr="003C3494">
        <w:rPr>
          <w:rFonts w:ascii="Times New Roman" w:hAnsi="Times New Roman" w:hint="eastAsia"/>
          <w:lang w:eastAsia="zh-TW"/>
        </w:rPr>
        <w:t>（</w:t>
      </w:r>
      <w:r w:rsidRPr="003C3494">
        <w:rPr>
          <w:rFonts w:ascii="Times New Roman" w:hAnsi="Times New Roman"/>
          <w:lang w:eastAsia="zh-TW"/>
        </w:rPr>
        <w:t>PPG</w:t>
      </w:r>
      <w:r w:rsidRPr="003C3494">
        <w:rPr>
          <w:rFonts w:ascii="Times New Roman" w:hAnsi="Times New Roman"/>
          <w:lang w:eastAsia="zh-TW"/>
        </w:rPr>
        <w:t>）訊號為基礎，透過多</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特徵與機</w:t>
      </w:r>
      <w:r w:rsidRPr="003C3494">
        <w:rPr>
          <w:rFonts w:ascii="Times New Roman" w:hAnsi="Times New Roman"/>
          <w:lang w:eastAsia="zh-TW"/>
        </w:rPr>
        <w:lastRenderedPageBreak/>
        <w:t>器學習方法，預測動靜脈</w:t>
      </w:r>
      <w:r w:rsidRPr="003C3494">
        <w:rPr>
          <w:rFonts w:ascii="Times New Roman" w:hAnsi="Times New Roman" w:hint="eastAsia"/>
          <w:lang w:eastAsia="zh-TW"/>
        </w:rPr>
        <w:t>瘻管（</w:t>
      </w:r>
      <w:r w:rsidRPr="003C3494">
        <w:rPr>
          <w:rFonts w:ascii="Times New Roman" w:hAnsi="Times New Roman"/>
          <w:lang w:eastAsia="zh-TW"/>
        </w:rPr>
        <w:t>AVG</w:t>
      </w:r>
      <w:r w:rsidRPr="003C3494">
        <w:rPr>
          <w:rFonts w:ascii="Times New Roman" w:hAnsi="Times New Roman"/>
          <w:lang w:eastAsia="zh-TW"/>
        </w:rPr>
        <w:t>）堵塞風險之有效性。透過</w:t>
      </w:r>
      <w:r w:rsidRPr="003C3494">
        <w:rPr>
          <w:rFonts w:ascii="Times New Roman" w:hAnsi="Times New Roman"/>
          <w:lang w:eastAsia="zh-TW"/>
        </w:rPr>
        <w:t>Mann-Whitney U</w:t>
      </w:r>
      <w:r w:rsidRPr="003C3494">
        <w:rPr>
          <w:rFonts w:ascii="Times New Roman" w:hAnsi="Times New Roman"/>
          <w:lang w:eastAsia="zh-TW"/>
        </w:rPr>
        <w:t>檢定與</w:t>
      </w:r>
      <w:r w:rsidRPr="003C3494">
        <w:rPr>
          <w:rFonts w:ascii="Times New Roman" w:hAnsi="Times New Roman"/>
          <w:lang w:eastAsia="zh-TW"/>
        </w:rPr>
        <w:t>Permutation Importance</w:t>
      </w:r>
      <w:r w:rsidRPr="003C3494">
        <w:rPr>
          <w:rFonts w:ascii="Times New Roman" w:hAnsi="Times New Roman"/>
          <w:lang w:eastAsia="zh-TW"/>
        </w:rPr>
        <w:t>分析，本研究篩選出對</w:t>
      </w:r>
      <w:r w:rsidRPr="003C3494">
        <w:rPr>
          <w:rFonts w:ascii="Times New Roman" w:hAnsi="Times New Roman" w:hint="eastAsia"/>
          <w:lang w:eastAsia="zh-TW"/>
        </w:rPr>
        <w:t>瘻管堵塞風險分類最具貢獻的特徵，並採用</w:t>
      </w:r>
      <w:r w:rsidRPr="003C3494">
        <w:rPr>
          <w:rFonts w:ascii="Times New Roman" w:hAnsi="Times New Roman"/>
          <w:lang w:eastAsia="zh-TW"/>
        </w:rPr>
        <w:t>K</w:t>
      </w:r>
      <w:r w:rsidRPr="003C3494">
        <w:rPr>
          <w:rFonts w:ascii="Times New Roman" w:hAnsi="Times New Roman"/>
          <w:lang w:eastAsia="zh-TW"/>
        </w:rPr>
        <w:t>最近鄰演算法（</w:t>
      </w:r>
      <w:r w:rsidRPr="003C3494">
        <w:rPr>
          <w:rFonts w:ascii="Times New Roman" w:hAnsi="Times New Roman"/>
          <w:lang w:eastAsia="zh-TW"/>
        </w:rPr>
        <w:t>KNN</w:t>
      </w:r>
      <w:r w:rsidRPr="003C3494">
        <w:rPr>
          <w:rFonts w:ascii="Times New Roman" w:hAnsi="Times New Roman"/>
          <w:lang w:eastAsia="zh-TW"/>
        </w:rPr>
        <w:t>）、支援向量機（</w:t>
      </w:r>
      <w:r w:rsidRPr="003C3494">
        <w:rPr>
          <w:rFonts w:ascii="Times New Roman" w:hAnsi="Times New Roman"/>
          <w:lang w:eastAsia="zh-TW"/>
        </w:rPr>
        <w:t>SVM</w:t>
      </w:r>
      <w:r w:rsidRPr="003C3494">
        <w:rPr>
          <w:rFonts w:ascii="Times New Roman" w:hAnsi="Times New Roman"/>
          <w:lang w:eastAsia="zh-TW"/>
        </w:rPr>
        <w:t>）及隨機森林（</w:t>
      </w:r>
      <w:r w:rsidRPr="003C3494">
        <w:rPr>
          <w:rFonts w:ascii="Times New Roman" w:hAnsi="Times New Roman"/>
          <w:lang w:eastAsia="zh-TW"/>
        </w:rPr>
        <w:t>RF</w:t>
      </w:r>
      <w:r w:rsidRPr="003C3494">
        <w:rPr>
          <w:rFonts w:ascii="Times New Roman" w:hAnsi="Times New Roman"/>
          <w:lang w:eastAsia="zh-TW"/>
        </w:rPr>
        <w:t>）三種常見分類模型進行效能評估。</w:t>
      </w:r>
    </w:p>
    <w:p w14:paraId="3F556199" w14:textId="454BC1DE"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實驗結果顯示，</w:t>
      </w:r>
      <w:r w:rsidRPr="003C3494">
        <w:rPr>
          <w:rFonts w:ascii="Times New Roman" w:hAnsi="Times New Roman"/>
          <w:lang w:eastAsia="zh-TW"/>
        </w:rPr>
        <w:t>Mann-Whitney U</w:t>
      </w:r>
      <w:r w:rsidRPr="003C3494">
        <w:rPr>
          <w:rFonts w:ascii="Times New Roman" w:hAnsi="Times New Roman"/>
          <w:lang w:eastAsia="zh-TW"/>
        </w:rPr>
        <w:t>檢定所篩選的顯著性特徵，包括</w:t>
      </w:r>
      <w:r w:rsidRPr="003C3494">
        <w:rPr>
          <w:rFonts w:ascii="Times New Roman" w:hAnsi="Times New Roman"/>
          <w:lang w:eastAsia="zh-TW"/>
        </w:rPr>
        <w:t>Systolic Peak</w:t>
      </w:r>
      <w:r w:rsidRPr="003C3494">
        <w:rPr>
          <w:rFonts w:ascii="Times New Roman" w:hAnsi="Times New Roman"/>
          <w:lang w:eastAsia="zh-TW"/>
        </w:rPr>
        <w:t>、</w:t>
      </w:r>
      <w:r w:rsidRPr="003C3494">
        <w:rPr>
          <w:rFonts w:ascii="Times New Roman" w:hAnsi="Times New Roman"/>
          <w:lang w:eastAsia="zh-TW"/>
        </w:rPr>
        <w:t>Diastolic Peak</w:t>
      </w:r>
      <w:r w:rsidRPr="003C3494">
        <w:rPr>
          <w:rFonts w:ascii="Times New Roman" w:hAnsi="Times New Roman"/>
          <w:lang w:eastAsia="zh-TW"/>
        </w:rPr>
        <w:t>、</w:t>
      </w:r>
      <w:r w:rsidRPr="003C3494">
        <w:rPr>
          <w:rFonts w:ascii="Times New Roman" w:hAnsi="Times New Roman"/>
          <w:lang w:eastAsia="zh-TW"/>
        </w:rPr>
        <w:t>SSI</w:t>
      </w:r>
      <w:r w:rsidRPr="003C3494">
        <w:rPr>
          <w:rFonts w:ascii="Times New Roman" w:hAnsi="Times New Roman"/>
          <w:lang w:eastAsia="zh-TW"/>
        </w:rPr>
        <w:t>、</w:t>
      </w:r>
      <w:r w:rsidRPr="003C3494">
        <w:rPr>
          <w:rFonts w:ascii="Times New Roman" w:hAnsi="Times New Roman"/>
          <w:lang w:eastAsia="zh-TW"/>
        </w:rPr>
        <w:t>Delta T</w:t>
      </w:r>
      <w:r w:rsidRPr="003C3494">
        <w:rPr>
          <w:rFonts w:ascii="Times New Roman" w:hAnsi="Times New Roman"/>
          <w:lang w:eastAsia="zh-TW"/>
        </w:rPr>
        <w:t>及多個二</w:t>
      </w:r>
      <w:proofErr w:type="gramStart"/>
      <w:r w:rsidRPr="003C3494">
        <w:rPr>
          <w:rFonts w:ascii="Times New Roman" w:hAnsi="Times New Roman"/>
          <w:lang w:eastAsia="zh-TW"/>
        </w:rPr>
        <w:t>階導數</w:t>
      </w:r>
      <w:proofErr w:type="gramEnd"/>
      <w:r w:rsidRPr="003C3494">
        <w:rPr>
          <w:rFonts w:ascii="Times New Roman" w:hAnsi="Times New Roman"/>
          <w:lang w:eastAsia="zh-TW"/>
        </w:rPr>
        <w:t>特徵（如</w:t>
      </w:r>
      <w:proofErr w:type="spellStart"/>
      <w:r w:rsidRPr="003C3494">
        <w:rPr>
          <w:rFonts w:ascii="Times New Roman" w:hAnsi="Times New Roman"/>
          <w:lang w:eastAsia="zh-TW"/>
        </w:rPr>
        <w:t>Ratio_CA</w:t>
      </w:r>
      <w:proofErr w:type="spellEnd"/>
      <w:r w:rsidRPr="003C3494">
        <w:rPr>
          <w:rFonts w:ascii="Times New Roman" w:hAnsi="Times New Roman"/>
          <w:lang w:eastAsia="zh-TW"/>
        </w:rPr>
        <w:t>、</w:t>
      </w:r>
      <w:proofErr w:type="spellStart"/>
      <w:r w:rsidRPr="003C3494">
        <w:rPr>
          <w:rFonts w:ascii="Times New Roman" w:hAnsi="Times New Roman"/>
          <w:lang w:eastAsia="zh-TW"/>
        </w:rPr>
        <w:t>Ratio_DA</w:t>
      </w:r>
      <w:proofErr w:type="spellEnd"/>
      <w:r w:rsidRPr="003C3494">
        <w:rPr>
          <w:rFonts w:ascii="Times New Roman" w:hAnsi="Times New Roman"/>
          <w:lang w:eastAsia="zh-TW"/>
        </w:rPr>
        <w:t>等），能有效區分易堵塞與不易堵塞病患。</w:t>
      </w:r>
      <w:proofErr w:type="gramStart"/>
      <w:r w:rsidRPr="003C3494">
        <w:rPr>
          <w:rFonts w:ascii="Times New Roman" w:hAnsi="Times New Roman"/>
          <w:lang w:eastAsia="zh-TW"/>
        </w:rPr>
        <w:t>此外，</w:t>
      </w:r>
      <w:proofErr w:type="gramEnd"/>
      <w:r w:rsidRPr="003C3494">
        <w:rPr>
          <w:rFonts w:ascii="Times New Roman" w:hAnsi="Times New Roman"/>
          <w:lang w:eastAsia="zh-TW"/>
        </w:rPr>
        <w:t>Permutation Importance</w:t>
      </w:r>
      <w:r w:rsidRPr="003C3494">
        <w:rPr>
          <w:rFonts w:ascii="Times New Roman" w:hAnsi="Times New Roman"/>
          <w:lang w:eastAsia="zh-TW"/>
        </w:rPr>
        <w:t>進一步確認舒張峰（</w:t>
      </w:r>
      <w:r w:rsidRPr="003C3494">
        <w:rPr>
          <w:rFonts w:ascii="Times New Roman" w:hAnsi="Times New Roman"/>
          <w:lang w:eastAsia="zh-TW"/>
        </w:rPr>
        <w:t>Diastolic Peak</w:t>
      </w:r>
      <w:r w:rsidRPr="003C3494">
        <w:rPr>
          <w:rFonts w:ascii="Times New Roman" w:hAnsi="Times New Roman"/>
          <w:lang w:eastAsia="zh-TW"/>
        </w:rPr>
        <w:t>）、週期面積（</w:t>
      </w:r>
      <w:r w:rsidRPr="003C3494">
        <w:rPr>
          <w:rFonts w:ascii="Times New Roman" w:hAnsi="Times New Roman"/>
          <w:lang w:eastAsia="zh-TW"/>
        </w:rPr>
        <w:t>Cycle Area</w:t>
      </w:r>
      <w:r w:rsidRPr="003C3494">
        <w:rPr>
          <w:rFonts w:ascii="Times New Roman" w:hAnsi="Times New Roman"/>
          <w:lang w:eastAsia="zh-TW"/>
        </w:rPr>
        <w:t>）及一</w:t>
      </w:r>
      <w:proofErr w:type="gramStart"/>
      <w:r w:rsidRPr="003C3494">
        <w:rPr>
          <w:rFonts w:ascii="Times New Roman" w:hAnsi="Times New Roman"/>
          <w:lang w:eastAsia="zh-TW"/>
        </w:rPr>
        <w:t>階導數峰</w:t>
      </w:r>
      <w:proofErr w:type="gramEnd"/>
      <w:r w:rsidRPr="003C3494">
        <w:rPr>
          <w:rFonts w:ascii="Times New Roman" w:hAnsi="Times New Roman"/>
          <w:lang w:eastAsia="zh-TW"/>
        </w:rPr>
        <w:t>值（</w:t>
      </w:r>
      <w:r w:rsidRPr="003C3494">
        <w:rPr>
          <w:rFonts w:ascii="Times New Roman" w:hAnsi="Times New Roman"/>
          <w:lang w:eastAsia="zh-TW"/>
        </w:rPr>
        <w:t>1st Derivative Peak</w:t>
      </w:r>
      <w:r w:rsidRPr="003C3494">
        <w:rPr>
          <w:rFonts w:ascii="Times New Roman" w:hAnsi="Times New Roman"/>
          <w:lang w:eastAsia="zh-TW"/>
        </w:rPr>
        <w:t>）為模型中最具關鍵性的特徵，這些特徵與血流動力學有密切相關性，與臨床文獻結果相符，</w:t>
      </w:r>
      <w:r w:rsidRPr="003C3494">
        <w:rPr>
          <w:rFonts w:ascii="Times New Roman" w:hAnsi="Times New Roman" w:hint="eastAsia"/>
          <w:lang w:eastAsia="zh-TW"/>
        </w:rPr>
        <w:t>顯示</w:t>
      </w:r>
      <w:r w:rsidRPr="003C3494">
        <w:rPr>
          <w:rFonts w:ascii="Times New Roman" w:hAnsi="Times New Roman"/>
          <w:lang w:eastAsia="zh-TW"/>
        </w:rPr>
        <w:t>PPG</w:t>
      </w:r>
      <w:proofErr w:type="gramStart"/>
      <w:r w:rsidRPr="003C3494">
        <w:rPr>
          <w:rFonts w:ascii="Times New Roman" w:hAnsi="Times New Roman"/>
          <w:lang w:eastAsia="zh-TW"/>
        </w:rPr>
        <w:t>導數特徵</w:t>
      </w:r>
      <w:proofErr w:type="gramEnd"/>
      <w:r w:rsidRPr="003C3494">
        <w:rPr>
          <w:rFonts w:ascii="Times New Roman" w:hAnsi="Times New Roman"/>
          <w:lang w:eastAsia="zh-TW"/>
        </w:rPr>
        <w:t>在評估</w:t>
      </w:r>
      <w:r w:rsidRPr="003C3494">
        <w:rPr>
          <w:rFonts w:ascii="Times New Roman" w:hAnsi="Times New Roman" w:hint="eastAsia"/>
          <w:lang w:eastAsia="zh-TW"/>
        </w:rPr>
        <w:t>瘻管功能方面具有重要的生理意義。</w:t>
      </w:r>
    </w:p>
    <w:p w14:paraId="1F442CD8" w14:textId="0B7FEA4A"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在分類效能評估方面，透過投票整合機制，三種分類器的準確率、精確度、召回率、特異度及</w:t>
      </w:r>
      <w:r w:rsidRPr="003C3494">
        <w:rPr>
          <w:rFonts w:ascii="Times New Roman" w:hAnsi="Times New Roman"/>
          <w:lang w:eastAsia="zh-TW"/>
        </w:rPr>
        <w:t>F1-score</w:t>
      </w:r>
      <w:r w:rsidRPr="003C3494">
        <w:rPr>
          <w:rFonts w:ascii="Times New Roman" w:hAnsi="Times New Roman"/>
          <w:lang w:eastAsia="zh-TW"/>
        </w:rPr>
        <w:t>均明顯提升。其中，</w:t>
      </w:r>
      <w:r w:rsidRPr="003C3494">
        <w:rPr>
          <w:rFonts w:ascii="Times New Roman" w:hAnsi="Times New Roman"/>
          <w:lang w:eastAsia="zh-TW"/>
        </w:rPr>
        <w:t>KNN</w:t>
      </w:r>
      <w:r w:rsidRPr="003C3494">
        <w:rPr>
          <w:rFonts w:ascii="Times New Roman" w:hAnsi="Times New Roman"/>
          <w:lang w:eastAsia="zh-TW"/>
        </w:rPr>
        <w:t>與</w:t>
      </w:r>
      <w:r w:rsidRPr="003C3494">
        <w:rPr>
          <w:rFonts w:ascii="Times New Roman" w:hAnsi="Times New Roman"/>
          <w:lang w:eastAsia="zh-TW"/>
        </w:rPr>
        <w:t>RF</w:t>
      </w:r>
      <w:r w:rsidRPr="003C3494">
        <w:rPr>
          <w:rFonts w:ascii="Times New Roman" w:hAnsi="Times New Roman"/>
          <w:lang w:eastAsia="zh-TW"/>
        </w:rPr>
        <w:t>分類器的綜合表現尤為突出，達到最高的病患層級分類準確率</w:t>
      </w:r>
      <w:r w:rsidRPr="003C3494">
        <w:rPr>
          <w:rFonts w:ascii="Times New Roman" w:hAnsi="Times New Roman"/>
          <w:lang w:eastAsia="zh-TW"/>
        </w:rPr>
        <w:t>0.978</w:t>
      </w:r>
      <w:r w:rsidRPr="003C3494">
        <w:rPr>
          <w:rFonts w:ascii="Times New Roman" w:hAnsi="Times New Roman"/>
          <w:lang w:eastAsia="zh-TW"/>
        </w:rPr>
        <w:t>，顯示機器學習結合</w:t>
      </w:r>
      <w:r w:rsidRPr="003C3494">
        <w:rPr>
          <w:rFonts w:ascii="Times New Roman" w:hAnsi="Times New Roman"/>
          <w:lang w:eastAsia="zh-TW"/>
        </w:rPr>
        <w:t>PPG</w:t>
      </w:r>
      <w:r w:rsidRPr="003C3494">
        <w:rPr>
          <w:rFonts w:ascii="Times New Roman" w:hAnsi="Times New Roman"/>
          <w:lang w:eastAsia="zh-TW"/>
        </w:rPr>
        <w:t>特徵分析能有效提升</w:t>
      </w:r>
      <w:r w:rsidRPr="003C3494">
        <w:rPr>
          <w:rFonts w:ascii="Times New Roman" w:hAnsi="Times New Roman" w:hint="eastAsia"/>
          <w:lang w:eastAsia="zh-TW"/>
        </w:rPr>
        <w:t>瘻管堵塞風險的預測準確性。然而，本研究也存在一定的限制，例如研究樣本量相對有限，可能限制了研究結果的推廣性。</w:t>
      </w:r>
      <w:proofErr w:type="gramStart"/>
      <w:r w:rsidRPr="003C3494">
        <w:rPr>
          <w:rFonts w:ascii="Times New Roman" w:hAnsi="Times New Roman" w:hint="eastAsia"/>
          <w:lang w:eastAsia="zh-TW"/>
        </w:rPr>
        <w:t>此外，</w:t>
      </w:r>
      <w:proofErr w:type="gramEnd"/>
      <w:r w:rsidRPr="003C3494">
        <w:rPr>
          <w:rFonts w:ascii="Times New Roman" w:hAnsi="Times New Roman" w:hint="eastAsia"/>
          <w:lang w:eastAsia="zh-TW"/>
        </w:rPr>
        <w:t>儘管所使用的機器學習模型展現了出色的預測能力，但模型解釋性仍需進一步強化，以提升其臨床實踐價值。</w:t>
      </w:r>
    </w:p>
    <w:p w14:paraId="64E722BC" w14:textId="5B709F42" w:rsidR="003C3494" w:rsidRPr="003C3494" w:rsidRDefault="003C3494" w:rsidP="003C3494">
      <w:pPr>
        <w:ind w:firstLine="480"/>
        <w:rPr>
          <w:rFonts w:ascii="Times New Roman" w:hAnsi="Times New Roman"/>
          <w:lang w:eastAsia="zh-TW"/>
        </w:rPr>
      </w:pPr>
      <w:r w:rsidRPr="003C3494">
        <w:rPr>
          <w:rFonts w:ascii="Times New Roman" w:hAnsi="Times New Roman" w:hint="eastAsia"/>
          <w:lang w:eastAsia="zh-TW"/>
        </w:rPr>
        <w:t>未來研究方向可朝以下幾點進行：</w:t>
      </w:r>
      <w:r w:rsidRPr="003C3494">
        <w:rPr>
          <w:rFonts w:ascii="Times New Roman" w:hAnsi="Times New Roman"/>
          <w:lang w:eastAsia="zh-TW"/>
        </w:rPr>
        <w:t xml:space="preserve">(1) </w:t>
      </w:r>
      <w:r w:rsidRPr="003C3494">
        <w:rPr>
          <w:rFonts w:ascii="Times New Roman" w:hAnsi="Times New Roman"/>
          <w:lang w:eastAsia="zh-TW"/>
        </w:rPr>
        <w:t>擴大樣本規模，進一步驗證與提升模型的泛化能力；</w:t>
      </w:r>
      <w:r w:rsidRPr="003C3494">
        <w:rPr>
          <w:rFonts w:ascii="Times New Roman" w:hAnsi="Times New Roman"/>
          <w:lang w:eastAsia="zh-TW"/>
        </w:rPr>
        <w:t xml:space="preserve">(2) </w:t>
      </w:r>
      <w:r w:rsidRPr="003C3494">
        <w:rPr>
          <w:rFonts w:ascii="Times New Roman" w:hAnsi="Times New Roman"/>
          <w:lang w:eastAsia="zh-TW"/>
        </w:rPr>
        <w:t>引入更具解釋性的機器學習模型，以提供臨床醫師更直觀且有效的參考依據；</w:t>
      </w:r>
      <w:r w:rsidRPr="003C3494">
        <w:rPr>
          <w:rFonts w:ascii="Times New Roman" w:hAnsi="Times New Roman"/>
          <w:lang w:eastAsia="zh-TW"/>
        </w:rPr>
        <w:t xml:space="preserve">(3) </w:t>
      </w:r>
      <w:r w:rsidRPr="003C3494">
        <w:rPr>
          <w:rFonts w:ascii="Times New Roman" w:hAnsi="Times New Roman"/>
          <w:lang w:eastAsia="zh-TW"/>
        </w:rPr>
        <w:t>透過多中心合作進行跨機構驗證，以確認模型於不同臨床環境中的適用性與穩定性。</w:t>
      </w:r>
    </w:p>
    <w:p w14:paraId="1FC7EF65" w14:textId="3C2E68A0" w:rsidR="00B01EE0" w:rsidRPr="006B2BE1" w:rsidRDefault="003C3494" w:rsidP="003C3494">
      <w:pPr>
        <w:ind w:firstLine="480"/>
        <w:rPr>
          <w:rFonts w:ascii="Times New Roman" w:hAnsi="Times New Roman"/>
          <w:lang w:eastAsia="zh-TW"/>
        </w:rPr>
      </w:pPr>
      <w:r w:rsidRPr="003C3494">
        <w:rPr>
          <w:rFonts w:ascii="Times New Roman" w:hAnsi="Times New Roman" w:hint="eastAsia"/>
          <w:lang w:eastAsia="zh-TW"/>
        </w:rPr>
        <w:t>綜上所述，本研究提出之</w:t>
      </w:r>
      <w:r w:rsidRPr="003C3494">
        <w:rPr>
          <w:rFonts w:ascii="Times New Roman" w:hAnsi="Times New Roman"/>
          <w:lang w:eastAsia="zh-TW"/>
        </w:rPr>
        <w:t>PPG</w:t>
      </w:r>
      <w:proofErr w:type="gramStart"/>
      <w:r w:rsidRPr="003C3494">
        <w:rPr>
          <w:rFonts w:ascii="Times New Roman" w:hAnsi="Times New Roman"/>
          <w:lang w:eastAsia="zh-TW"/>
        </w:rPr>
        <w:t>訊號導數特徵</w:t>
      </w:r>
      <w:proofErr w:type="gramEnd"/>
      <w:r w:rsidRPr="003C3494">
        <w:rPr>
          <w:rFonts w:ascii="Times New Roman" w:hAnsi="Times New Roman"/>
          <w:lang w:eastAsia="zh-TW"/>
        </w:rPr>
        <w:t>與機器學習技術相結合的診斷工具，具備非侵入性、高效性及良好的臨床應用潛力，為</w:t>
      </w:r>
      <w:r w:rsidRPr="003C3494">
        <w:rPr>
          <w:rFonts w:ascii="Times New Roman" w:hAnsi="Times New Roman" w:hint="eastAsia"/>
          <w:lang w:eastAsia="zh-TW"/>
        </w:rPr>
        <w:t>瘻管堵塞風險的早期診斷及個性化醫療策略提供了實用且創新的解決方案</w:t>
      </w:r>
      <w:r w:rsidR="00B01EE0" w:rsidRPr="006B2BE1">
        <w:rPr>
          <w:rFonts w:ascii="Times New Roman" w:hAnsi="Times New Roman" w:hint="eastAsia"/>
          <w:lang w:eastAsia="zh-TW"/>
        </w:rPr>
        <w:t>。</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
        <w:rPr>
          <w:rFonts w:ascii="Times New Roman" w:hAnsi="Times New Roman"/>
        </w:rPr>
      </w:pPr>
      <w:bookmarkStart w:id="124" w:name="_Toc174458290"/>
      <w:bookmarkStart w:id="125" w:name="_Toc199252963"/>
      <w:r w:rsidRPr="00D56B5F">
        <w:rPr>
          <w:rFonts w:ascii="Times New Roman" w:hAnsi="Times New Roman" w:hint="eastAsia"/>
        </w:rPr>
        <w:lastRenderedPageBreak/>
        <w:t>參考文獻</w:t>
      </w:r>
      <w:bookmarkEnd w:id="124"/>
      <w:bookmarkEnd w:id="125"/>
    </w:p>
    <w:p w14:paraId="600380A5" w14:textId="77777777" w:rsidR="00D82DB9" w:rsidRPr="006B2BE1" w:rsidRDefault="00BB6C7E" w:rsidP="0063496A">
      <w:pPr>
        <w:ind w:left="560" w:hangingChars="200" w:hanging="560"/>
        <w:rPr>
          <w:rFonts w:ascii="Times New Roman" w:hAnsi="Times New Roman"/>
        </w:rPr>
      </w:pPr>
      <w:r w:rsidRPr="006B2BE1">
        <w:rPr>
          <w:rFonts w:ascii="Times New Roman" w:hAnsi="Times New Roman" w:cs="Times New Roman"/>
          <w:sz w:val="28"/>
          <w:szCs w:val="24"/>
          <w:lang w:eastAsia="zh-TW"/>
        </w:rPr>
        <w:fldChar w:fldCharType="begin"/>
      </w:r>
      <w:r w:rsidRPr="006B2BE1">
        <w:rPr>
          <w:rFonts w:ascii="Times New Roman" w:hAnsi="Times New Roman" w:cs="Times New Roman"/>
          <w:szCs w:val="24"/>
          <w:lang w:eastAsia="zh-TW"/>
        </w:rPr>
        <w:instrText xml:space="preserve"> ADDIN EN.REFLIST </w:instrText>
      </w:r>
      <w:r w:rsidRPr="006B2BE1">
        <w:rPr>
          <w:rFonts w:ascii="Times New Roman" w:hAnsi="Times New Roman" w:cs="Times New Roman"/>
          <w:sz w:val="28"/>
          <w:szCs w:val="24"/>
          <w:lang w:eastAsia="zh-TW"/>
        </w:rPr>
        <w:fldChar w:fldCharType="separate"/>
      </w:r>
      <w:r w:rsidR="00D82DB9" w:rsidRPr="006B2BE1">
        <w:rPr>
          <w:rFonts w:ascii="Times New Roman" w:hAnsi="Times New Roman"/>
        </w:rPr>
        <w:t>[1]</w:t>
      </w:r>
      <w:r w:rsidR="00D82DB9" w:rsidRPr="006B2BE1">
        <w:rPr>
          <w:rFonts w:ascii="Times New Roman" w:hAnsi="Times New Roman"/>
        </w:rPr>
        <w:tab/>
        <w:t xml:space="preserve">Peel, N.M., </w:t>
      </w:r>
      <w:r w:rsidR="00D82DB9" w:rsidRPr="006B2BE1">
        <w:rPr>
          <w:rFonts w:ascii="Times New Roman" w:hAnsi="Times New Roman"/>
          <w:i/>
        </w:rPr>
        <w:t>Epidemiology of falls in older age.</w:t>
      </w:r>
      <w:r w:rsidR="00D82DB9" w:rsidRPr="006B2BE1">
        <w:rPr>
          <w:rFonts w:ascii="Times New Roman" w:hAnsi="Times New Roman"/>
        </w:rPr>
        <w:t xml:space="preserve"> Canadian Journal on Aging/La Revue canadienne du vieillissement, 2011. </w:t>
      </w:r>
      <w:r w:rsidR="00D82DB9" w:rsidRPr="006B2BE1">
        <w:rPr>
          <w:rFonts w:ascii="Times New Roman" w:hAnsi="Times New Roman"/>
          <w:b/>
        </w:rPr>
        <w:t>30</w:t>
      </w:r>
      <w:r w:rsidR="00D82DB9" w:rsidRPr="006B2BE1">
        <w:rPr>
          <w:rFonts w:ascii="Times New Roman" w:hAnsi="Times New Roman"/>
        </w:rPr>
        <w:t>(1): p. 7-19.</w:t>
      </w:r>
    </w:p>
    <w:p w14:paraId="2AB9BCE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[2]</w:t>
      </w:r>
      <w:r w:rsidRPr="006B2BE1">
        <w:rPr>
          <w:rFonts w:ascii="Times New Roman" w:hAnsi="Times New Roman"/>
        </w:rPr>
        <w:tab/>
        <w:t xml:space="preserve">Haagsma, J.A., et al., </w:t>
      </w:r>
      <w:r w:rsidRPr="006B2BE1">
        <w:rPr>
          <w:rFonts w:ascii="Times New Roman" w:hAnsi="Times New Roman"/>
          <w:i/>
        </w:rPr>
        <w:t>Falls in older aged adults in 22 European countries: incidence, mortality and burden of disease from 1990 to 2017.</w:t>
      </w:r>
      <w:r w:rsidRPr="006B2BE1">
        <w:rPr>
          <w:rFonts w:ascii="Times New Roman" w:hAnsi="Times New Roman"/>
        </w:rPr>
        <w:t xml:space="preserve"> Injury prevention, 2020. </w:t>
      </w:r>
      <w:r w:rsidRPr="006B2BE1">
        <w:rPr>
          <w:rFonts w:ascii="Times New Roman" w:hAnsi="Times New Roman"/>
          <w:b/>
        </w:rPr>
        <w:t>26</w:t>
      </w:r>
      <w:r w:rsidRPr="006B2BE1">
        <w:rPr>
          <w:rFonts w:ascii="Times New Roman" w:hAnsi="Times New Roman"/>
        </w:rPr>
        <w:t>(Suppl 2): p. i67-i74.</w:t>
      </w:r>
    </w:p>
    <w:p w14:paraId="2247B2C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[3]</w:t>
      </w:r>
      <w:r w:rsidRPr="006B2BE1">
        <w:rPr>
          <w:rFonts w:ascii="Times New Roman" w:hAnsi="Times New Roman"/>
        </w:rPr>
        <w:tab/>
        <w:t xml:space="preserve">Azizah Mbourou, G., Y. Lajoie, and N. Teasdale, </w:t>
      </w:r>
      <w:r w:rsidRPr="006B2BE1">
        <w:rPr>
          <w:rFonts w:ascii="Times New Roman" w:hAnsi="Times New Roman"/>
          <w:i/>
        </w:rPr>
        <w:t>Step length variability at gait initiation in elderly fallers and non-fallers, and young adults.</w:t>
      </w:r>
      <w:r w:rsidRPr="006B2BE1">
        <w:rPr>
          <w:rFonts w:ascii="Times New Roman" w:hAnsi="Times New Roman"/>
        </w:rPr>
        <w:t xml:space="preserve"> Gerontology, 2003. </w:t>
      </w:r>
      <w:r w:rsidRPr="006B2BE1">
        <w:rPr>
          <w:rFonts w:ascii="Times New Roman" w:hAnsi="Times New Roman"/>
          <w:b/>
        </w:rPr>
        <w:t>49</w:t>
      </w:r>
      <w:r w:rsidRPr="006B2BE1">
        <w:rPr>
          <w:rFonts w:ascii="Times New Roman" w:hAnsi="Times New Roman"/>
        </w:rPr>
        <w:t>(1): p. 21-26.</w:t>
      </w:r>
    </w:p>
    <w:p w14:paraId="7F3DBB63"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[4]</w:t>
      </w:r>
      <w:r w:rsidRPr="006B2BE1">
        <w:rPr>
          <w:rFonts w:ascii="Times New Roman" w:hAnsi="Times New Roman"/>
        </w:rPr>
        <w:tab/>
        <w:t xml:space="preserve">Muscaritoli, M., et al., </w:t>
      </w:r>
      <w:r w:rsidRPr="006B2BE1">
        <w:rPr>
          <w:rFonts w:ascii="Times New Roman" w:hAnsi="Times New Roman"/>
          <w:i/>
        </w:rPr>
        <w:t>Muscle atrophy in aging and chronic diseases: is it sarcopenia or cachexia?</w:t>
      </w:r>
      <w:r w:rsidRPr="006B2BE1">
        <w:rPr>
          <w:rFonts w:ascii="Times New Roman" w:hAnsi="Times New Roman"/>
        </w:rPr>
        <w:t xml:space="preserve"> Internal and emergency medicine, 2013. </w:t>
      </w:r>
      <w:r w:rsidRPr="006B2BE1">
        <w:rPr>
          <w:rFonts w:ascii="Times New Roman" w:hAnsi="Times New Roman"/>
          <w:b/>
        </w:rPr>
        <w:t>8</w:t>
      </w:r>
      <w:r w:rsidRPr="006B2BE1">
        <w:rPr>
          <w:rFonts w:ascii="Times New Roman" w:hAnsi="Times New Roman"/>
        </w:rPr>
        <w:t>: p. 553-560.</w:t>
      </w:r>
    </w:p>
    <w:p w14:paraId="5D89DC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[5]</w:t>
      </w:r>
      <w:r w:rsidRPr="006B2BE1">
        <w:rPr>
          <w:rFonts w:ascii="Times New Roman" w:hAnsi="Times New Roman"/>
        </w:rPr>
        <w:tab/>
        <w:t xml:space="preserve">Kobsar, D., et al., </w:t>
      </w:r>
      <w:r w:rsidRPr="006B2BE1">
        <w:rPr>
          <w:rFonts w:ascii="Times New Roman" w:hAnsi="Times New Roman"/>
          <w:i/>
        </w:rPr>
        <w:t>Evaluation of age-related differences in the stride-to-stride fluctuations, regularity and symmetry of gait using a waist-mounted tri-axial accelerometer.</w:t>
      </w:r>
      <w:r w:rsidRPr="006B2BE1">
        <w:rPr>
          <w:rFonts w:ascii="Times New Roman" w:hAnsi="Times New Roman"/>
        </w:rPr>
        <w:t xml:space="preserve"> Gait &amp; posture, 2014. </w:t>
      </w:r>
      <w:r w:rsidRPr="006B2BE1">
        <w:rPr>
          <w:rFonts w:ascii="Times New Roman" w:hAnsi="Times New Roman"/>
          <w:b/>
        </w:rPr>
        <w:t>39</w:t>
      </w:r>
      <w:r w:rsidRPr="006B2BE1">
        <w:rPr>
          <w:rFonts w:ascii="Times New Roman" w:hAnsi="Times New Roman"/>
        </w:rPr>
        <w:t>(1): p. 553-557.</w:t>
      </w:r>
    </w:p>
    <w:p w14:paraId="07324B2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[6]</w:t>
      </w:r>
      <w:r w:rsidRPr="006B2BE1">
        <w:rPr>
          <w:rFonts w:ascii="Times New Roman" w:hAnsi="Times New Roman"/>
        </w:rPr>
        <w:tab/>
        <w:t xml:space="preserve">Grabiner, P.C., S.T. Biswas, and M.D. Grabiner, </w:t>
      </w:r>
      <w:r w:rsidRPr="006B2BE1">
        <w:rPr>
          <w:rFonts w:ascii="Times New Roman" w:hAnsi="Times New Roman"/>
          <w:i/>
        </w:rPr>
        <w:t>Age-related changes in spatial and temporal gait variables.</w:t>
      </w:r>
      <w:r w:rsidRPr="006B2BE1">
        <w:rPr>
          <w:rFonts w:ascii="Times New Roman" w:hAnsi="Times New Roman"/>
        </w:rPr>
        <w:t xml:space="preserve"> Archives of physical medicine and rehabilitation, 2001. </w:t>
      </w:r>
      <w:r w:rsidRPr="006B2BE1">
        <w:rPr>
          <w:rFonts w:ascii="Times New Roman" w:hAnsi="Times New Roman"/>
          <w:b/>
        </w:rPr>
        <w:t>82</w:t>
      </w:r>
      <w:r w:rsidRPr="006B2BE1">
        <w:rPr>
          <w:rFonts w:ascii="Times New Roman" w:hAnsi="Times New Roman"/>
        </w:rPr>
        <w:t>(1): p. 31-35.</w:t>
      </w:r>
    </w:p>
    <w:p w14:paraId="132E85B0"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[7]</w:t>
      </w:r>
      <w:r w:rsidRPr="006B2BE1">
        <w:rPr>
          <w:rFonts w:ascii="Times New Roman" w:hAnsi="Times New Roman"/>
        </w:rPr>
        <w:tab/>
        <w:t xml:space="preserve">Hua, A., et al., </w:t>
      </w:r>
      <w:r w:rsidRPr="006B2BE1">
        <w:rPr>
          <w:rFonts w:ascii="Times New Roman" w:hAnsi="Times New Roman"/>
          <w:i/>
        </w:rPr>
        <w:t>Accelerometer-based predictive models of fall risk in older women: a pilot study.</w:t>
      </w:r>
      <w:r w:rsidRPr="006B2BE1">
        <w:rPr>
          <w:rFonts w:ascii="Times New Roman" w:hAnsi="Times New Roman"/>
        </w:rPr>
        <w:t xml:space="preserve"> NPJ digital medicine, 2018. </w:t>
      </w:r>
      <w:r w:rsidRPr="006B2BE1">
        <w:rPr>
          <w:rFonts w:ascii="Times New Roman" w:hAnsi="Times New Roman"/>
          <w:b/>
        </w:rPr>
        <w:t>1</w:t>
      </w:r>
      <w:r w:rsidRPr="006B2BE1">
        <w:rPr>
          <w:rFonts w:ascii="Times New Roman" w:hAnsi="Times New Roman"/>
        </w:rPr>
        <w:t>(1): p. 25.</w:t>
      </w:r>
    </w:p>
    <w:p w14:paraId="61F0DE1F"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[8]</w:t>
      </w:r>
      <w:r w:rsidRPr="006B2BE1">
        <w:rPr>
          <w:rFonts w:ascii="Times New Roman" w:hAnsi="Times New Roman"/>
        </w:rPr>
        <w:tab/>
        <w:t xml:space="preserve">Lien, W.-C., et al., </w:t>
      </w:r>
      <w:r w:rsidRPr="006B2BE1">
        <w:rPr>
          <w:rFonts w:ascii="Times New Roman" w:hAnsi="Times New Roman"/>
          <w:i/>
        </w:rPr>
        <w:t>Intelligent fall-risk assessment based on gait stability and symmetry among older adults using tri-axial accelerometry.</w:t>
      </w:r>
      <w:r w:rsidRPr="006B2BE1">
        <w:rPr>
          <w:rFonts w:ascii="Times New Roman" w:hAnsi="Times New Roman"/>
        </w:rPr>
        <w:t xml:space="preserve"> Frontiers in bioengineering and biotechnology, 2022. </w:t>
      </w:r>
      <w:r w:rsidRPr="006B2BE1">
        <w:rPr>
          <w:rFonts w:ascii="Times New Roman" w:hAnsi="Times New Roman"/>
          <w:b/>
        </w:rPr>
        <w:t>10</w:t>
      </w:r>
      <w:r w:rsidRPr="006B2BE1">
        <w:rPr>
          <w:rFonts w:ascii="Times New Roman" w:hAnsi="Times New Roman"/>
        </w:rPr>
        <w:t>: p. 887269.</w:t>
      </w:r>
    </w:p>
    <w:p w14:paraId="3D47925B"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[9]</w:t>
      </w:r>
      <w:r w:rsidRPr="006B2BE1">
        <w:rPr>
          <w:rFonts w:ascii="Times New Roman" w:hAnsi="Times New Roman"/>
        </w:rPr>
        <w:tab/>
        <w:t xml:space="preserve">Howcroft, J., J. Kofman, and E.D. Lemaire, </w:t>
      </w:r>
      <w:r w:rsidRPr="006B2BE1">
        <w:rPr>
          <w:rFonts w:ascii="Times New Roman" w:hAnsi="Times New Roman"/>
          <w:i/>
        </w:rPr>
        <w:t>Review of fall risk assessment in geriatric populations using inertial sensors.</w:t>
      </w:r>
      <w:r w:rsidRPr="006B2BE1">
        <w:rPr>
          <w:rFonts w:ascii="Times New Roman" w:hAnsi="Times New Roman"/>
        </w:rPr>
        <w:t xml:space="preserve"> Journal of neuroengineering and </w:t>
      </w:r>
      <w:r w:rsidRPr="006B2BE1">
        <w:rPr>
          <w:rFonts w:ascii="Times New Roman" w:hAnsi="Times New Roman"/>
        </w:rPr>
        <w:lastRenderedPageBreak/>
        <w:t xml:space="preserve">rehabilitation, 2013. </w:t>
      </w:r>
      <w:r w:rsidRPr="006B2BE1">
        <w:rPr>
          <w:rFonts w:ascii="Times New Roman" w:hAnsi="Times New Roman"/>
          <w:b/>
        </w:rPr>
        <w:t>10</w:t>
      </w:r>
      <w:r w:rsidRPr="006B2BE1">
        <w:rPr>
          <w:rFonts w:ascii="Times New Roman" w:hAnsi="Times New Roman"/>
        </w:rPr>
        <w:t>: p. 1-12.</w:t>
      </w:r>
    </w:p>
    <w:p w14:paraId="42466D57"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[10]</w:t>
      </w:r>
      <w:r w:rsidRPr="006B2BE1">
        <w:rPr>
          <w:rFonts w:ascii="Times New Roman" w:hAnsi="Times New Roman"/>
        </w:rPr>
        <w:tab/>
        <w:t xml:space="preserve">Crispim-Junior, C.F., et al., </w:t>
      </w:r>
      <w:r w:rsidRPr="006B2BE1">
        <w:rPr>
          <w:rFonts w:ascii="Times New Roman" w:hAnsi="Times New Roman"/>
          <w:i/>
        </w:rPr>
        <w:t>Alzheimer's patient activity assessment using different sensors.</w:t>
      </w:r>
      <w:r w:rsidRPr="006B2BE1">
        <w:rPr>
          <w:rFonts w:ascii="Times New Roman" w:hAnsi="Times New Roman"/>
        </w:rPr>
        <w:t xml:space="preserve"> Gerontechnology, 2012. </w:t>
      </w:r>
      <w:r w:rsidRPr="006B2BE1">
        <w:rPr>
          <w:rFonts w:ascii="Times New Roman" w:hAnsi="Times New Roman"/>
          <w:b/>
        </w:rPr>
        <w:t>11</w:t>
      </w:r>
      <w:r w:rsidRPr="006B2BE1">
        <w:rPr>
          <w:rFonts w:ascii="Times New Roman" w:hAnsi="Times New Roman"/>
        </w:rPr>
        <w:t>: p. 266-267.</w:t>
      </w:r>
    </w:p>
    <w:p w14:paraId="1045884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[11]</w:t>
      </w:r>
      <w:r w:rsidRPr="006B2BE1">
        <w:rPr>
          <w:rFonts w:ascii="Times New Roman" w:hAnsi="Times New Roman"/>
        </w:rPr>
        <w:tab/>
        <w:t xml:space="preserve">Park, K., H. Dankowicz, and E.T. Hsiao-Wecksler, </w:t>
      </w:r>
      <w:r w:rsidRPr="006B2BE1">
        <w:rPr>
          <w:rFonts w:ascii="Times New Roman" w:hAnsi="Times New Roman"/>
          <w:i/>
        </w:rPr>
        <w:t>Characterization of spatiotemporally complex gait patterns using cross-correlation signatures.</w:t>
      </w:r>
      <w:r w:rsidRPr="006B2BE1">
        <w:rPr>
          <w:rFonts w:ascii="Times New Roman" w:hAnsi="Times New Roman"/>
        </w:rPr>
        <w:t xml:space="preserve"> Gait &amp; Posture, 2012. </w:t>
      </w:r>
      <w:r w:rsidRPr="006B2BE1">
        <w:rPr>
          <w:rFonts w:ascii="Times New Roman" w:hAnsi="Times New Roman"/>
          <w:b/>
        </w:rPr>
        <w:t>36</w:t>
      </w:r>
      <w:r w:rsidRPr="006B2BE1">
        <w:rPr>
          <w:rFonts w:ascii="Times New Roman" w:hAnsi="Times New Roman"/>
        </w:rPr>
        <w:t>(1): p. 120-126.</w:t>
      </w:r>
    </w:p>
    <w:p w14:paraId="5CC7F954"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[12]</w:t>
      </w:r>
      <w:r w:rsidRPr="006B2BE1">
        <w:rPr>
          <w:rFonts w:ascii="Times New Roman" w:hAnsi="Times New Roman"/>
        </w:rPr>
        <w:tab/>
        <w:t xml:space="preserve">Roshdibenam, V., et al., </w:t>
      </w:r>
      <w:r w:rsidRPr="006B2BE1">
        <w:rPr>
          <w:rFonts w:ascii="Times New Roman" w:hAnsi="Times New Roman"/>
          <w:i/>
        </w:rPr>
        <w:t>Machine learning prediction of fall risk in older adults using timed up and go test kinematics.</w:t>
      </w:r>
      <w:r w:rsidRPr="006B2BE1">
        <w:rPr>
          <w:rFonts w:ascii="Times New Roman" w:hAnsi="Times New Roman"/>
        </w:rPr>
        <w:t xml:space="preserve"> Sensors, 2021. </w:t>
      </w:r>
      <w:r w:rsidRPr="006B2BE1">
        <w:rPr>
          <w:rFonts w:ascii="Times New Roman" w:hAnsi="Times New Roman"/>
          <w:b/>
        </w:rPr>
        <w:t>21</w:t>
      </w:r>
      <w:r w:rsidRPr="006B2BE1">
        <w:rPr>
          <w:rFonts w:ascii="Times New Roman" w:hAnsi="Times New Roman"/>
        </w:rPr>
        <w:t>(10): p. 3481.</w:t>
      </w:r>
    </w:p>
    <w:p w14:paraId="2D4A36DA"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[13]</w:t>
      </w:r>
      <w:r w:rsidRPr="006B2BE1">
        <w:rPr>
          <w:rFonts w:ascii="Times New Roman" w:hAnsi="Times New Roman"/>
        </w:rPr>
        <w:tab/>
        <w:t xml:space="preserve">Martinez, M. and P.L. De Leon, </w:t>
      </w:r>
      <w:r w:rsidRPr="006B2BE1">
        <w:rPr>
          <w:rFonts w:ascii="Times New Roman" w:hAnsi="Times New Roman"/>
          <w:i/>
        </w:rPr>
        <w:t>Falls risk classification of older adults using deep neural networks and transfer learning.</w:t>
      </w:r>
      <w:r w:rsidRPr="006B2BE1">
        <w:rPr>
          <w:rFonts w:ascii="Times New Roman" w:hAnsi="Times New Roman"/>
        </w:rPr>
        <w:t xml:space="preserve"> IEEE journal of biomedical and health informatics, 2019. </w:t>
      </w:r>
      <w:r w:rsidRPr="006B2BE1">
        <w:rPr>
          <w:rFonts w:ascii="Times New Roman" w:hAnsi="Times New Roman"/>
          <w:b/>
        </w:rPr>
        <w:t>24</w:t>
      </w:r>
      <w:r w:rsidRPr="006B2BE1">
        <w:rPr>
          <w:rFonts w:ascii="Times New Roman" w:hAnsi="Times New Roman"/>
        </w:rPr>
        <w:t>(1): p. 144-150.</w:t>
      </w:r>
    </w:p>
    <w:p w14:paraId="5F04E71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[14]</w:t>
      </w:r>
      <w:r w:rsidRPr="006B2BE1">
        <w:rPr>
          <w:rFonts w:ascii="Times New Roman" w:hAnsi="Times New Roman"/>
        </w:rPr>
        <w:tab/>
        <w:t xml:space="preserve">Saho, K., et al., </w:t>
      </w:r>
      <w:r w:rsidRPr="006B2BE1">
        <w:rPr>
          <w:rFonts w:ascii="Times New Roman" w:hAnsi="Times New Roman"/>
          <w:i/>
        </w:rPr>
        <w:t>Gait classification of young adults, elderly non-fallers, and elderly fallers using micro-Doppler radar signals: Simulation study.</w:t>
      </w:r>
      <w:r w:rsidRPr="006B2BE1">
        <w:rPr>
          <w:rFonts w:ascii="Times New Roman" w:hAnsi="Times New Roman"/>
        </w:rPr>
        <w:t xml:space="preserve"> IEEE sensors journal, 2017. </w:t>
      </w:r>
      <w:r w:rsidRPr="006B2BE1">
        <w:rPr>
          <w:rFonts w:ascii="Times New Roman" w:hAnsi="Times New Roman"/>
          <w:b/>
        </w:rPr>
        <w:t>17</w:t>
      </w:r>
      <w:r w:rsidRPr="006B2BE1">
        <w:rPr>
          <w:rFonts w:ascii="Times New Roman" w:hAnsi="Times New Roman"/>
        </w:rPr>
        <w:t>(8): p. 2320-2321.</w:t>
      </w:r>
    </w:p>
    <w:p w14:paraId="36DEE149"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[15]</w:t>
      </w:r>
      <w:r w:rsidRPr="006B2BE1">
        <w:rPr>
          <w:rFonts w:ascii="Times New Roman" w:hAnsi="Times New Roman"/>
        </w:rPr>
        <w:tab/>
        <w:t xml:space="preserve">Punt, M., et al., </w:t>
      </w:r>
      <w:r w:rsidRPr="006B2BE1">
        <w:rPr>
          <w:rFonts w:ascii="Times New Roman" w:hAnsi="Times New Roman"/>
          <w:i/>
        </w:rPr>
        <w:t>Characteristics of daily life gait in fall and non fall-prone stroke survivors and controls.</w:t>
      </w:r>
      <w:r w:rsidRPr="006B2BE1">
        <w:rPr>
          <w:rFonts w:ascii="Times New Roman" w:hAnsi="Times New Roman"/>
        </w:rPr>
        <w:t xml:space="preserve"> Journal of neuroengineering and rehabilitation, 2016. </w:t>
      </w:r>
      <w:r w:rsidRPr="006B2BE1">
        <w:rPr>
          <w:rFonts w:ascii="Times New Roman" w:hAnsi="Times New Roman"/>
          <w:b/>
        </w:rPr>
        <w:t>13</w:t>
      </w:r>
      <w:r w:rsidRPr="006B2BE1">
        <w:rPr>
          <w:rFonts w:ascii="Times New Roman" w:hAnsi="Times New Roman"/>
        </w:rPr>
        <w:t>: p. 1-7.</w:t>
      </w:r>
    </w:p>
    <w:p w14:paraId="3B02CF38"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[16]</w:t>
      </w:r>
      <w:r w:rsidRPr="006B2BE1">
        <w:rPr>
          <w:rFonts w:ascii="Times New Roman" w:hAnsi="Times New Roman"/>
        </w:rPr>
        <w:tab/>
        <w:t xml:space="preserve">Schafer, R.W., </w:t>
      </w:r>
      <w:r w:rsidRPr="006B2BE1">
        <w:rPr>
          <w:rFonts w:ascii="Times New Roman" w:hAnsi="Times New Roman"/>
          <w:i/>
        </w:rPr>
        <w:t>What is a Savitzky-Golay filter?[lecture notes].</w:t>
      </w:r>
      <w:r w:rsidRPr="006B2BE1">
        <w:rPr>
          <w:rFonts w:ascii="Times New Roman" w:hAnsi="Times New Roman"/>
        </w:rPr>
        <w:t xml:space="preserve"> IEEE Signal processing magazine, 2011. </w:t>
      </w:r>
      <w:r w:rsidRPr="006B2BE1">
        <w:rPr>
          <w:rFonts w:ascii="Times New Roman" w:hAnsi="Times New Roman"/>
          <w:b/>
        </w:rPr>
        <w:t>28</w:t>
      </w:r>
      <w:r w:rsidRPr="006B2BE1">
        <w:rPr>
          <w:rFonts w:ascii="Times New Roman" w:hAnsi="Times New Roman"/>
        </w:rPr>
        <w:t>(4): p. 111-117.</w:t>
      </w:r>
    </w:p>
    <w:p w14:paraId="73D2D50D" w14:textId="77777777" w:rsidR="00D82DB9" w:rsidRPr="006B2BE1" w:rsidRDefault="00D82DB9" w:rsidP="0063496A">
      <w:pPr>
        <w:ind w:left="480" w:hangingChars="200" w:hanging="480"/>
        <w:rPr>
          <w:rFonts w:ascii="Times New Roman" w:hAnsi="Times New Roman"/>
        </w:rPr>
      </w:pPr>
      <w:r w:rsidRPr="006B2BE1">
        <w:rPr>
          <w:rFonts w:ascii="Times New Roman" w:hAnsi="Times New Roman"/>
        </w:rPr>
        <w:t>[17]</w:t>
      </w:r>
      <w:r w:rsidRPr="006B2BE1">
        <w:rPr>
          <w:rFonts w:ascii="Times New Roman" w:hAnsi="Times New Roman"/>
        </w:rPr>
        <w:tab/>
        <w:t xml:space="preserve">Mello, R.G., L.F. Oliveira, and J. Nadal, </w:t>
      </w:r>
      <w:r w:rsidRPr="006B2BE1">
        <w:rPr>
          <w:rFonts w:ascii="Times New Roman" w:hAnsi="Times New Roman"/>
          <w:i/>
        </w:rPr>
        <w:t>Digital Butterworth filter for subtracting noise from low magnitude surface electromyogram.</w:t>
      </w:r>
      <w:r w:rsidRPr="006B2BE1">
        <w:rPr>
          <w:rFonts w:ascii="Times New Roman" w:hAnsi="Times New Roman"/>
        </w:rPr>
        <w:t xml:space="preserve"> Computer methods and programs in biomedicine, 2007. </w:t>
      </w:r>
      <w:r w:rsidRPr="006B2BE1">
        <w:rPr>
          <w:rFonts w:ascii="Times New Roman" w:hAnsi="Times New Roman"/>
          <w:b/>
        </w:rPr>
        <w:t>87</w:t>
      </w:r>
      <w:r w:rsidRPr="006B2BE1">
        <w:rPr>
          <w:rFonts w:ascii="Times New Roman" w:hAnsi="Times New Roman"/>
        </w:rPr>
        <w:t>(1): p. 28-35.</w:t>
      </w:r>
    </w:p>
    <w:p w14:paraId="5B93145D" w14:textId="75D47D2B" w:rsidR="00BB6C7E" w:rsidRPr="006B2BE1" w:rsidRDefault="00BB6C7E" w:rsidP="0063496A">
      <w:pPr>
        <w:ind w:left="480" w:hangingChars="200" w:hanging="480"/>
        <w:rPr>
          <w:rFonts w:ascii="Times New Roman" w:hAnsi="Times New Roman" w:cs="Times New Roman"/>
          <w:noProof/>
          <w:sz w:val="28"/>
          <w:szCs w:val="28"/>
          <w:lang w:eastAsia="zh-TW"/>
        </w:rPr>
      </w:pPr>
      <w:r w:rsidRPr="006B2BE1">
        <w:rPr>
          <w:rFonts w:ascii="Times New Roman" w:hAnsi="Times New Roman" w:cs="Times New Roman"/>
          <w:noProof/>
          <w:szCs w:val="24"/>
          <w:lang w:eastAsia="zh-TW"/>
        </w:rPr>
        <w:fldChar w:fldCharType="end"/>
      </w:r>
    </w:p>
    <w:sectPr w:rsidR="00BB6C7E" w:rsidRPr="006B2BE1" w:rsidSect="00A8764D">
      <w:footerReference w:type="first" r:id="rId37"/>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B5BE" w14:textId="77777777" w:rsidR="00F52363" w:rsidRDefault="00F52363" w:rsidP="00A9419A">
      <w:pPr>
        <w:ind w:firstLine="480"/>
      </w:pPr>
      <w:r>
        <w:separator/>
      </w:r>
    </w:p>
  </w:endnote>
  <w:endnote w:type="continuationSeparator" w:id="0">
    <w:p w14:paraId="636A2F03" w14:textId="77777777" w:rsidR="00F52363" w:rsidRDefault="00F52363"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8"/>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8"/>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8"/>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8"/>
      <w:jc w:val="center"/>
    </w:pPr>
  </w:p>
  <w:p w14:paraId="03A72C90" w14:textId="77777777" w:rsidR="009E0D42" w:rsidRDefault="009E0D42" w:rsidP="00A9419A">
    <w:pPr>
      <w:pStyle w:val="a8"/>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8"/>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8"/>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7B272" w14:textId="77777777" w:rsidR="00F52363" w:rsidRDefault="00F52363" w:rsidP="00A9419A">
      <w:pPr>
        <w:ind w:firstLine="480"/>
      </w:pPr>
      <w:r>
        <w:separator/>
      </w:r>
    </w:p>
  </w:footnote>
  <w:footnote w:type="continuationSeparator" w:id="0">
    <w:p w14:paraId="54EED79C" w14:textId="77777777" w:rsidR="00F52363" w:rsidRDefault="00F52363"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F52363">
    <w:pPr>
      <w:pStyle w:val="a6"/>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F52363">
    <w:pPr>
      <w:pStyle w:val="a6"/>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1A9"/>
    <w:multiLevelType w:val="hybridMultilevel"/>
    <w:tmpl w:val="83887584"/>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876F4"/>
    <w:multiLevelType w:val="hybridMultilevel"/>
    <w:tmpl w:val="0C2077B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316D82"/>
    <w:multiLevelType w:val="hybridMultilevel"/>
    <w:tmpl w:val="20AA5AD0"/>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996362D"/>
    <w:multiLevelType w:val="hybridMultilevel"/>
    <w:tmpl w:val="113695C8"/>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4" w15:restartNumberingAfterBreak="0">
    <w:nsid w:val="2C33547D"/>
    <w:multiLevelType w:val="hybridMultilevel"/>
    <w:tmpl w:val="10642968"/>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C148D5"/>
    <w:multiLevelType w:val="hybridMultilevel"/>
    <w:tmpl w:val="CA129298"/>
    <w:lvl w:ilvl="0" w:tplc="A8A2CAD8">
      <w:start w:val="1"/>
      <w:numFmt w:val="taiwaneseCountingThousand"/>
      <w:pStyle w:val="a"/>
      <w:lvlText w:val="表%1"/>
      <w:lvlJc w:val="left"/>
      <w:pPr>
        <w:ind w:left="1518"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6" w15:restartNumberingAfterBreak="0">
    <w:nsid w:val="3968799A"/>
    <w:multiLevelType w:val="hybridMultilevel"/>
    <w:tmpl w:val="7DC2E2B6"/>
    <w:lvl w:ilvl="0" w:tplc="0BE24CAE">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428930FE"/>
    <w:multiLevelType w:val="hybridMultilevel"/>
    <w:tmpl w:val="8B687E00"/>
    <w:lvl w:ilvl="0" w:tplc="FE6ABA2E">
      <w:start w:val="1"/>
      <w:numFmt w:val="decimal"/>
      <w:lvlText w:val="4.%1"/>
      <w:lvlJc w:val="left"/>
      <w:pPr>
        <w:ind w:left="0" w:hanging="480"/>
      </w:pPr>
      <w:rPr>
        <w:rFonts w:ascii="Times New Roman" w:hAnsi="Times New Roman" w:hint="default"/>
        <w:color w:val="auto"/>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9" w15:restartNumberingAfterBreak="0">
    <w:nsid w:val="44386166"/>
    <w:multiLevelType w:val="hybridMultilevel"/>
    <w:tmpl w:val="EDE86486"/>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AC06BC1"/>
    <w:multiLevelType w:val="hybridMultilevel"/>
    <w:tmpl w:val="DA22D5B0"/>
    <w:lvl w:ilvl="0" w:tplc="E09A025C">
      <w:start w:val="1"/>
      <w:numFmt w:val="decimal"/>
      <w:lvlText w:val="4.1.%1"/>
      <w:lvlJc w:val="left"/>
      <w:pPr>
        <w:ind w:left="480" w:hanging="480"/>
      </w:pPr>
      <w:rPr>
        <w:rFonts w:ascii="Times New Roman" w:hAnsi="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FF36A06"/>
    <w:multiLevelType w:val="hybridMultilevel"/>
    <w:tmpl w:val="6778E50C"/>
    <w:lvl w:ilvl="0" w:tplc="0BE24CAE">
      <w:start w:val="1"/>
      <w:numFmt w:val="decimal"/>
      <w:lvlText w:val="2.3.%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15:restartNumberingAfterBreak="0">
    <w:nsid w:val="563320A6"/>
    <w:multiLevelType w:val="hybridMultilevel"/>
    <w:tmpl w:val="AFF625B2"/>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A65BFF"/>
    <w:multiLevelType w:val="hybridMultilevel"/>
    <w:tmpl w:val="27A0AC0C"/>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1A7F9D"/>
    <w:multiLevelType w:val="hybridMultilevel"/>
    <w:tmpl w:val="9F3ADB04"/>
    <w:lvl w:ilvl="0" w:tplc="BFD27C82">
      <w:start w:val="1"/>
      <w:numFmt w:val="decimal"/>
      <w:lvlText w:val="4.2.%1"/>
      <w:lvlJc w:val="left"/>
      <w:pPr>
        <w:ind w:left="480" w:hanging="48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B85916"/>
    <w:multiLevelType w:val="hybridMultilevel"/>
    <w:tmpl w:val="FF8EAC30"/>
    <w:lvl w:ilvl="0" w:tplc="FCC82DE2">
      <w:start w:val="1"/>
      <w:numFmt w:val="decimal"/>
      <w:lvlText w:val="3.6.%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7"/>
  </w:num>
  <w:num w:numId="3">
    <w:abstractNumId w:val="1"/>
  </w:num>
  <w:num w:numId="4">
    <w:abstractNumId w:val="0"/>
  </w:num>
  <w:num w:numId="5">
    <w:abstractNumId w:val="9"/>
  </w:num>
  <w:num w:numId="6">
    <w:abstractNumId w:val="10"/>
  </w:num>
  <w:num w:numId="7">
    <w:abstractNumId w:val="5"/>
  </w:num>
  <w:num w:numId="8">
    <w:abstractNumId w:val="2"/>
  </w:num>
  <w:num w:numId="9">
    <w:abstractNumId w:val="14"/>
  </w:num>
  <w:num w:numId="10">
    <w:abstractNumId w:val="11"/>
  </w:num>
  <w:num w:numId="11">
    <w:abstractNumId w:val="16"/>
  </w:num>
  <w:num w:numId="12">
    <w:abstractNumId w:val="15"/>
  </w:num>
  <w:num w:numId="13">
    <w:abstractNumId w:val="17"/>
  </w:num>
  <w:num w:numId="14">
    <w:abstractNumId w:val="4"/>
  </w:num>
  <w:num w:numId="15">
    <w:abstractNumId w:val="3"/>
  </w:num>
  <w:num w:numId="16">
    <w:abstractNumId w:val="13"/>
  </w:num>
  <w:num w:numId="17">
    <w:abstractNumId w:val="6"/>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310D7"/>
    <w:rsid w:val="000312B0"/>
    <w:rsid w:val="00031C8F"/>
    <w:rsid w:val="000324DF"/>
    <w:rsid w:val="00032735"/>
    <w:rsid w:val="00032E07"/>
    <w:rsid w:val="00032EEC"/>
    <w:rsid w:val="00033B77"/>
    <w:rsid w:val="00033CF6"/>
    <w:rsid w:val="00034569"/>
    <w:rsid w:val="000345D7"/>
    <w:rsid w:val="00034EA1"/>
    <w:rsid w:val="00037DEC"/>
    <w:rsid w:val="0004035F"/>
    <w:rsid w:val="00041975"/>
    <w:rsid w:val="000432F7"/>
    <w:rsid w:val="00043F0A"/>
    <w:rsid w:val="00044C21"/>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609C"/>
    <w:rsid w:val="00096D8E"/>
    <w:rsid w:val="000A14CD"/>
    <w:rsid w:val="000A3758"/>
    <w:rsid w:val="000B04A9"/>
    <w:rsid w:val="000B17BE"/>
    <w:rsid w:val="000B1CD1"/>
    <w:rsid w:val="000B2462"/>
    <w:rsid w:val="000B3CBA"/>
    <w:rsid w:val="000B4B1E"/>
    <w:rsid w:val="000B56BD"/>
    <w:rsid w:val="000C2B38"/>
    <w:rsid w:val="000C2E0A"/>
    <w:rsid w:val="000C6541"/>
    <w:rsid w:val="000C70CA"/>
    <w:rsid w:val="000C789F"/>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4580F"/>
    <w:rsid w:val="00146F84"/>
    <w:rsid w:val="00147289"/>
    <w:rsid w:val="00147C05"/>
    <w:rsid w:val="001507BE"/>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23DC"/>
    <w:rsid w:val="001839C5"/>
    <w:rsid w:val="001903FB"/>
    <w:rsid w:val="0019253B"/>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28FE"/>
    <w:rsid w:val="001E7FB4"/>
    <w:rsid w:val="001F0A60"/>
    <w:rsid w:val="001F130F"/>
    <w:rsid w:val="001F3CB9"/>
    <w:rsid w:val="001F6062"/>
    <w:rsid w:val="002010C6"/>
    <w:rsid w:val="002051DA"/>
    <w:rsid w:val="00212DF6"/>
    <w:rsid w:val="0021415B"/>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4486"/>
    <w:rsid w:val="00257806"/>
    <w:rsid w:val="0026347D"/>
    <w:rsid w:val="00264EA0"/>
    <w:rsid w:val="00266876"/>
    <w:rsid w:val="00267398"/>
    <w:rsid w:val="00271756"/>
    <w:rsid w:val="00276883"/>
    <w:rsid w:val="00277849"/>
    <w:rsid w:val="00277AF2"/>
    <w:rsid w:val="00281EE6"/>
    <w:rsid w:val="00282A2B"/>
    <w:rsid w:val="00282A45"/>
    <w:rsid w:val="00283120"/>
    <w:rsid w:val="002850DB"/>
    <w:rsid w:val="002917AD"/>
    <w:rsid w:val="00294BED"/>
    <w:rsid w:val="002A124F"/>
    <w:rsid w:val="002A35DF"/>
    <w:rsid w:val="002A6E73"/>
    <w:rsid w:val="002B1229"/>
    <w:rsid w:val="002B3603"/>
    <w:rsid w:val="002B4BE9"/>
    <w:rsid w:val="002B4ED5"/>
    <w:rsid w:val="002C15E8"/>
    <w:rsid w:val="002C218A"/>
    <w:rsid w:val="002C3BE0"/>
    <w:rsid w:val="002D0778"/>
    <w:rsid w:val="002D08BE"/>
    <w:rsid w:val="002D0DB9"/>
    <w:rsid w:val="002D0F40"/>
    <w:rsid w:val="002D3A98"/>
    <w:rsid w:val="002D6C2B"/>
    <w:rsid w:val="002E02B7"/>
    <w:rsid w:val="002E0DA8"/>
    <w:rsid w:val="002E5385"/>
    <w:rsid w:val="002E578B"/>
    <w:rsid w:val="002E602B"/>
    <w:rsid w:val="002E60C6"/>
    <w:rsid w:val="002E668D"/>
    <w:rsid w:val="002F2C3C"/>
    <w:rsid w:val="002F394E"/>
    <w:rsid w:val="002F5F6A"/>
    <w:rsid w:val="0030178C"/>
    <w:rsid w:val="00311556"/>
    <w:rsid w:val="0031224E"/>
    <w:rsid w:val="0031457F"/>
    <w:rsid w:val="00316BDC"/>
    <w:rsid w:val="00321F2A"/>
    <w:rsid w:val="00326606"/>
    <w:rsid w:val="003326EA"/>
    <w:rsid w:val="003327E2"/>
    <w:rsid w:val="0033281F"/>
    <w:rsid w:val="0033342D"/>
    <w:rsid w:val="0033687B"/>
    <w:rsid w:val="0033792A"/>
    <w:rsid w:val="00342C12"/>
    <w:rsid w:val="00343F24"/>
    <w:rsid w:val="00343F70"/>
    <w:rsid w:val="00345C0B"/>
    <w:rsid w:val="00352C0C"/>
    <w:rsid w:val="00355002"/>
    <w:rsid w:val="00356155"/>
    <w:rsid w:val="00356E36"/>
    <w:rsid w:val="0036086B"/>
    <w:rsid w:val="00362606"/>
    <w:rsid w:val="00364325"/>
    <w:rsid w:val="0036473C"/>
    <w:rsid w:val="0036750F"/>
    <w:rsid w:val="003676C8"/>
    <w:rsid w:val="00374DDE"/>
    <w:rsid w:val="00376BF1"/>
    <w:rsid w:val="0037715B"/>
    <w:rsid w:val="00382C82"/>
    <w:rsid w:val="0038449F"/>
    <w:rsid w:val="003879C7"/>
    <w:rsid w:val="003906FC"/>
    <w:rsid w:val="00392A46"/>
    <w:rsid w:val="00393057"/>
    <w:rsid w:val="00395631"/>
    <w:rsid w:val="00396641"/>
    <w:rsid w:val="00396E33"/>
    <w:rsid w:val="003A0125"/>
    <w:rsid w:val="003A3A0A"/>
    <w:rsid w:val="003A60D1"/>
    <w:rsid w:val="003B0590"/>
    <w:rsid w:val="003B14BC"/>
    <w:rsid w:val="003B2424"/>
    <w:rsid w:val="003B3DE1"/>
    <w:rsid w:val="003B546D"/>
    <w:rsid w:val="003C1CEF"/>
    <w:rsid w:val="003C2665"/>
    <w:rsid w:val="003C28E1"/>
    <w:rsid w:val="003C3494"/>
    <w:rsid w:val="003C3EBF"/>
    <w:rsid w:val="003C7182"/>
    <w:rsid w:val="003C7FA7"/>
    <w:rsid w:val="003D27A0"/>
    <w:rsid w:val="003D51E0"/>
    <w:rsid w:val="003D5F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5AF7"/>
    <w:rsid w:val="00406449"/>
    <w:rsid w:val="004065E6"/>
    <w:rsid w:val="004109CB"/>
    <w:rsid w:val="00412046"/>
    <w:rsid w:val="00413B41"/>
    <w:rsid w:val="0041470C"/>
    <w:rsid w:val="004161CF"/>
    <w:rsid w:val="004163C3"/>
    <w:rsid w:val="00417719"/>
    <w:rsid w:val="00417C7E"/>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27D7"/>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B4E"/>
    <w:rsid w:val="004C2EEF"/>
    <w:rsid w:val="004C6B97"/>
    <w:rsid w:val="004D18DA"/>
    <w:rsid w:val="004D3437"/>
    <w:rsid w:val="004D5F7F"/>
    <w:rsid w:val="004D7547"/>
    <w:rsid w:val="004D7C08"/>
    <w:rsid w:val="004D7C94"/>
    <w:rsid w:val="004E170A"/>
    <w:rsid w:val="004E3EDC"/>
    <w:rsid w:val="004E442D"/>
    <w:rsid w:val="004E4B2F"/>
    <w:rsid w:val="004E7CC7"/>
    <w:rsid w:val="004E7DC1"/>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22490"/>
    <w:rsid w:val="00534FC1"/>
    <w:rsid w:val="00535825"/>
    <w:rsid w:val="00537775"/>
    <w:rsid w:val="00543A86"/>
    <w:rsid w:val="0054556D"/>
    <w:rsid w:val="0054753E"/>
    <w:rsid w:val="00547DC1"/>
    <w:rsid w:val="00555590"/>
    <w:rsid w:val="0055634B"/>
    <w:rsid w:val="00556373"/>
    <w:rsid w:val="00557537"/>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5C5"/>
    <w:rsid w:val="00596D01"/>
    <w:rsid w:val="005A1E8F"/>
    <w:rsid w:val="005A7A6E"/>
    <w:rsid w:val="005B128E"/>
    <w:rsid w:val="005B317D"/>
    <w:rsid w:val="005B766A"/>
    <w:rsid w:val="005C18E7"/>
    <w:rsid w:val="005C1AA3"/>
    <w:rsid w:val="005C2695"/>
    <w:rsid w:val="005C2FC1"/>
    <w:rsid w:val="005C38FD"/>
    <w:rsid w:val="005C5256"/>
    <w:rsid w:val="005C7776"/>
    <w:rsid w:val="005D0A2B"/>
    <w:rsid w:val="005D0B2C"/>
    <w:rsid w:val="005D4031"/>
    <w:rsid w:val="005E0788"/>
    <w:rsid w:val="005E5229"/>
    <w:rsid w:val="005F111C"/>
    <w:rsid w:val="005F53C9"/>
    <w:rsid w:val="005F69EB"/>
    <w:rsid w:val="005F6DC3"/>
    <w:rsid w:val="005F7980"/>
    <w:rsid w:val="00602912"/>
    <w:rsid w:val="00603D99"/>
    <w:rsid w:val="006042D2"/>
    <w:rsid w:val="00604DB0"/>
    <w:rsid w:val="00606076"/>
    <w:rsid w:val="0060755E"/>
    <w:rsid w:val="00611449"/>
    <w:rsid w:val="006134CF"/>
    <w:rsid w:val="00613875"/>
    <w:rsid w:val="00615B06"/>
    <w:rsid w:val="00616494"/>
    <w:rsid w:val="00620A64"/>
    <w:rsid w:val="00621867"/>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A88"/>
    <w:rsid w:val="00673C0C"/>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F20"/>
    <w:rsid w:val="00737E79"/>
    <w:rsid w:val="007411D3"/>
    <w:rsid w:val="0074209E"/>
    <w:rsid w:val="007433FA"/>
    <w:rsid w:val="007438BE"/>
    <w:rsid w:val="007450AC"/>
    <w:rsid w:val="007502F8"/>
    <w:rsid w:val="007509C8"/>
    <w:rsid w:val="007509F2"/>
    <w:rsid w:val="007510BE"/>
    <w:rsid w:val="00751C18"/>
    <w:rsid w:val="00756F43"/>
    <w:rsid w:val="00757485"/>
    <w:rsid w:val="00757DFF"/>
    <w:rsid w:val="007639B1"/>
    <w:rsid w:val="007654AB"/>
    <w:rsid w:val="007671D6"/>
    <w:rsid w:val="00767ABE"/>
    <w:rsid w:val="007729C9"/>
    <w:rsid w:val="00776575"/>
    <w:rsid w:val="007810BE"/>
    <w:rsid w:val="0078493F"/>
    <w:rsid w:val="00793A16"/>
    <w:rsid w:val="00793A19"/>
    <w:rsid w:val="007A0036"/>
    <w:rsid w:val="007A020A"/>
    <w:rsid w:val="007A27AF"/>
    <w:rsid w:val="007A70BB"/>
    <w:rsid w:val="007B0156"/>
    <w:rsid w:val="007B216E"/>
    <w:rsid w:val="007B3E59"/>
    <w:rsid w:val="007B4992"/>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8010DB"/>
    <w:rsid w:val="00801BCC"/>
    <w:rsid w:val="00802B56"/>
    <w:rsid w:val="00803F15"/>
    <w:rsid w:val="00806ECD"/>
    <w:rsid w:val="008107D3"/>
    <w:rsid w:val="00810FF6"/>
    <w:rsid w:val="00812A65"/>
    <w:rsid w:val="0081500D"/>
    <w:rsid w:val="00815222"/>
    <w:rsid w:val="0081617E"/>
    <w:rsid w:val="00822091"/>
    <w:rsid w:val="00822C30"/>
    <w:rsid w:val="00826DF9"/>
    <w:rsid w:val="00827C29"/>
    <w:rsid w:val="0083121A"/>
    <w:rsid w:val="008324AB"/>
    <w:rsid w:val="008327EA"/>
    <w:rsid w:val="00834405"/>
    <w:rsid w:val="008408A9"/>
    <w:rsid w:val="00843933"/>
    <w:rsid w:val="00844E10"/>
    <w:rsid w:val="00845DD3"/>
    <w:rsid w:val="0085157C"/>
    <w:rsid w:val="00851B07"/>
    <w:rsid w:val="0085647A"/>
    <w:rsid w:val="00857D60"/>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A5E12"/>
    <w:rsid w:val="008B0C8C"/>
    <w:rsid w:val="008B1E6B"/>
    <w:rsid w:val="008B3081"/>
    <w:rsid w:val="008D20BB"/>
    <w:rsid w:val="008D258D"/>
    <w:rsid w:val="008E0A48"/>
    <w:rsid w:val="008E1209"/>
    <w:rsid w:val="008E25BB"/>
    <w:rsid w:val="008E51DA"/>
    <w:rsid w:val="008E628D"/>
    <w:rsid w:val="008E791B"/>
    <w:rsid w:val="008F3297"/>
    <w:rsid w:val="008F67E1"/>
    <w:rsid w:val="00902677"/>
    <w:rsid w:val="00904121"/>
    <w:rsid w:val="00904539"/>
    <w:rsid w:val="00904C4E"/>
    <w:rsid w:val="00905AF4"/>
    <w:rsid w:val="00907541"/>
    <w:rsid w:val="009169BD"/>
    <w:rsid w:val="00916B95"/>
    <w:rsid w:val="009227BD"/>
    <w:rsid w:val="009228E2"/>
    <w:rsid w:val="00925B72"/>
    <w:rsid w:val="00930357"/>
    <w:rsid w:val="009304D9"/>
    <w:rsid w:val="00932837"/>
    <w:rsid w:val="00934263"/>
    <w:rsid w:val="0093538A"/>
    <w:rsid w:val="00936257"/>
    <w:rsid w:val="00936A9D"/>
    <w:rsid w:val="009457CD"/>
    <w:rsid w:val="009478CC"/>
    <w:rsid w:val="00955052"/>
    <w:rsid w:val="009652C2"/>
    <w:rsid w:val="009668B2"/>
    <w:rsid w:val="00967A4F"/>
    <w:rsid w:val="00972010"/>
    <w:rsid w:val="00973086"/>
    <w:rsid w:val="00974FAC"/>
    <w:rsid w:val="00977D6E"/>
    <w:rsid w:val="009805F8"/>
    <w:rsid w:val="00982A01"/>
    <w:rsid w:val="009917AA"/>
    <w:rsid w:val="00991D9F"/>
    <w:rsid w:val="0099315E"/>
    <w:rsid w:val="00993332"/>
    <w:rsid w:val="00993B4D"/>
    <w:rsid w:val="00993F88"/>
    <w:rsid w:val="00996906"/>
    <w:rsid w:val="00997D48"/>
    <w:rsid w:val="009A080F"/>
    <w:rsid w:val="009A310F"/>
    <w:rsid w:val="009A6C2E"/>
    <w:rsid w:val="009B32B1"/>
    <w:rsid w:val="009B5724"/>
    <w:rsid w:val="009B6526"/>
    <w:rsid w:val="009B6E60"/>
    <w:rsid w:val="009B75C4"/>
    <w:rsid w:val="009C04E8"/>
    <w:rsid w:val="009C0CE8"/>
    <w:rsid w:val="009C2939"/>
    <w:rsid w:val="009C4295"/>
    <w:rsid w:val="009D1DA8"/>
    <w:rsid w:val="009D219E"/>
    <w:rsid w:val="009D28A4"/>
    <w:rsid w:val="009D28C3"/>
    <w:rsid w:val="009D359A"/>
    <w:rsid w:val="009D4C11"/>
    <w:rsid w:val="009D6190"/>
    <w:rsid w:val="009E0085"/>
    <w:rsid w:val="009E0D42"/>
    <w:rsid w:val="009E3961"/>
    <w:rsid w:val="009E4EDA"/>
    <w:rsid w:val="009E70E0"/>
    <w:rsid w:val="009F124B"/>
    <w:rsid w:val="009F1547"/>
    <w:rsid w:val="009F1B92"/>
    <w:rsid w:val="009F2364"/>
    <w:rsid w:val="009F5CEF"/>
    <w:rsid w:val="009F648F"/>
    <w:rsid w:val="00A010B8"/>
    <w:rsid w:val="00A03874"/>
    <w:rsid w:val="00A03A95"/>
    <w:rsid w:val="00A0616B"/>
    <w:rsid w:val="00A07FAA"/>
    <w:rsid w:val="00A10AC5"/>
    <w:rsid w:val="00A12223"/>
    <w:rsid w:val="00A14CB3"/>
    <w:rsid w:val="00A16FB9"/>
    <w:rsid w:val="00A2047F"/>
    <w:rsid w:val="00A21B8E"/>
    <w:rsid w:val="00A31A0A"/>
    <w:rsid w:val="00A320FC"/>
    <w:rsid w:val="00A4251B"/>
    <w:rsid w:val="00A4337C"/>
    <w:rsid w:val="00A43B90"/>
    <w:rsid w:val="00A45777"/>
    <w:rsid w:val="00A509A0"/>
    <w:rsid w:val="00A55602"/>
    <w:rsid w:val="00A60776"/>
    <w:rsid w:val="00A60B72"/>
    <w:rsid w:val="00A610C0"/>
    <w:rsid w:val="00A6145E"/>
    <w:rsid w:val="00A6644D"/>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D2274"/>
    <w:rsid w:val="00AD4A23"/>
    <w:rsid w:val="00AE16F5"/>
    <w:rsid w:val="00AE1B53"/>
    <w:rsid w:val="00AE1E83"/>
    <w:rsid w:val="00AE39EF"/>
    <w:rsid w:val="00AE5067"/>
    <w:rsid w:val="00AE6405"/>
    <w:rsid w:val="00AE67EE"/>
    <w:rsid w:val="00AF1579"/>
    <w:rsid w:val="00AF3CF7"/>
    <w:rsid w:val="00AF4B9E"/>
    <w:rsid w:val="00B00F22"/>
    <w:rsid w:val="00B017F1"/>
    <w:rsid w:val="00B01EE0"/>
    <w:rsid w:val="00B10DAD"/>
    <w:rsid w:val="00B1227A"/>
    <w:rsid w:val="00B12758"/>
    <w:rsid w:val="00B127AD"/>
    <w:rsid w:val="00B148BB"/>
    <w:rsid w:val="00B16680"/>
    <w:rsid w:val="00B17738"/>
    <w:rsid w:val="00B22D26"/>
    <w:rsid w:val="00B23B70"/>
    <w:rsid w:val="00B26010"/>
    <w:rsid w:val="00B32234"/>
    <w:rsid w:val="00B361B0"/>
    <w:rsid w:val="00B36AFC"/>
    <w:rsid w:val="00B43C24"/>
    <w:rsid w:val="00B45F3A"/>
    <w:rsid w:val="00B47686"/>
    <w:rsid w:val="00B478E2"/>
    <w:rsid w:val="00B52E07"/>
    <w:rsid w:val="00B53201"/>
    <w:rsid w:val="00B53A28"/>
    <w:rsid w:val="00B56E53"/>
    <w:rsid w:val="00B60B33"/>
    <w:rsid w:val="00B62098"/>
    <w:rsid w:val="00B7422A"/>
    <w:rsid w:val="00B74AAA"/>
    <w:rsid w:val="00BA1322"/>
    <w:rsid w:val="00BA3653"/>
    <w:rsid w:val="00BA3D9D"/>
    <w:rsid w:val="00BA5838"/>
    <w:rsid w:val="00BA7846"/>
    <w:rsid w:val="00BB2C6D"/>
    <w:rsid w:val="00BB69FF"/>
    <w:rsid w:val="00BB6C7E"/>
    <w:rsid w:val="00BB6ED6"/>
    <w:rsid w:val="00BC294C"/>
    <w:rsid w:val="00BD35D2"/>
    <w:rsid w:val="00BD4A11"/>
    <w:rsid w:val="00BD6B6D"/>
    <w:rsid w:val="00BD7128"/>
    <w:rsid w:val="00BD7C83"/>
    <w:rsid w:val="00BE0789"/>
    <w:rsid w:val="00BE09BC"/>
    <w:rsid w:val="00BE20F2"/>
    <w:rsid w:val="00BE5239"/>
    <w:rsid w:val="00BE66D6"/>
    <w:rsid w:val="00BF26AB"/>
    <w:rsid w:val="00BF3AF6"/>
    <w:rsid w:val="00C011D8"/>
    <w:rsid w:val="00C0141F"/>
    <w:rsid w:val="00C01956"/>
    <w:rsid w:val="00C05ADD"/>
    <w:rsid w:val="00C12789"/>
    <w:rsid w:val="00C154DA"/>
    <w:rsid w:val="00C223DE"/>
    <w:rsid w:val="00C22FDC"/>
    <w:rsid w:val="00C258C4"/>
    <w:rsid w:val="00C30144"/>
    <w:rsid w:val="00C36304"/>
    <w:rsid w:val="00C365D8"/>
    <w:rsid w:val="00C40E8E"/>
    <w:rsid w:val="00C42DDD"/>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7724"/>
    <w:rsid w:val="00CC7C16"/>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228DA"/>
    <w:rsid w:val="00D23426"/>
    <w:rsid w:val="00D25959"/>
    <w:rsid w:val="00D27433"/>
    <w:rsid w:val="00D34418"/>
    <w:rsid w:val="00D3676F"/>
    <w:rsid w:val="00D4034F"/>
    <w:rsid w:val="00D40488"/>
    <w:rsid w:val="00D40A3F"/>
    <w:rsid w:val="00D4251B"/>
    <w:rsid w:val="00D426B2"/>
    <w:rsid w:val="00D426C6"/>
    <w:rsid w:val="00D42E6D"/>
    <w:rsid w:val="00D43C0E"/>
    <w:rsid w:val="00D45FD2"/>
    <w:rsid w:val="00D47F7F"/>
    <w:rsid w:val="00D524B8"/>
    <w:rsid w:val="00D562FF"/>
    <w:rsid w:val="00D56B5F"/>
    <w:rsid w:val="00D57EDE"/>
    <w:rsid w:val="00D62830"/>
    <w:rsid w:val="00D62E0D"/>
    <w:rsid w:val="00D65BED"/>
    <w:rsid w:val="00D66F47"/>
    <w:rsid w:val="00D6775D"/>
    <w:rsid w:val="00D72CC0"/>
    <w:rsid w:val="00D733B0"/>
    <w:rsid w:val="00D76660"/>
    <w:rsid w:val="00D76F42"/>
    <w:rsid w:val="00D800BF"/>
    <w:rsid w:val="00D81478"/>
    <w:rsid w:val="00D821A3"/>
    <w:rsid w:val="00D82699"/>
    <w:rsid w:val="00D82DB9"/>
    <w:rsid w:val="00D83CCC"/>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D3ECF"/>
    <w:rsid w:val="00DD7FEF"/>
    <w:rsid w:val="00DE0C4F"/>
    <w:rsid w:val="00DE22A3"/>
    <w:rsid w:val="00DE24F8"/>
    <w:rsid w:val="00DF5791"/>
    <w:rsid w:val="00DF5DE0"/>
    <w:rsid w:val="00E05B97"/>
    <w:rsid w:val="00E06B49"/>
    <w:rsid w:val="00E10918"/>
    <w:rsid w:val="00E11674"/>
    <w:rsid w:val="00E17328"/>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B0F"/>
    <w:rsid w:val="00EE3990"/>
    <w:rsid w:val="00EE579B"/>
    <w:rsid w:val="00EE6A53"/>
    <w:rsid w:val="00EE6F17"/>
    <w:rsid w:val="00EE7CF1"/>
    <w:rsid w:val="00EF0DD8"/>
    <w:rsid w:val="00EF5179"/>
    <w:rsid w:val="00EF5530"/>
    <w:rsid w:val="00EF66F2"/>
    <w:rsid w:val="00EF7E4C"/>
    <w:rsid w:val="00F01E06"/>
    <w:rsid w:val="00F04375"/>
    <w:rsid w:val="00F04ED9"/>
    <w:rsid w:val="00F07234"/>
    <w:rsid w:val="00F12CB3"/>
    <w:rsid w:val="00F16BCF"/>
    <w:rsid w:val="00F171B5"/>
    <w:rsid w:val="00F17238"/>
    <w:rsid w:val="00F21A6C"/>
    <w:rsid w:val="00F21E36"/>
    <w:rsid w:val="00F22F77"/>
    <w:rsid w:val="00F277DE"/>
    <w:rsid w:val="00F27BE1"/>
    <w:rsid w:val="00F303E8"/>
    <w:rsid w:val="00F3063E"/>
    <w:rsid w:val="00F4021A"/>
    <w:rsid w:val="00F41A8B"/>
    <w:rsid w:val="00F42961"/>
    <w:rsid w:val="00F4312A"/>
    <w:rsid w:val="00F46373"/>
    <w:rsid w:val="00F467A4"/>
    <w:rsid w:val="00F50182"/>
    <w:rsid w:val="00F52363"/>
    <w:rsid w:val="00F52E0C"/>
    <w:rsid w:val="00F55345"/>
    <w:rsid w:val="00F55AC1"/>
    <w:rsid w:val="00F5611D"/>
    <w:rsid w:val="00F608D4"/>
    <w:rsid w:val="00F60FB0"/>
    <w:rsid w:val="00F6377E"/>
    <w:rsid w:val="00F64A55"/>
    <w:rsid w:val="00F71166"/>
    <w:rsid w:val="00F7251C"/>
    <w:rsid w:val="00F75DB4"/>
    <w:rsid w:val="00F7656C"/>
    <w:rsid w:val="00F807B9"/>
    <w:rsid w:val="00F8147A"/>
    <w:rsid w:val="00F90E28"/>
    <w:rsid w:val="00F9364A"/>
    <w:rsid w:val="00F9457A"/>
    <w:rsid w:val="00F958FE"/>
    <w:rsid w:val="00F95CAD"/>
    <w:rsid w:val="00F969EB"/>
    <w:rsid w:val="00F96D1B"/>
    <w:rsid w:val="00F97AAB"/>
    <w:rsid w:val="00FA0169"/>
    <w:rsid w:val="00FA19A7"/>
    <w:rsid w:val="00FA28A4"/>
    <w:rsid w:val="00FA37AF"/>
    <w:rsid w:val="00FA4F47"/>
    <w:rsid w:val="00FB2C1D"/>
    <w:rsid w:val="00FB5F2B"/>
    <w:rsid w:val="00FC17CF"/>
    <w:rsid w:val="00FC38AC"/>
    <w:rsid w:val="00FC3B58"/>
    <w:rsid w:val="00FC4CBD"/>
    <w:rsid w:val="00FC771E"/>
    <w:rsid w:val="00FD1195"/>
    <w:rsid w:val="00FD4653"/>
    <w:rsid w:val="00FD4EAD"/>
    <w:rsid w:val="00FD613F"/>
    <w:rsid w:val="00FD62B7"/>
    <w:rsid w:val="00FD6D0A"/>
    <w:rsid w:val="00FD7DF5"/>
    <w:rsid w:val="00FE0405"/>
    <w:rsid w:val="00FE3BC8"/>
    <w:rsid w:val="00FE423E"/>
    <w:rsid w:val="00FE4481"/>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0"/>
    <w:next w:val="a0"/>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151E36"/>
    <w:rPr>
      <w:sz w:val="28"/>
      <w:szCs w:val="28"/>
    </w:rPr>
  </w:style>
  <w:style w:type="character" w:customStyle="1" w:styleId="a5">
    <w:name w:val="本文 字元"/>
    <w:basedOn w:val="a1"/>
    <w:link w:val="a4"/>
    <w:uiPriority w:val="1"/>
    <w:rsid w:val="00151E36"/>
    <w:rPr>
      <w:rFonts w:ascii="微軟正黑體" w:eastAsia="微軟正黑體" w:hAnsi="微軟正黑體" w:cs="微軟正黑體"/>
      <w:kern w:val="0"/>
      <w:sz w:val="28"/>
      <w:szCs w:val="28"/>
      <w:lang w:eastAsia="en-US"/>
    </w:rPr>
  </w:style>
  <w:style w:type="paragraph" w:styleId="a6">
    <w:name w:val="header"/>
    <w:basedOn w:val="a0"/>
    <w:link w:val="a7"/>
    <w:uiPriority w:val="99"/>
    <w:unhideWhenUsed/>
    <w:rsid w:val="00151E36"/>
    <w:pPr>
      <w:tabs>
        <w:tab w:val="center" w:pos="4153"/>
        <w:tab w:val="right" w:pos="8306"/>
      </w:tabs>
      <w:snapToGrid w:val="0"/>
    </w:pPr>
    <w:rPr>
      <w:sz w:val="20"/>
      <w:szCs w:val="20"/>
    </w:rPr>
  </w:style>
  <w:style w:type="character" w:customStyle="1" w:styleId="a7">
    <w:name w:val="頁首 字元"/>
    <w:basedOn w:val="a1"/>
    <w:link w:val="a6"/>
    <w:uiPriority w:val="99"/>
    <w:rsid w:val="00151E36"/>
    <w:rPr>
      <w:rFonts w:ascii="微軟正黑體" w:eastAsia="微軟正黑體" w:hAnsi="微軟正黑體" w:cs="微軟正黑體"/>
      <w:kern w:val="0"/>
      <w:sz w:val="20"/>
      <w:szCs w:val="20"/>
      <w:lang w:eastAsia="en-US"/>
    </w:rPr>
  </w:style>
  <w:style w:type="paragraph" w:styleId="a8">
    <w:name w:val="footer"/>
    <w:basedOn w:val="a0"/>
    <w:link w:val="a9"/>
    <w:uiPriority w:val="99"/>
    <w:unhideWhenUsed/>
    <w:rsid w:val="00151E36"/>
    <w:pPr>
      <w:tabs>
        <w:tab w:val="center" w:pos="4153"/>
        <w:tab w:val="right" w:pos="8306"/>
      </w:tabs>
      <w:snapToGrid w:val="0"/>
    </w:pPr>
    <w:rPr>
      <w:sz w:val="20"/>
      <w:szCs w:val="20"/>
    </w:rPr>
  </w:style>
  <w:style w:type="character" w:customStyle="1" w:styleId="a9">
    <w:name w:val="頁尾 字元"/>
    <w:basedOn w:val="a1"/>
    <w:link w:val="a8"/>
    <w:uiPriority w:val="99"/>
    <w:rsid w:val="00151E36"/>
    <w:rPr>
      <w:rFonts w:ascii="微軟正黑體" w:eastAsia="微軟正黑體" w:hAnsi="微軟正黑體" w:cs="微軟正黑體"/>
      <w:kern w:val="0"/>
      <w:sz w:val="20"/>
      <w:szCs w:val="20"/>
      <w:lang w:eastAsia="en-US"/>
    </w:rPr>
  </w:style>
  <w:style w:type="paragraph" w:styleId="aa">
    <w:name w:val="List Paragraph"/>
    <w:basedOn w:val="a0"/>
    <w:uiPriority w:val="34"/>
    <w:qFormat/>
    <w:rsid w:val="0055634B"/>
    <w:pPr>
      <w:ind w:leftChars="200" w:left="480"/>
    </w:pPr>
  </w:style>
  <w:style w:type="paragraph" w:styleId="12">
    <w:name w:val="toc 1"/>
    <w:basedOn w:val="a0"/>
    <w:next w:val="a0"/>
    <w:link w:val="13"/>
    <w:autoRedefine/>
    <w:uiPriority w:val="39"/>
    <w:unhideWhenUsed/>
    <w:rsid w:val="00037DEC"/>
    <w:pPr>
      <w:tabs>
        <w:tab w:val="right" w:leader="dot" w:pos="8494"/>
      </w:tabs>
      <w:spacing w:before="120" w:after="120"/>
    </w:pPr>
    <w:rPr>
      <w:rFonts w:asciiTheme="minorHAnsi" w:hAnsiTheme="minorHAnsi" w:cstheme="minorHAnsi"/>
      <w:bCs/>
      <w:szCs w:val="20"/>
    </w:rPr>
  </w:style>
  <w:style w:type="character" w:styleId="ab">
    <w:name w:val="Hyperlink"/>
    <w:basedOn w:val="a1"/>
    <w:uiPriority w:val="99"/>
    <w:unhideWhenUsed/>
    <w:rsid w:val="000112D9"/>
    <w:rPr>
      <w:color w:val="0563C1" w:themeColor="hyperlink"/>
      <w:u w:val="single"/>
    </w:rPr>
  </w:style>
  <w:style w:type="character" w:customStyle="1" w:styleId="11">
    <w:name w:val="標題 1 字元"/>
    <w:basedOn w:val="a1"/>
    <w:link w:val="10"/>
    <w:uiPriority w:val="9"/>
    <w:rsid w:val="000112D9"/>
    <w:rPr>
      <w:rFonts w:asciiTheme="majorHAnsi" w:eastAsiaTheme="majorEastAsia" w:hAnsiTheme="majorHAnsi" w:cstheme="majorBidi"/>
      <w:b/>
      <w:bCs/>
      <w:kern w:val="52"/>
      <w:sz w:val="52"/>
      <w:szCs w:val="52"/>
      <w:lang w:eastAsia="en-US"/>
    </w:rPr>
  </w:style>
  <w:style w:type="paragraph" w:styleId="ac">
    <w:name w:val="TOC Heading"/>
    <w:basedOn w:val="10"/>
    <w:next w:val="a0"/>
    <w:uiPriority w:val="39"/>
    <w:unhideWhenUsed/>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0"/>
    <w:next w:val="a0"/>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0"/>
    <w:next w:val="a0"/>
    <w:autoRedefine/>
    <w:uiPriority w:val="39"/>
    <w:unhideWhenUsed/>
    <w:rsid w:val="00044C21"/>
    <w:pPr>
      <w:outlineLvl w:val="2"/>
    </w:pPr>
    <w:rPr>
      <w:rFonts w:asciiTheme="minorHAnsi" w:hAnsiTheme="minorHAnsi" w:cstheme="minorHAnsi"/>
      <w:iCs/>
      <w:sz w:val="20"/>
      <w:szCs w:val="20"/>
    </w:rPr>
  </w:style>
  <w:style w:type="paragraph" w:styleId="4">
    <w:name w:val="toc 4"/>
    <w:basedOn w:val="a0"/>
    <w:next w:val="a0"/>
    <w:autoRedefine/>
    <w:uiPriority w:val="39"/>
    <w:unhideWhenUsed/>
    <w:rsid w:val="00535825"/>
    <w:pPr>
      <w:ind w:left="660"/>
    </w:pPr>
    <w:rPr>
      <w:rFonts w:asciiTheme="minorHAnsi" w:hAnsiTheme="minorHAnsi" w:cstheme="minorHAnsi"/>
      <w:sz w:val="18"/>
      <w:szCs w:val="18"/>
    </w:rPr>
  </w:style>
  <w:style w:type="paragraph" w:styleId="5">
    <w:name w:val="toc 5"/>
    <w:basedOn w:val="a0"/>
    <w:next w:val="a0"/>
    <w:autoRedefine/>
    <w:uiPriority w:val="39"/>
    <w:unhideWhenUsed/>
    <w:rsid w:val="00535825"/>
    <w:pPr>
      <w:ind w:left="880"/>
    </w:pPr>
    <w:rPr>
      <w:rFonts w:asciiTheme="minorHAnsi" w:hAnsiTheme="minorHAnsi" w:cstheme="minorHAnsi"/>
      <w:sz w:val="18"/>
      <w:szCs w:val="18"/>
    </w:rPr>
  </w:style>
  <w:style w:type="paragraph" w:styleId="6">
    <w:name w:val="toc 6"/>
    <w:basedOn w:val="a0"/>
    <w:next w:val="a0"/>
    <w:autoRedefine/>
    <w:uiPriority w:val="39"/>
    <w:unhideWhenUsed/>
    <w:rsid w:val="00535825"/>
    <w:pPr>
      <w:ind w:left="1100"/>
    </w:pPr>
    <w:rPr>
      <w:rFonts w:asciiTheme="minorHAnsi" w:hAnsiTheme="minorHAnsi" w:cstheme="minorHAnsi"/>
      <w:sz w:val="18"/>
      <w:szCs w:val="18"/>
    </w:rPr>
  </w:style>
  <w:style w:type="paragraph" w:styleId="7">
    <w:name w:val="toc 7"/>
    <w:basedOn w:val="a0"/>
    <w:next w:val="a0"/>
    <w:autoRedefine/>
    <w:uiPriority w:val="39"/>
    <w:unhideWhenUsed/>
    <w:rsid w:val="00535825"/>
    <w:pPr>
      <w:ind w:left="1320"/>
    </w:pPr>
    <w:rPr>
      <w:rFonts w:asciiTheme="minorHAnsi" w:hAnsiTheme="minorHAnsi" w:cstheme="minorHAnsi"/>
      <w:sz w:val="18"/>
      <w:szCs w:val="18"/>
    </w:rPr>
  </w:style>
  <w:style w:type="paragraph" w:styleId="8">
    <w:name w:val="toc 8"/>
    <w:basedOn w:val="a0"/>
    <w:next w:val="a0"/>
    <w:autoRedefine/>
    <w:uiPriority w:val="39"/>
    <w:unhideWhenUsed/>
    <w:rsid w:val="00535825"/>
    <w:pPr>
      <w:ind w:left="1540"/>
    </w:pPr>
    <w:rPr>
      <w:rFonts w:asciiTheme="minorHAnsi" w:hAnsiTheme="minorHAnsi" w:cstheme="minorHAnsi"/>
      <w:sz w:val="18"/>
      <w:szCs w:val="18"/>
    </w:rPr>
  </w:style>
  <w:style w:type="paragraph" w:styleId="9">
    <w:name w:val="toc 9"/>
    <w:basedOn w:val="a0"/>
    <w:next w:val="a0"/>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4"/>
    <w:link w:val="14"/>
    <w:qFormat/>
    <w:rsid w:val="00812A65"/>
    <w:pPr>
      <w:numPr>
        <w:numId w:val="1"/>
      </w:numPr>
      <w:tabs>
        <w:tab w:val="right" w:leader="dot" w:pos="8494"/>
      </w:tabs>
      <w:jc w:val="center"/>
      <w:outlineLvl w:val="0"/>
    </w:pPr>
    <w:rPr>
      <w:noProof/>
      <w:lang w:eastAsia="zh-TW"/>
    </w:rPr>
  </w:style>
  <w:style w:type="paragraph" w:customStyle="1" w:styleId="22">
    <w:name w:val="2標"/>
    <w:basedOn w:val="a4"/>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d">
    <w:name w:val="大標"/>
    <w:basedOn w:val="a0"/>
    <w:qFormat/>
    <w:rsid w:val="00AB1694"/>
    <w:pPr>
      <w:ind w:leftChars="1069" w:left="1069" w:rightChars="1096" w:right="1096"/>
      <w:jc w:val="center"/>
      <w:outlineLvl w:val="0"/>
    </w:pPr>
    <w:rPr>
      <w:bCs/>
      <w:spacing w:val="4"/>
      <w:sz w:val="28"/>
      <w:szCs w:val="28"/>
      <w:lang w:eastAsia="zh-TW"/>
    </w:rPr>
  </w:style>
  <w:style w:type="character" w:customStyle="1" w:styleId="14">
    <w:name w:val="1標 字元"/>
    <w:basedOn w:val="a5"/>
    <w:link w:val="1"/>
    <w:rsid w:val="00812A65"/>
    <w:rPr>
      <w:rFonts w:ascii="標楷體" w:eastAsia="標楷體" w:hAnsi="標楷體" w:cs="微軟正黑體"/>
      <w:noProof/>
      <w:kern w:val="0"/>
      <w:sz w:val="28"/>
      <w:szCs w:val="28"/>
      <w:lang w:eastAsia="en-US"/>
    </w:rPr>
  </w:style>
  <w:style w:type="character" w:customStyle="1" w:styleId="23">
    <w:name w:val="2標 字元"/>
    <w:basedOn w:val="14"/>
    <w:link w:val="22"/>
    <w:rsid w:val="001600D5"/>
    <w:rPr>
      <w:rFonts w:ascii="Times New Roman" w:eastAsia="標楷體" w:hAnsi="Times New Roman" w:cs="Times New Roman"/>
      <w:bCs/>
      <w:noProof/>
      <w:kern w:val="0"/>
      <w:sz w:val="28"/>
      <w:szCs w:val="24"/>
      <w:lang w:eastAsia="en-US"/>
    </w:rPr>
  </w:style>
  <w:style w:type="paragraph" w:customStyle="1" w:styleId="ae">
    <w:name w:val="英文大標"/>
    <w:basedOn w:val="a0"/>
    <w:qFormat/>
    <w:rsid w:val="00AB1694"/>
    <w:pPr>
      <w:jc w:val="center"/>
      <w:textAlignment w:val="center"/>
      <w:outlineLvl w:val="0"/>
    </w:pPr>
    <w:rPr>
      <w:rFonts w:ascii="Times New Roman" w:hAnsi="Times New Roman" w:cs="Times New Roman"/>
      <w:b/>
      <w:spacing w:val="4"/>
      <w:sz w:val="28"/>
      <w:szCs w:val="28"/>
    </w:rPr>
  </w:style>
  <w:style w:type="paragraph" w:customStyle="1" w:styleId="af">
    <w:name w:val="結尾大標"/>
    <w:basedOn w:val="1"/>
    <w:qFormat/>
    <w:rsid w:val="00B36AFC"/>
    <w:pPr>
      <w:numPr>
        <w:numId w:val="0"/>
      </w:numPr>
    </w:pPr>
  </w:style>
  <w:style w:type="character" w:customStyle="1" w:styleId="20">
    <w:name w:val="標題 2 字元"/>
    <w:basedOn w:val="a1"/>
    <w:link w:val="2"/>
    <w:uiPriority w:val="9"/>
    <w:semiHidden/>
    <w:rsid w:val="00B36AFC"/>
    <w:rPr>
      <w:rFonts w:asciiTheme="majorHAnsi" w:eastAsiaTheme="majorEastAsia" w:hAnsiTheme="majorHAnsi" w:cstheme="majorBidi"/>
      <w:b/>
      <w:bCs/>
      <w:kern w:val="0"/>
      <w:sz w:val="48"/>
      <w:szCs w:val="48"/>
      <w:lang w:eastAsia="en-US"/>
    </w:rPr>
  </w:style>
  <w:style w:type="character" w:styleId="af0">
    <w:name w:val="Placeholder Text"/>
    <w:basedOn w:val="a1"/>
    <w:uiPriority w:val="99"/>
    <w:semiHidden/>
    <w:rsid w:val="00555590"/>
    <w:rPr>
      <w:color w:val="808080"/>
    </w:rPr>
  </w:style>
  <w:style w:type="table" w:styleId="af1">
    <w:name w:val="Table Grid"/>
    <w:basedOn w:val="a2"/>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0"/>
    <w:next w:val="a0"/>
    <w:link w:val="af3"/>
    <w:uiPriority w:val="35"/>
    <w:unhideWhenUsed/>
    <w:qFormat/>
    <w:rsid w:val="008A3EDB"/>
    <w:pPr>
      <w:jc w:val="center"/>
    </w:pPr>
    <w:rPr>
      <w:szCs w:val="20"/>
    </w:rPr>
  </w:style>
  <w:style w:type="character" w:styleId="af4">
    <w:name w:val="Emphasis"/>
    <w:basedOn w:val="a1"/>
    <w:uiPriority w:val="20"/>
    <w:qFormat/>
    <w:rsid w:val="00897ABE"/>
    <w:rPr>
      <w:i/>
      <w:iCs/>
    </w:rPr>
  </w:style>
  <w:style w:type="paragraph" w:customStyle="1" w:styleId="af5">
    <w:name w:val="公式編號"/>
    <w:basedOn w:val="a0"/>
    <w:link w:val="af6"/>
    <w:qFormat/>
    <w:rsid w:val="00FD1195"/>
    <w:pPr>
      <w:tabs>
        <w:tab w:val="center" w:pos="4080"/>
      </w:tabs>
      <w:autoSpaceDE/>
      <w:autoSpaceDN/>
      <w:jc w:val="center"/>
      <w:textAlignment w:val="center"/>
    </w:pPr>
    <w:rPr>
      <w:szCs w:val="36"/>
      <w:lang w:eastAsia="zh-TW"/>
    </w:rPr>
  </w:style>
  <w:style w:type="paragraph" w:customStyle="1" w:styleId="a">
    <w:name w:val="圖表"/>
    <w:basedOn w:val="1"/>
    <w:link w:val="af7"/>
    <w:qFormat/>
    <w:rsid w:val="000B2462"/>
    <w:pPr>
      <w:numPr>
        <w:numId w:val="7"/>
      </w:numPr>
      <w:tabs>
        <w:tab w:val="clear" w:pos="8494"/>
      </w:tabs>
      <w:jc w:val="left"/>
      <w:outlineLvl w:val="3"/>
    </w:pPr>
    <w:rPr>
      <w:sz w:val="24"/>
    </w:rPr>
  </w:style>
  <w:style w:type="character" w:customStyle="1" w:styleId="af6">
    <w:name w:val="公式編號 字元"/>
    <w:basedOn w:val="a1"/>
    <w:link w:val="af5"/>
    <w:rsid w:val="00FD1195"/>
    <w:rPr>
      <w:rFonts w:ascii="標楷體" w:eastAsia="標楷體" w:hAnsi="標楷體" w:cs="微軟正黑體"/>
      <w:kern w:val="0"/>
      <w:szCs w:val="36"/>
    </w:rPr>
  </w:style>
  <w:style w:type="paragraph" w:customStyle="1" w:styleId="EndNoteBibliographyTitle">
    <w:name w:val="EndNote Bibliography Title"/>
    <w:basedOn w:val="a0"/>
    <w:link w:val="EndNoteBibliographyTitle0"/>
    <w:rsid w:val="00EF7E4C"/>
    <w:pPr>
      <w:jc w:val="center"/>
    </w:pPr>
    <w:rPr>
      <w:noProof/>
      <w:sz w:val="28"/>
    </w:rPr>
  </w:style>
  <w:style w:type="character" w:customStyle="1" w:styleId="af7">
    <w:name w:val="圖表 字元"/>
    <w:basedOn w:val="14"/>
    <w:link w:val="a"/>
    <w:rsid w:val="000B2462"/>
    <w:rPr>
      <w:rFonts w:ascii="標楷體" w:eastAsia="標楷體" w:hAnsi="標楷體" w:cs="微軟正黑體"/>
      <w:noProof/>
      <w:kern w:val="0"/>
      <w:sz w:val="28"/>
      <w:szCs w:val="28"/>
      <w:lang w:eastAsia="en-US"/>
    </w:rPr>
  </w:style>
  <w:style w:type="paragraph" w:styleId="af8">
    <w:name w:val="table of figures"/>
    <w:basedOn w:val="a0"/>
    <w:next w:val="a0"/>
    <w:uiPriority w:val="99"/>
    <w:unhideWhenUsed/>
    <w:rsid w:val="00F277DE"/>
  </w:style>
  <w:style w:type="character" w:customStyle="1" w:styleId="EndNoteBibliographyTitle0">
    <w:name w:val="EndNote Bibliography Title 字元"/>
    <w:basedOn w:val="a1"/>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0"/>
    <w:link w:val="EndNoteBibliography0"/>
    <w:rsid w:val="00EF7E4C"/>
    <w:pPr>
      <w:spacing w:line="240" w:lineRule="auto"/>
    </w:pPr>
    <w:rPr>
      <w:noProof/>
      <w:sz w:val="28"/>
    </w:rPr>
  </w:style>
  <w:style w:type="character" w:customStyle="1" w:styleId="EndNoteBibliography0">
    <w:name w:val="EndNote Bibliography 字元"/>
    <w:basedOn w:val="a1"/>
    <w:link w:val="EndNoteBibliography"/>
    <w:rsid w:val="00EF7E4C"/>
    <w:rPr>
      <w:rFonts w:ascii="標楷體" w:eastAsia="標楷體" w:hAnsi="標楷體" w:cs="微軟正黑體"/>
      <w:noProof/>
      <w:kern w:val="0"/>
      <w:sz w:val="28"/>
      <w:lang w:eastAsia="en-US"/>
    </w:rPr>
  </w:style>
  <w:style w:type="paragraph" w:styleId="af9">
    <w:name w:val="Balloon Text"/>
    <w:basedOn w:val="a0"/>
    <w:link w:val="afa"/>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1"/>
    <w:link w:val="af9"/>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1"/>
    <w:link w:val="3"/>
    <w:uiPriority w:val="9"/>
    <w:semiHidden/>
    <w:rsid w:val="00FF6F90"/>
    <w:rPr>
      <w:rFonts w:asciiTheme="majorHAnsi" w:eastAsiaTheme="majorEastAsia" w:hAnsiTheme="majorHAnsi" w:cstheme="majorBidi"/>
      <w:b/>
      <w:bCs/>
      <w:kern w:val="0"/>
      <w:sz w:val="36"/>
      <w:szCs w:val="36"/>
      <w:lang w:eastAsia="en-US"/>
    </w:rPr>
  </w:style>
  <w:style w:type="paragraph" w:styleId="afb">
    <w:name w:val="annotation text"/>
    <w:basedOn w:val="a0"/>
    <w:link w:val="afc"/>
    <w:uiPriority w:val="99"/>
    <w:unhideWhenUsed/>
    <w:rsid w:val="00277AF2"/>
    <w:pPr>
      <w:autoSpaceDE/>
      <w:autoSpaceDN/>
      <w:jc w:val="left"/>
    </w:pPr>
    <w:rPr>
      <w:rFonts w:ascii="Times New Roman" w:hAnsi="Times New Roman" w:cstheme="minorHAnsi"/>
      <w:kern w:val="2"/>
      <w:szCs w:val="24"/>
      <w:lang w:eastAsia="zh-TW"/>
    </w:rPr>
  </w:style>
  <w:style w:type="character" w:customStyle="1" w:styleId="afc">
    <w:name w:val="註解文字 字元"/>
    <w:basedOn w:val="a1"/>
    <w:link w:val="afb"/>
    <w:uiPriority w:val="99"/>
    <w:rsid w:val="00277AF2"/>
    <w:rPr>
      <w:rFonts w:ascii="Times New Roman" w:eastAsia="標楷體" w:hAnsi="Times New Roman" w:cstheme="minorHAnsi"/>
      <w:szCs w:val="24"/>
    </w:rPr>
  </w:style>
  <w:style w:type="character" w:customStyle="1" w:styleId="relative">
    <w:name w:val="relative"/>
    <w:basedOn w:val="a1"/>
    <w:rsid w:val="00277AF2"/>
  </w:style>
  <w:style w:type="character" w:customStyle="1" w:styleId="af3">
    <w:name w:val="標號 字元"/>
    <w:basedOn w:val="a1"/>
    <w:link w:val="af2"/>
    <w:uiPriority w:val="35"/>
    <w:rsid w:val="00673C0C"/>
    <w:rPr>
      <w:rFonts w:ascii="標楷體" w:eastAsia="標楷體" w:hAnsi="標楷體" w:cs="微軟正黑體"/>
      <w:kern w:val="0"/>
      <w:szCs w:val="20"/>
      <w:lang w:eastAsia="en-US"/>
    </w:rPr>
  </w:style>
  <w:style w:type="character" w:customStyle="1" w:styleId="katex-mathml">
    <w:name w:val="katex-mathml"/>
    <w:basedOn w:val="a1"/>
    <w:rsid w:val="00673C0C"/>
  </w:style>
  <w:style w:type="character" w:styleId="afd">
    <w:name w:val="Strong"/>
    <w:basedOn w:val="a1"/>
    <w:uiPriority w:val="22"/>
    <w:qFormat/>
    <w:rsid w:val="0021415B"/>
    <w:rPr>
      <w:b/>
      <w:bCs/>
    </w:rPr>
  </w:style>
  <w:style w:type="paragraph" w:customStyle="1" w:styleId="32">
    <w:name w:val="3標"/>
    <w:basedOn w:val="a4"/>
    <w:link w:val="33"/>
    <w:rsid w:val="00557537"/>
    <w:pPr>
      <w:ind w:leftChars="100" w:left="240" w:rightChars="100" w:right="100"/>
      <w:jc w:val="left"/>
      <w:outlineLvl w:val="2"/>
      <w15:collapsed/>
    </w:pPr>
    <w:rPr>
      <w:rFonts w:ascii="Times New Roman" w:hAnsi="Times New Roman"/>
      <w:noProof/>
    </w:rPr>
  </w:style>
  <w:style w:type="paragraph" w:customStyle="1" w:styleId="34">
    <w:name w:val="3標"/>
    <w:basedOn w:val="a4"/>
    <w:next w:val="22"/>
    <w:qFormat/>
    <w:rsid w:val="00B43C24"/>
    <w:pPr>
      <w:jc w:val="left"/>
      <w:outlineLvl w:val="1"/>
      <w15:collapsed/>
    </w:pPr>
    <w:rPr>
      <w:rFonts w:ascii="Times New Roman" w:hAnsi="Times New Roman"/>
      <w:noProof/>
    </w:rPr>
  </w:style>
  <w:style w:type="character" w:customStyle="1" w:styleId="13">
    <w:name w:val="目錄 1 字元"/>
    <w:basedOn w:val="a1"/>
    <w:link w:val="12"/>
    <w:uiPriority w:val="39"/>
    <w:rsid w:val="00037DEC"/>
    <w:rPr>
      <w:rFonts w:eastAsia="標楷體" w:cstheme="minorHAnsi"/>
      <w:bCs/>
      <w:kern w:val="0"/>
      <w:szCs w:val="20"/>
      <w:lang w:eastAsia="en-US"/>
    </w:rPr>
  </w:style>
  <w:style w:type="character" w:customStyle="1" w:styleId="33">
    <w:name w:val="3標 字元"/>
    <w:basedOn w:val="13"/>
    <w:link w:val="32"/>
    <w:rsid w:val="00557537"/>
    <w:rPr>
      <w:rFonts w:ascii="Times New Roman" w:eastAsia="標楷體" w:hAnsi="Times New Roman" w:cs="微軟正黑體"/>
      <w:bCs w:val="0"/>
      <w:noProof/>
      <w:kern w:val="0"/>
      <w:sz w:val="28"/>
      <w:szCs w:val="28"/>
      <w:lang w:eastAsia="en-US"/>
    </w:rPr>
  </w:style>
  <w:style w:type="table" w:styleId="50">
    <w:name w:val="Plain Table 5"/>
    <w:basedOn w:val="a2"/>
    <w:uiPriority w:val="45"/>
    <w:rsid w:val="004E442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893">
      <w:bodyDiv w:val="1"/>
      <w:marLeft w:val="0"/>
      <w:marRight w:val="0"/>
      <w:marTop w:val="0"/>
      <w:marBottom w:val="0"/>
      <w:divBdr>
        <w:top w:val="none" w:sz="0" w:space="0" w:color="auto"/>
        <w:left w:val="none" w:sz="0" w:space="0" w:color="auto"/>
        <w:bottom w:val="none" w:sz="0" w:space="0" w:color="auto"/>
        <w:right w:val="none" w:sz="0" w:space="0" w:color="auto"/>
      </w:divBdr>
    </w:div>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333129">
      <w:bodyDiv w:val="1"/>
      <w:marLeft w:val="0"/>
      <w:marRight w:val="0"/>
      <w:marTop w:val="0"/>
      <w:marBottom w:val="0"/>
      <w:divBdr>
        <w:top w:val="none" w:sz="0" w:space="0" w:color="auto"/>
        <w:left w:val="none" w:sz="0" w:space="0" w:color="auto"/>
        <w:bottom w:val="none" w:sz="0" w:space="0" w:color="auto"/>
        <w:right w:val="none" w:sz="0" w:space="0" w:color="auto"/>
      </w:divBdr>
    </w:div>
    <w:div w:id="68777374">
      <w:bodyDiv w:val="1"/>
      <w:marLeft w:val="0"/>
      <w:marRight w:val="0"/>
      <w:marTop w:val="0"/>
      <w:marBottom w:val="0"/>
      <w:divBdr>
        <w:top w:val="none" w:sz="0" w:space="0" w:color="auto"/>
        <w:left w:val="none" w:sz="0" w:space="0" w:color="auto"/>
        <w:bottom w:val="none" w:sz="0" w:space="0" w:color="auto"/>
        <w:right w:val="none" w:sz="0" w:space="0" w:color="auto"/>
      </w:divBdr>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109977174">
      <w:bodyDiv w:val="1"/>
      <w:marLeft w:val="0"/>
      <w:marRight w:val="0"/>
      <w:marTop w:val="0"/>
      <w:marBottom w:val="0"/>
      <w:divBdr>
        <w:top w:val="none" w:sz="0" w:space="0" w:color="auto"/>
        <w:left w:val="none" w:sz="0" w:space="0" w:color="auto"/>
        <w:bottom w:val="none" w:sz="0" w:space="0" w:color="auto"/>
        <w:right w:val="none" w:sz="0" w:space="0" w:color="auto"/>
      </w:divBdr>
    </w:div>
    <w:div w:id="112482224">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29128462">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4222649">
      <w:bodyDiv w:val="1"/>
      <w:marLeft w:val="0"/>
      <w:marRight w:val="0"/>
      <w:marTop w:val="0"/>
      <w:marBottom w:val="0"/>
      <w:divBdr>
        <w:top w:val="none" w:sz="0" w:space="0" w:color="auto"/>
        <w:left w:val="none" w:sz="0" w:space="0" w:color="auto"/>
        <w:bottom w:val="none" w:sz="0" w:space="0" w:color="auto"/>
        <w:right w:val="none" w:sz="0" w:space="0" w:color="auto"/>
      </w:divBdr>
    </w:div>
    <w:div w:id="155075473">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26771974">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2260846">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607470237">
      <w:bodyDiv w:val="1"/>
      <w:marLeft w:val="0"/>
      <w:marRight w:val="0"/>
      <w:marTop w:val="0"/>
      <w:marBottom w:val="0"/>
      <w:divBdr>
        <w:top w:val="none" w:sz="0" w:space="0" w:color="auto"/>
        <w:left w:val="none" w:sz="0" w:space="0" w:color="auto"/>
        <w:bottom w:val="none" w:sz="0" w:space="0" w:color="auto"/>
        <w:right w:val="none" w:sz="0" w:space="0" w:color="auto"/>
      </w:divBdr>
    </w:div>
    <w:div w:id="626547758">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914">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7407716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8270176">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60498646">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37854837">
      <w:bodyDiv w:val="1"/>
      <w:marLeft w:val="0"/>
      <w:marRight w:val="0"/>
      <w:marTop w:val="0"/>
      <w:marBottom w:val="0"/>
      <w:divBdr>
        <w:top w:val="none" w:sz="0" w:space="0" w:color="auto"/>
        <w:left w:val="none" w:sz="0" w:space="0" w:color="auto"/>
        <w:bottom w:val="none" w:sz="0" w:space="0" w:color="auto"/>
        <w:right w:val="none" w:sz="0" w:space="0" w:color="auto"/>
      </w:divBdr>
    </w:div>
    <w:div w:id="1063335157">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1243598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299532997">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2165657">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33906793">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911884517">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103794609">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glossaryDocument" Target="glossary/document.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3C86652D747F9B1F762E48D0FAAF2"/>
        <w:category>
          <w:name w:val="一般"/>
          <w:gallery w:val="placeholder"/>
        </w:category>
        <w:types>
          <w:type w:val="bbPlcHdr"/>
        </w:types>
        <w:behaviors>
          <w:behavior w:val="content"/>
        </w:behaviors>
        <w:guid w:val="{921E72C6-09A2-467D-979F-B5F2EB8075A2}"/>
      </w:docPartPr>
      <w:docPartBody>
        <w:p w:rsidR="004850DE" w:rsidRDefault="001369F3" w:rsidP="001369F3">
          <w:pPr>
            <w:pStyle w:val="76A3C86652D747F9B1F762E48D0FAAF2"/>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F3"/>
    <w:rsid w:val="00022DAF"/>
    <w:rsid w:val="0013374E"/>
    <w:rsid w:val="001369F3"/>
    <w:rsid w:val="001426C8"/>
    <w:rsid w:val="00204DE9"/>
    <w:rsid w:val="00205706"/>
    <w:rsid w:val="003E5E36"/>
    <w:rsid w:val="004850DE"/>
    <w:rsid w:val="005E2FB7"/>
    <w:rsid w:val="00996C30"/>
    <w:rsid w:val="00A70EAD"/>
    <w:rsid w:val="00A73E16"/>
    <w:rsid w:val="00B129AE"/>
    <w:rsid w:val="00BE7A97"/>
    <w:rsid w:val="00C26103"/>
    <w:rsid w:val="00DC6A89"/>
    <w:rsid w:val="00FE1C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4DE9"/>
    <w:rPr>
      <w:color w:val="808080"/>
    </w:rPr>
  </w:style>
  <w:style w:type="paragraph" w:customStyle="1" w:styleId="76A3C86652D747F9B1F762E48D0FAAF2">
    <w:name w:val="76A3C86652D747F9B1F762E48D0FAAF2"/>
    <w:rsid w:val="001369F3"/>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47572</TotalTime>
  <Pages>1</Pages>
  <Words>5900</Words>
  <Characters>33634</Characters>
  <Application>Microsoft Office Word</Application>
  <DocSecurity>0</DocSecurity>
  <Lines>280</Lines>
  <Paragraphs>78</Paragraphs>
  <ScaleCrop>false</ScaleCrop>
  <Company/>
  <LinksUpToDate>false</LinksUpToDate>
  <CharactersWithSpaces>39456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180</cp:revision>
  <cp:lastPrinted>2024-07-03T02:41:00Z</cp:lastPrinted>
  <dcterms:created xsi:type="dcterms:W3CDTF">2023-11-29T06:22:00Z</dcterms:created>
  <dcterms:modified xsi:type="dcterms:W3CDTF">2025-05-27T11:49:00Z</dcterms:modified>
</cp:coreProperties>
</file>