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02005" w14:textId="77777777" w:rsidR="005C45BE" w:rsidRDefault="005C45BE" w:rsidP="005C45BE">
      <w:pPr>
        <w:jc w:val="center"/>
        <w:rPr>
          <w:rFonts w:ascii="SimSun" w:hAnsi="SimSun"/>
          <w:b/>
          <w:bCs/>
          <w:sz w:val="40"/>
          <w:szCs w:val="40"/>
          <w:lang w:eastAsia="zh-CN"/>
        </w:rPr>
      </w:pPr>
      <w:r w:rsidRPr="00AB68A5">
        <w:rPr>
          <w:rFonts w:ascii="SimSun" w:eastAsia="SimSun" w:hAnsi="SimSun" w:hint="eastAsia"/>
          <w:b/>
          <w:bCs/>
          <w:sz w:val="40"/>
          <w:szCs w:val="40"/>
          <w:lang w:eastAsia="zh-CN"/>
        </w:rPr>
        <w:t>数据科学基础</w:t>
      </w:r>
      <w:r w:rsidRPr="00AB68A5">
        <w:rPr>
          <w:rFonts w:ascii="SimSun" w:eastAsia="SimSun" w:hAnsi="SimSun"/>
          <w:b/>
          <w:bCs/>
          <w:sz w:val="40"/>
          <w:szCs w:val="40"/>
          <w:lang w:eastAsia="zh-CN"/>
        </w:rPr>
        <w:t>--</w:t>
      </w:r>
      <w:r w:rsidRPr="00AB68A5">
        <w:rPr>
          <w:rFonts w:ascii="SimSun" w:eastAsia="SimSun" w:hAnsi="SimSun" w:hint="eastAsia"/>
          <w:b/>
          <w:bCs/>
          <w:sz w:val="40"/>
          <w:szCs w:val="40"/>
          <w:lang w:eastAsia="zh-CN"/>
        </w:rPr>
        <w:t>中期报告</w:t>
      </w:r>
    </w:p>
    <w:p w14:paraId="50C9250D" w14:textId="77777777" w:rsidR="005C45BE" w:rsidRPr="00F548F8" w:rsidRDefault="005C45BE" w:rsidP="005C45BE">
      <w:pPr>
        <w:rPr>
          <w:rFonts w:ascii="SimSun" w:eastAsia="SimSun" w:hAnsi="SimSun"/>
          <w:szCs w:val="24"/>
          <w:lang w:eastAsia="zh-CN"/>
        </w:rPr>
      </w:pPr>
      <w:r w:rsidRPr="00F548F8">
        <w:rPr>
          <w:rFonts w:ascii="SimSun" w:eastAsia="SimSun" w:hAnsi="SimSun" w:hint="eastAsia"/>
          <w:b/>
          <w:bCs/>
          <w:szCs w:val="24"/>
          <w:lang w:eastAsia="zh-CN"/>
        </w:rPr>
        <w:t>小组信息</w:t>
      </w:r>
      <w:r w:rsidRPr="00F548F8">
        <w:rPr>
          <w:rFonts w:ascii="SimSun" w:eastAsia="SimSun" w:hAnsi="SimSun"/>
          <w:b/>
          <w:bCs/>
          <w:szCs w:val="24"/>
          <w:lang w:eastAsia="zh-CN"/>
        </w:rPr>
        <w:t xml:space="preserve">: </w:t>
      </w:r>
      <w:r w:rsidRPr="00F548F8">
        <w:rPr>
          <w:rFonts w:ascii="SimSun" w:eastAsia="SimSun" w:hAnsi="SimSun"/>
          <w:b/>
          <w:bCs/>
          <w:szCs w:val="24"/>
          <w:lang w:eastAsia="zh-CN"/>
        </w:rPr>
        <w:tab/>
      </w:r>
      <w:r w:rsidRPr="00F548F8">
        <w:rPr>
          <w:rFonts w:ascii="SimSun" w:eastAsia="SimSun" w:hAnsi="SimSun" w:hint="eastAsia"/>
          <w:szCs w:val="24"/>
          <w:lang w:eastAsia="zh-CN"/>
        </w:rPr>
        <w:t>共</w:t>
      </w:r>
      <w:r w:rsidRPr="00F548F8">
        <w:rPr>
          <w:rFonts w:ascii="SimSun" w:eastAsia="SimSun" w:hAnsi="SimSun"/>
          <w:szCs w:val="24"/>
          <w:lang w:eastAsia="zh-CN"/>
        </w:rPr>
        <w:t xml:space="preserve"> 2 </w:t>
      </w:r>
      <w:r w:rsidRPr="00F548F8">
        <w:rPr>
          <w:rFonts w:ascii="SimSun" w:eastAsia="SimSun" w:hAnsi="SimSun" w:hint="eastAsia"/>
          <w:szCs w:val="24"/>
          <w:lang w:eastAsia="zh-CN"/>
        </w:rPr>
        <w:t>人</w:t>
      </w:r>
    </w:p>
    <w:p w14:paraId="4F9F3744" w14:textId="46AC6320" w:rsidR="005C45BE" w:rsidRPr="00F548F8" w:rsidRDefault="005C45BE" w:rsidP="005C45BE">
      <w:pPr>
        <w:rPr>
          <w:rFonts w:ascii="SimSun" w:eastAsia="SimSun" w:hAnsi="SimSun" w:hint="eastAsia"/>
          <w:szCs w:val="24"/>
          <w:lang w:eastAsia="zh-CN"/>
        </w:rPr>
      </w:pPr>
      <w:r w:rsidRPr="00F548F8">
        <w:rPr>
          <w:rFonts w:ascii="SimSun" w:eastAsia="SimSun" w:hAnsi="SimSun"/>
          <w:szCs w:val="24"/>
          <w:lang w:eastAsia="zh-CN"/>
        </w:rPr>
        <w:tab/>
      </w:r>
      <w:r w:rsidRPr="00F548F8">
        <w:rPr>
          <w:rFonts w:ascii="SimSun" w:eastAsia="SimSun" w:hAnsi="SimSun"/>
          <w:szCs w:val="24"/>
          <w:lang w:eastAsia="zh-CN"/>
        </w:rPr>
        <w:tab/>
        <w:t xml:space="preserve">191250177 </w:t>
      </w:r>
      <w:r w:rsidRPr="00F548F8">
        <w:rPr>
          <w:rFonts w:ascii="SimSun" w:eastAsia="SimSun" w:hAnsi="SimSun" w:hint="eastAsia"/>
          <w:szCs w:val="24"/>
          <w:lang w:eastAsia="zh-CN"/>
        </w:rPr>
        <w:t xml:space="preserve">杨骏丰 </w:t>
      </w:r>
      <w:r w:rsidR="00E02AD2">
        <w:rPr>
          <w:rFonts w:ascii="SimSun" w:eastAsia="SimSun" w:hAnsi="SimSun" w:hint="eastAsia"/>
          <w:szCs w:val="24"/>
          <w:lang w:eastAsia="zh-CN"/>
        </w:rPr>
        <w:t>模型训练和word</w:t>
      </w:r>
      <w:r w:rsidR="00E02AD2">
        <w:rPr>
          <w:rFonts w:ascii="SimSun" w:eastAsia="SimSun" w:hAnsi="SimSun"/>
          <w:szCs w:val="24"/>
          <w:lang w:eastAsia="zh-CN"/>
        </w:rPr>
        <w:t>2</w:t>
      </w:r>
      <w:r w:rsidR="00E02AD2">
        <w:rPr>
          <w:rFonts w:ascii="SimSun" w:eastAsia="SimSun" w:hAnsi="SimSun" w:hint="eastAsia"/>
          <w:szCs w:val="24"/>
          <w:lang w:eastAsia="zh-CN"/>
        </w:rPr>
        <w:t>vec部分代码</w:t>
      </w:r>
    </w:p>
    <w:p w14:paraId="2A1819D9" w14:textId="7C95F8FC" w:rsidR="005C45BE" w:rsidRPr="00F548F8" w:rsidRDefault="005C45BE" w:rsidP="005C45BE">
      <w:pPr>
        <w:rPr>
          <w:rFonts w:ascii="SimSun" w:eastAsia="SimSun" w:hAnsi="SimSun" w:hint="eastAsia"/>
          <w:szCs w:val="24"/>
          <w:lang w:eastAsia="zh-CN"/>
        </w:rPr>
      </w:pPr>
      <w:r w:rsidRPr="00F548F8">
        <w:rPr>
          <w:rFonts w:ascii="SimSun" w:eastAsia="SimSun" w:hAnsi="SimSun"/>
          <w:szCs w:val="24"/>
          <w:lang w:eastAsia="zh-CN"/>
        </w:rPr>
        <w:tab/>
      </w:r>
      <w:r w:rsidRPr="00F548F8">
        <w:rPr>
          <w:rFonts w:ascii="SimSun" w:eastAsia="SimSun" w:hAnsi="SimSun"/>
          <w:szCs w:val="24"/>
          <w:lang w:eastAsia="zh-CN"/>
        </w:rPr>
        <w:tab/>
        <w:t xml:space="preserve">181250014 </w:t>
      </w:r>
      <w:r w:rsidRPr="00F548F8">
        <w:rPr>
          <w:rFonts w:ascii="SimSun" w:eastAsia="SimSun" w:hAnsi="SimSun" w:hint="eastAsia"/>
          <w:szCs w:val="24"/>
          <w:lang w:eastAsia="zh-CN"/>
        </w:rPr>
        <w:t>陈文龙</w:t>
      </w:r>
      <w:r w:rsidR="00E02AD2">
        <w:rPr>
          <w:rFonts w:ascii="SimSun" w:eastAsia="SimSun" w:hAnsi="SimSun" w:hint="eastAsia"/>
          <w:szCs w:val="24"/>
          <w:lang w:eastAsia="zh-CN"/>
        </w:rPr>
        <w:t xml:space="preserve"> </w:t>
      </w:r>
      <w:proofErr w:type="spellStart"/>
      <w:r w:rsidR="00E02AD2">
        <w:rPr>
          <w:rFonts w:ascii="SimSun" w:eastAsia="SimSun" w:hAnsi="SimSun"/>
          <w:szCs w:val="24"/>
          <w:lang w:eastAsia="zh-CN"/>
        </w:rPr>
        <w:t>bert</w:t>
      </w:r>
      <w:proofErr w:type="spellEnd"/>
      <w:r w:rsidR="00E02AD2">
        <w:rPr>
          <w:rFonts w:ascii="SimSun" w:eastAsia="SimSun" w:hAnsi="SimSun" w:hint="eastAsia"/>
          <w:szCs w:val="24"/>
          <w:lang w:eastAsia="zh-CN"/>
        </w:rPr>
        <w:t>算法和联合算法整合</w:t>
      </w:r>
    </w:p>
    <w:p w14:paraId="5ED85A87" w14:textId="2D15E860" w:rsidR="00E02AD2" w:rsidRPr="00F548F8" w:rsidRDefault="005C45BE" w:rsidP="005C45BE">
      <w:pPr>
        <w:rPr>
          <w:rFonts w:ascii="SimSun" w:eastAsia="SimSun" w:hAnsi="SimSun"/>
          <w:szCs w:val="24"/>
          <w:lang w:eastAsia="zh-CN"/>
        </w:rPr>
      </w:pPr>
      <w:r w:rsidRPr="00F548F8">
        <w:rPr>
          <w:rFonts w:ascii="SimSun" w:eastAsia="SimSun" w:hAnsi="SimSun"/>
          <w:szCs w:val="24"/>
          <w:lang w:eastAsia="zh-CN"/>
        </w:rPr>
        <w:tab/>
      </w:r>
      <w:r w:rsidRPr="00F548F8">
        <w:rPr>
          <w:rFonts w:ascii="SimSun" w:eastAsia="SimSun" w:hAnsi="SimSun"/>
          <w:szCs w:val="24"/>
          <w:lang w:eastAsia="zh-CN"/>
        </w:rPr>
        <w:tab/>
      </w:r>
      <w:r w:rsidR="00E02AD2">
        <w:rPr>
          <w:rFonts w:ascii="SimSun" w:eastAsia="SimSun" w:hAnsi="SimSun" w:hint="eastAsia"/>
          <w:szCs w:val="24"/>
          <w:lang w:eastAsia="zh-CN"/>
        </w:rPr>
        <w:t>邮箱：</w:t>
      </w:r>
      <w:r w:rsidR="00E02AD2">
        <w:rPr>
          <w:rFonts w:ascii="SimSun" w:eastAsia="SimSun" w:hAnsi="SimSun"/>
          <w:szCs w:val="24"/>
          <w:lang w:eastAsia="zh-CN"/>
        </w:rPr>
        <w:fldChar w:fldCharType="begin"/>
      </w:r>
      <w:r w:rsidR="00E02AD2">
        <w:rPr>
          <w:rFonts w:ascii="SimSun" w:eastAsia="SimSun" w:hAnsi="SimSun"/>
          <w:szCs w:val="24"/>
          <w:lang w:eastAsia="zh-CN"/>
        </w:rPr>
        <w:instrText xml:space="preserve"> HYPERLINK "mailto:</w:instrText>
      </w:r>
      <w:r w:rsidR="00E02AD2" w:rsidRPr="00E02AD2">
        <w:rPr>
          <w:rFonts w:ascii="SimSun" w:eastAsia="SimSun" w:hAnsi="SimSun"/>
          <w:szCs w:val="24"/>
          <w:lang w:eastAsia="zh-CN"/>
        </w:rPr>
        <w:instrText>1011921795@qq.com</w:instrText>
      </w:r>
      <w:r w:rsidR="00E02AD2">
        <w:rPr>
          <w:rFonts w:ascii="SimSun" w:eastAsia="SimSun" w:hAnsi="SimSun"/>
          <w:szCs w:val="24"/>
          <w:lang w:eastAsia="zh-CN"/>
        </w:rPr>
        <w:instrText xml:space="preserve">" </w:instrText>
      </w:r>
      <w:r w:rsidR="00E02AD2">
        <w:rPr>
          <w:rFonts w:ascii="SimSun" w:eastAsia="SimSun" w:hAnsi="SimSun"/>
          <w:szCs w:val="24"/>
          <w:lang w:eastAsia="zh-CN"/>
        </w:rPr>
        <w:fldChar w:fldCharType="separate"/>
      </w:r>
      <w:r w:rsidR="00E02AD2" w:rsidRPr="006C0A48">
        <w:rPr>
          <w:rStyle w:val="Hyperlink"/>
          <w:rFonts w:ascii="SimSun" w:eastAsia="SimSun" w:hAnsi="SimSun"/>
          <w:szCs w:val="24"/>
          <w:lang w:eastAsia="zh-CN"/>
        </w:rPr>
        <w:t>1011921795@qq.com</w:t>
      </w:r>
      <w:r w:rsidR="00E02AD2">
        <w:rPr>
          <w:rFonts w:ascii="SimSun" w:eastAsia="SimSun" w:hAnsi="SimSun"/>
          <w:szCs w:val="24"/>
          <w:lang w:eastAsia="zh-CN"/>
        </w:rPr>
        <w:fldChar w:fldCharType="end"/>
      </w:r>
    </w:p>
    <w:p w14:paraId="35079E62" w14:textId="77777777" w:rsidR="005C45BE" w:rsidRDefault="005C45BE" w:rsidP="005C45BE">
      <w:pPr>
        <w:rPr>
          <w:rFonts w:asciiTheme="minorEastAsia" w:hAnsiTheme="minorEastAsia"/>
          <w:szCs w:val="24"/>
          <w:lang w:eastAsia="zh-CN"/>
        </w:rPr>
      </w:pPr>
    </w:p>
    <w:p w14:paraId="0053D645" w14:textId="77777777" w:rsidR="005C45BE" w:rsidRPr="00142F63" w:rsidRDefault="005C45BE" w:rsidP="005C45BE">
      <w:pPr>
        <w:rPr>
          <w:rFonts w:ascii="SimSun" w:eastAsia="SimSun" w:hAnsi="SimSun"/>
          <w:b/>
          <w:bCs/>
          <w:szCs w:val="24"/>
          <w:lang w:eastAsia="zh-CN"/>
        </w:rPr>
      </w:pPr>
      <w:r w:rsidRPr="00F548F8">
        <w:rPr>
          <w:rFonts w:ascii="SimSun" w:eastAsia="SimSun" w:hAnsi="SimSun" w:hint="eastAsia"/>
          <w:b/>
          <w:bCs/>
          <w:szCs w:val="24"/>
          <w:lang w:eastAsia="zh-CN"/>
        </w:rPr>
        <w:t>研究问题</w:t>
      </w:r>
      <w:r w:rsidRPr="00F548F8">
        <w:rPr>
          <w:rFonts w:ascii="SimSun" w:eastAsia="SimSun" w:hAnsi="SimSun"/>
          <w:b/>
          <w:bCs/>
          <w:szCs w:val="24"/>
          <w:lang w:eastAsia="zh-CN"/>
        </w:rPr>
        <w:t>:</w:t>
      </w:r>
      <w:r w:rsidRPr="00F548F8">
        <w:rPr>
          <w:rFonts w:ascii="SimSun" w:eastAsia="SimSun" w:hAnsi="SimSun"/>
          <w:b/>
          <w:bCs/>
          <w:szCs w:val="24"/>
          <w:lang w:eastAsia="zh-CN"/>
        </w:rPr>
        <w:tab/>
      </w:r>
      <w:r w:rsidRPr="00142F63">
        <w:rPr>
          <w:rFonts w:ascii="SimSun" w:eastAsia="SimSun" w:hAnsi="SimSun" w:hint="eastAsia"/>
          <w:szCs w:val="24"/>
          <w:lang w:eastAsia="zh-CN"/>
        </w:rPr>
        <w:t>文本匹配</w:t>
      </w:r>
    </w:p>
    <w:p w14:paraId="2B4FBF2D" w14:textId="77777777" w:rsidR="005C45BE" w:rsidRPr="00142F63" w:rsidRDefault="005C45BE" w:rsidP="005C45BE">
      <w:pPr>
        <w:ind w:left="1436" w:hanging="1436"/>
        <w:rPr>
          <w:rFonts w:ascii="SimSun" w:eastAsia="SimSun" w:hAnsi="SimSun"/>
          <w:szCs w:val="24"/>
          <w:lang w:eastAsia="zh-CN"/>
        </w:rPr>
      </w:pPr>
      <w:r w:rsidRPr="00142F63">
        <w:rPr>
          <w:rFonts w:ascii="SimSun" w:eastAsia="SimSun" w:hAnsi="SimSun" w:hint="eastAsia"/>
          <w:b/>
          <w:bCs/>
          <w:szCs w:val="24"/>
          <w:lang w:eastAsia="zh-CN"/>
        </w:rPr>
        <w:t>研究背景</w:t>
      </w:r>
      <w:r w:rsidRPr="00142F63">
        <w:rPr>
          <w:rFonts w:ascii="SimSun" w:eastAsia="SimSun" w:hAnsi="SimSun"/>
          <w:b/>
          <w:bCs/>
          <w:szCs w:val="24"/>
          <w:lang w:eastAsia="zh-CN"/>
        </w:rPr>
        <w:t>:</w:t>
      </w:r>
      <w:r w:rsidRPr="00142F63">
        <w:rPr>
          <w:rFonts w:ascii="SimSun" w:eastAsia="SimSun" w:hAnsi="SimSun"/>
          <w:lang w:eastAsia="zh-CN"/>
        </w:rPr>
        <w:t xml:space="preserve"> </w:t>
      </w:r>
      <w:r w:rsidRPr="00142F63">
        <w:rPr>
          <w:rFonts w:ascii="SimSun" w:eastAsia="SimSun" w:hAnsi="SimSun"/>
          <w:lang w:eastAsia="zh-CN"/>
        </w:rPr>
        <w:tab/>
      </w:r>
      <w:r w:rsidRPr="00142F63">
        <w:rPr>
          <w:rFonts w:ascii="SimSun" w:eastAsia="SimSun" w:hAnsi="SimSun" w:hint="eastAsia"/>
          <w:lang w:eastAsia="zh-CN"/>
        </w:rPr>
        <w:t>智慧政务服务综合平台由</w:t>
      </w:r>
      <w:r w:rsidRPr="00142F63">
        <w:rPr>
          <w:rFonts w:ascii="SimSun" w:eastAsia="SimSun" w:hAnsi="SimSun"/>
          <w:lang w:eastAsia="zh-CN"/>
        </w:rPr>
        <w:t>“</w:t>
      </w:r>
      <w:r w:rsidRPr="00142F63">
        <w:rPr>
          <w:rFonts w:ascii="SimSun" w:eastAsia="SimSun" w:hAnsi="SimSun" w:hint="eastAsia"/>
          <w:lang w:eastAsia="zh-CN"/>
        </w:rPr>
        <w:t>政务服务门户</w:t>
      </w:r>
      <w:r w:rsidRPr="00142F63">
        <w:rPr>
          <w:rFonts w:ascii="SimSun" w:eastAsia="SimSun" w:hAnsi="SimSun"/>
          <w:lang w:eastAsia="zh-CN"/>
        </w:rPr>
        <w:t>”</w:t>
      </w:r>
      <w:r w:rsidRPr="00142F63">
        <w:rPr>
          <w:rFonts w:ascii="SimSun" w:eastAsia="SimSun" w:hAnsi="SimSun" w:hint="eastAsia"/>
          <w:lang w:eastAsia="zh-CN"/>
        </w:rPr>
        <w:t>、</w:t>
      </w:r>
      <w:r w:rsidRPr="00142F63">
        <w:rPr>
          <w:rFonts w:ascii="SimSun" w:eastAsia="SimSun" w:hAnsi="SimSun"/>
          <w:lang w:eastAsia="zh-CN"/>
        </w:rPr>
        <w:t>“</w:t>
      </w:r>
      <w:r w:rsidRPr="00142F63">
        <w:rPr>
          <w:rFonts w:ascii="SimSun" w:eastAsia="SimSun" w:hAnsi="SimSun" w:hint="eastAsia"/>
          <w:lang w:eastAsia="zh-CN"/>
        </w:rPr>
        <w:t>政务服务管理系统</w:t>
      </w:r>
      <w:r w:rsidRPr="00142F63">
        <w:rPr>
          <w:rFonts w:ascii="SimSun" w:eastAsia="SimSun" w:hAnsi="SimSun"/>
          <w:lang w:eastAsia="zh-CN"/>
        </w:rPr>
        <w:t>”</w:t>
      </w:r>
      <w:r w:rsidRPr="00142F63">
        <w:rPr>
          <w:rFonts w:ascii="SimSun" w:eastAsia="SimSun" w:hAnsi="SimSun" w:hint="eastAsia"/>
          <w:lang w:eastAsia="zh-CN"/>
        </w:rPr>
        <w:t>、</w:t>
      </w:r>
      <w:r w:rsidRPr="00142F63">
        <w:rPr>
          <w:rFonts w:ascii="SimSun" w:eastAsia="SimSun" w:hAnsi="SimSun"/>
          <w:lang w:eastAsia="zh-CN"/>
        </w:rPr>
        <w:t>“</w:t>
      </w:r>
      <w:r w:rsidRPr="00142F63">
        <w:rPr>
          <w:rFonts w:ascii="SimSun" w:eastAsia="SimSun" w:hAnsi="SimSun" w:hint="eastAsia"/>
          <w:lang w:eastAsia="zh-CN"/>
        </w:rPr>
        <w:t>政融选择系统</w:t>
      </w:r>
      <w:r w:rsidRPr="00142F63">
        <w:rPr>
          <w:rFonts w:ascii="SimSun" w:eastAsia="SimSun" w:hAnsi="SimSun"/>
          <w:lang w:eastAsia="zh-CN"/>
        </w:rPr>
        <w:t>”</w:t>
      </w:r>
      <w:r w:rsidRPr="00142F63">
        <w:rPr>
          <w:rFonts w:ascii="SimSun" w:eastAsia="SimSun" w:hAnsi="SimSun" w:hint="eastAsia"/>
          <w:lang w:eastAsia="zh-CN"/>
        </w:rPr>
        <w:t>、</w:t>
      </w:r>
      <w:r w:rsidRPr="00142F63">
        <w:rPr>
          <w:rFonts w:ascii="SimSun" w:eastAsia="SimSun" w:hAnsi="SimSun"/>
          <w:lang w:eastAsia="zh-CN"/>
        </w:rPr>
        <w:t>“</w:t>
      </w:r>
      <w:r w:rsidRPr="00142F63">
        <w:rPr>
          <w:rFonts w:ascii="SimSun" w:eastAsia="SimSun" w:hAnsi="SimSun" w:hint="eastAsia"/>
          <w:lang w:eastAsia="zh-CN"/>
        </w:rPr>
        <w:t>事项目录管理系统</w:t>
      </w:r>
      <w:r w:rsidRPr="00142F63">
        <w:rPr>
          <w:rFonts w:ascii="SimSun" w:eastAsia="SimSun" w:hAnsi="SimSun"/>
          <w:lang w:eastAsia="zh-CN"/>
        </w:rPr>
        <w:t>”</w:t>
      </w:r>
      <w:r w:rsidRPr="00142F63">
        <w:rPr>
          <w:rFonts w:ascii="SimSun" w:eastAsia="SimSun" w:hAnsi="SimSun" w:hint="eastAsia"/>
          <w:lang w:eastAsia="zh-CN"/>
        </w:rPr>
        <w:t>、</w:t>
      </w:r>
      <w:r w:rsidRPr="00142F63">
        <w:rPr>
          <w:rFonts w:ascii="SimSun" w:eastAsia="SimSun" w:hAnsi="SimSun"/>
          <w:lang w:eastAsia="zh-CN"/>
        </w:rPr>
        <w:t>“</w:t>
      </w:r>
      <w:r w:rsidRPr="00142F63">
        <w:rPr>
          <w:rFonts w:ascii="SimSun" w:eastAsia="SimSun" w:hAnsi="SimSun" w:hint="eastAsia"/>
          <w:lang w:eastAsia="zh-CN"/>
        </w:rPr>
        <w:t>智能决策支持系统</w:t>
      </w:r>
      <w:r w:rsidRPr="00142F63">
        <w:rPr>
          <w:rFonts w:ascii="SimSun" w:eastAsia="SimSun" w:hAnsi="SimSun"/>
          <w:lang w:eastAsia="zh-CN"/>
        </w:rPr>
        <w:t>”</w:t>
      </w:r>
      <w:r w:rsidRPr="00142F63">
        <w:rPr>
          <w:rFonts w:ascii="SimSun" w:eastAsia="SimSun" w:hAnsi="SimSun" w:hint="eastAsia"/>
          <w:lang w:eastAsia="zh-CN"/>
        </w:rPr>
        <w:t>、</w:t>
      </w:r>
      <w:r w:rsidRPr="00142F63">
        <w:rPr>
          <w:rFonts w:ascii="SimSun" w:eastAsia="SimSun" w:hAnsi="SimSun"/>
          <w:lang w:eastAsia="zh-CN"/>
        </w:rPr>
        <w:t>“</w:t>
      </w:r>
      <w:r w:rsidRPr="00142F63">
        <w:rPr>
          <w:rFonts w:ascii="SimSun" w:eastAsia="SimSun" w:hAnsi="SimSun" w:hint="eastAsia"/>
          <w:lang w:eastAsia="zh-CN"/>
        </w:rPr>
        <w:t>数据共享系统</w:t>
      </w:r>
      <w:r w:rsidRPr="00142F63">
        <w:rPr>
          <w:rFonts w:ascii="SimSun" w:eastAsia="SimSun" w:hAnsi="SimSun"/>
          <w:lang w:eastAsia="zh-CN"/>
        </w:rPr>
        <w:t>”</w:t>
      </w:r>
      <w:r w:rsidRPr="00142F63">
        <w:rPr>
          <w:rFonts w:ascii="SimSun" w:eastAsia="SimSun" w:hAnsi="SimSun" w:hint="eastAsia"/>
          <w:lang w:eastAsia="zh-CN"/>
        </w:rPr>
        <w:t>、</w:t>
      </w:r>
      <w:r w:rsidRPr="00142F63">
        <w:rPr>
          <w:rFonts w:ascii="SimSun" w:eastAsia="SimSun" w:hAnsi="SimSun"/>
          <w:lang w:eastAsia="zh-CN"/>
        </w:rPr>
        <w:t>“</w:t>
      </w:r>
      <w:r w:rsidRPr="00142F63">
        <w:rPr>
          <w:rFonts w:ascii="SimSun" w:eastAsia="SimSun" w:hAnsi="SimSun" w:hint="eastAsia"/>
          <w:lang w:eastAsia="zh-CN"/>
        </w:rPr>
        <w:t>电子监察监管系统</w:t>
      </w:r>
      <w:r w:rsidRPr="00142F63">
        <w:rPr>
          <w:rFonts w:ascii="SimSun" w:eastAsia="SimSun" w:hAnsi="SimSun"/>
          <w:lang w:eastAsia="zh-CN"/>
        </w:rPr>
        <w:t>”</w:t>
      </w:r>
      <w:r w:rsidRPr="00142F63">
        <w:rPr>
          <w:rFonts w:ascii="SimSun" w:eastAsia="SimSun" w:hAnsi="SimSun" w:hint="eastAsia"/>
          <w:lang w:eastAsia="zh-CN"/>
        </w:rPr>
        <w:t>、</w:t>
      </w:r>
      <w:r w:rsidRPr="00142F63">
        <w:rPr>
          <w:rFonts w:ascii="SimSun" w:eastAsia="SimSun" w:hAnsi="SimSun"/>
          <w:lang w:eastAsia="zh-CN"/>
        </w:rPr>
        <w:t>“</w:t>
      </w:r>
      <w:r w:rsidRPr="00142F63">
        <w:rPr>
          <w:rFonts w:ascii="SimSun" w:eastAsia="SimSun" w:hAnsi="SimSun" w:hint="eastAsia"/>
          <w:lang w:eastAsia="zh-CN"/>
        </w:rPr>
        <w:t>统一受理平台</w:t>
      </w:r>
      <w:r w:rsidRPr="00142F63">
        <w:rPr>
          <w:rFonts w:ascii="SimSun" w:eastAsia="SimSun" w:hAnsi="SimSun"/>
          <w:lang w:eastAsia="zh-CN"/>
        </w:rPr>
        <w:t>”</w:t>
      </w:r>
      <w:r w:rsidRPr="00142F63">
        <w:rPr>
          <w:rFonts w:ascii="SimSun" w:eastAsia="SimSun" w:hAnsi="SimSun" w:hint="eastAsia"/>
          <w:lang w:eastAsia="zh-CN"/>
        </w:rPr>
        <w:t>等系统作为基础支撑，覆盖线上线下多种渠道，实现服务场景多样、数据交换共享、科技水平领先</w:t>
      </w:r>
      <w:r w:rsidRPr="00142F63">
        <w:rPr>
          <w:rFonts w:ascii="SimSun" w:eastAsia="SimSun" w:hAnsi="SimSun"/>
          <w:lang w:eastAsia="zh-CN"/>
        </w:rPr>
        <w:t xml:space="preserve"> </w:t>
      </w:r>
      <w:r w:rsidRPr="00142F63">
        <w:rPr>
          <w:rFonts w:ascii="SimSun" w:eastAsia="SimSun" w:hAnsi="SimSun" w:hint="eastAsia"/>
          <w:lang w:eastAsia="zh-CN"/>
        </w:rPr>
        <w:t>的智慧服务，涵盖社保</w:t>
      </w:r>
      <w:r w:rsidRPr="00142F63">
        <w:rPr>
          <w:rFonts w:ascii="SimSun" w:eastAsia="SimSun" w:hAnsi="SimSun"/>
          <w:lang w:eastAsia="zh-CN"/>
        </w:rPr>
        <w:t>/</w:t>
      </w:r>
      <w:r w:rsidRPr="00142F63">
        <w:rPr>
          <w:rFonts w:ascii="SimSun" w:eastAsia="SimSun" w:hAnsi="SimSun" w:hint="eastAsia"/>
          <w:lang w:eastAsia="zh-CN"/>
        </w:rPr>
        <w:t>医保，教育就业，婚姻生育等等各项民生领域，为公众提供方便快捷、公平普惠、优质高效的网上政务服务。是各级政府加快政府职能转变，持续深化</w:t>
      </w:r>
      <w:r w:rsidRPr="00142F63">
        <w:rPr>
          <w:rFonts w:ascii="SimSun" w:eastAsia="SimSun" w:hAnsi="SimSun"/>
          <w:lang w:eastAsia="zh-CN"/>
        </w:rPr>
        <w:t>“</w:t>
      </w:r>
      <w:r w:rsidRPr="00142F63">
        <w:rPr>
          <w:rFonts w:ascii="SimSun" w:eastAsia="SimSun" w:hAnsi="SimSun" w:hint="eastAsia"/>
          <w:lang w:eastAsia="zh-CN"/>
        </w:rPr>
        <w:t>放管服</w:t>
      </w:r>
      <w:r w:rsidRPr="00142F63">
        <w:rPr>
          <w:rFonts w:ascii="SimSun" w:eastAsia="SimSun" w:hAnsi="SimSun"/>
          <w:lang w:eastAsia="zh-CN"/>
        </w:rPr>
        <w:t>”</w:t>
      </w:r>
      <w:r w:rsidRPr="00142F63">
        <w:rPr>
          <w:rFonts w:ascii="SimSun" w:eastAsia="SimSun" w:hAnsi="SimSun" w:hint="eastAsia"/>
          <w:lang w:eastAsia="zh-CN"/>
        </w:rPr>
        <w:t>改革的重要抓</w:t>
      </w:r>
      <w:r w:rsidRPr="00142F63">
        <w:rPr>
          <w:rFonts w:ascii="SimSun" w:eastAsia="SimSun" w:hAnsi="SimSun" w:cs="PMingLiU" w:hint="eastAsia"/>
          <w:lang w:eastAsia="zh-CN"/>
        </w:rPr>
        <w:t>手</w:t>
      </w:r>
      <w:r w:rsidRPr="00142F63">
        <w:rPr>
          <w:rFonts w:ascii="SimSun" w:eastAsia="SimSun" w:hAnsi="SimSun" w:hint="eastAsia"/>
          <w:szCs w:val="24"/>
          <w:lang w:eastAsia="zh-CN"/>
        </w:rPr>
        <w:t>。</w:t>
      </w:r>
    </w:p>
    <w:p w14:paraId="2D65FE56" w14:textId="77777777" w:rsidR="005C45BE" w:rsidRPr="00142F63" w:rsidRDefault="005C45BE" w:rsidP="005C45BE">
      <w:pPr>
        <w:ind w:left="1436"/>
        <w:rPr>
          <w:rFonts w:ascii="SimSun" w:eastAsia="SimSun" w:hAnsi="SimSun"/>
          <w:lang w:eastAsia="zh-CN"/>
        </w:rPr>
      </w:pPr>
      <w:r w:rsidRPr="00142F63">
        <w:rPr>
          <w:rFonts w:ascii="SimSun" w:eastAsia="SimSun" w:hAnsi="SimSun" w:hint="eastAsia"/>
          <w:lang w:eastAsia="zh-CN"/>
        </w:rPr>
        <w:t>每一项服务背后都依托于不同的数据支撑，但由于不同地区、不同政府部门对于数据的标准不同，也就导致了同一数据有不同的表现形式，例如在公安部门内数据表现为</w:t>
      </w:r>
      <w:r w:rsidRPr="00142F63">
        <w:rPr>
          <w:rFonts w:ascii="SimSun" w:eastAsia="SimSun" w:hAnsi="SimSun"/>
          <w:lang w:eastAsia="zh-CN"/>
        </w:rPr>
        <w:t>“</w:t>
      </w:r>
      <w:r w:rsidRPr="00142F63">
        <w:rPr>
          <w:rFonts w:ascii="SimSun" w:eastAsia="SimSun" w:hAnsi="SimSun" w:hint="eastAsia"/>
          <w:lang w:eastAsia="zh-CN"/>
        </w:rPr>
        <w:t>姓名</w:t>
      </w:r>
      <w:r w:rsidRPr="00142F63">
        <w:rPr>
          <w:rFonts w:ascii="SimSun" w:eastAsia="SimSun" w:hAnsi="SimSun"/>
          <w:lang w:eastAsia="zh-CN"/>
        </w:rPr>
        <w:t>”</w:t>
      </w:r>
      <w:r w:rsidRPr="00142F63">
        <w:rPr>
          <w:rFonts w:ascii="SimSun" w:eastAsia="SimSun" w:hAnsi="SimSun" w:hint="eastAsia"/>
          <w:lang w:eastAsia="zh-CN"/>
        </w:rPr>
        <w:t>，在民政局内的数据表现为</w:t>
      </w:r>
      <w:r w:rsidRPr="00142F63">
        <w:rPr>
          <w:rFonts w:ascii="SimSun" w:eastAsia="SimSun" w:hAnsi="SimSun"/>
          <w:lang w:eastAsia="zh-CN"/>
        </w:rPr>
        <w:t>“</w:t>
      </w:r>
      <w:r w:rsidRPr="00142F63">
        <w:rPr>
          <w:rFonts w:ascii="SimSun" w:eastAsia="SimSun" w:hAnsi="SimSun" w:hint="eastAsia"/>
          <w:lang w:eastAsia="zh-CN"/>
        </w:rPr>
        <w:t>名称</w:t>
      </w:r>
      <w:r w:rsidRPr="00142F63">
        <w:rPr>
          <w:rFonts w:ascii="SimSun" w:eastAsia="SimSun" w:hAnsi="SimSun"/>
          <w:lang w:eastAsia="zh-CN"/>
        </w:rPr>
        <w:t>”</w:t>
      </w:r>
      <w:r w:rsidRPr="00142F63">
        <w:rPr>
          <w:rFonts w:ascii="SimSun" w:eastAsia="SimSun" w:hAnsi="SimSun" w:hint="eastAsia"/>
          <w:lang w:eastAsia="zh-CN"/>
        </w:rPr>
        <w:t>，都表示为同一个意思，以往的工作是通过人工的手段将这些同义字段关联到事项目录管理系统中的标准字段，比如将</w:t>
      </w:r>
      <w:r w:rsidRPr="00142F63">
        <w:rPr>
          <w:rFonts w:ascii="SimSun" w:eastAsia="SimSun" w:hAnsi="SimSun"/>
          <w:lang w:eastAsia="zh-CN"/>
        </w:rPr>
        <w:t xml:space="preserve"> “</w:t>
      </w:r>
      <w:r w:rsidRPr="00142F63">
        <w:rPr>
          <w:rFonts w:ascii="SimSun" w:eastAsia="SimSun" w:hAnsi="SimSun" w:hint="eastAsia"/>
          <w:lang w:eastAsia="zh-CN"/>
        </w:rPr>
        <w:t>姓名</w:t>
      </w:r>
      <w:r w:rsidRPr="00142F63">
        <w:rPr>
          <w:rFonts w:ascii="SimSun" w:eastAsia="SimSun" w:hAnsi="SimSun"/>
          <w:lang w:eastAsia="zh-CN"/>
        </w:rPr>
        <w:t>”</w:t>
      </w:r>
      <w:r w:rsidRPr="00142F63">
        <w:rPr>
          <w:rFonts w:ascii="SimSun" w:eastAsia="SimSun" w:hAnsi="SimSun" w:hint="eastAsia"/>
          <w:lang w:eastAsia="zh-CN"/>
        </w:rPr>
        <w:t>，</w:t>
      </w:r>
      <w:r w:rsidRPr="00142F63">
        <w:rPr>
          <w:rFonts w:ascii="SimSun" w:eastAsia="SimSun" w:hAnsi="SimSun"/>
          <w:lang w:eastAsia="zh-CN"/>
        </w:rPr>
        <w:t>“</w:t>
      </w:r>
      <w:r w:rsidRPr="00142F63">
        <w:rPr>
          <w:rFonts w:ascii="SimSun" w:eastAsia="SimSun" w:hAnsi="SimSun" w:hint="eastAsia"/>
          <w:lang w:eastAsia="zh-CN"/>
        </w:rPr>
        <w:t>名称</w:t>
      </w:r>
      <w:r w:rsidRPr="00142F63">
        <w:rPr>
          <w:rFonts w:ascii="SimSun" w:eastAsia="SimSun" w:hAnsi="SimSun"/>
          <w:lang w:eastAsia="zh-CN"/>
        </w:rPr>
        <w:t>”</w:t>
      </w:r>
      <w:r w:rsidRPr="00142F63">
        <w:rPr>
          <w:rFonts w:ascii="SimSun" w:eastAsia="SimSun" w:hAnsi="SimSun" w:hint="eastAsia"/>
          <w:lang w:eastAsia="zh-CN"/>
        </w:rPr>
        <w:t>都统一成</w:t>
      </w:r>
      <w:r w:rsidRPr="00142F63">
        <w:rPr>
          <w:rFonts w:ascii="SimSun" w:eastAsia="SimSun" w:hAnsi="SimSun"/>
          <w:lang w:eastAsia="zh-CN"/>
        </w:rPr>
        <w:t>“</w:t>
      </w:r>
      <w:r w:rsidRPr="00142F63">
        <w:rPr>
          <w:rFonts w:ascii="SimSun" w:eastAsia="SimSun" w:hAnsi="SimSun" w:hint="eastAsia"/>
          <w:lang w:eastAsia="zh-CN"/>
        </w:rPr>
        <w:t>姓名</w:t>
      </w:r>
      <w:r w:rsidRPr="00142F63">
        <w:rPr>
          <w:rFonts w:ascii="SimSun" w:eastAsia="SimSun" w:hAnsi="SimSun"/>
          <w:lang w:eastAsia="zh-CN"/>
        </w:rPr>
        <w:t>”</w:t>
      </w:r>
      <w:r w:rsidRPr="00142F63">
        <w:rPr>
          <w:rFonts w:ascii="SimSun" w:eastAsia="SimSun" w:hAnsi="SimSun" w:hint="eastAsia"/>
          <w:lang w:eastAsia="zh-CN"/>
        </w:rPr>
        <w:t>这个标准数据元，但这种方法耗时耗力，而且往往关联某个标准数据元时需</w:t>
      </w:r>
      <w:r w:rsidRPr="00142F63">
        <w:rPr>
          <w:rFonts w:ascii="SimSun" w:eastAsia="SimSun" w:hAnsi="SimSun"/>
          <w:lang w:eastAsia="zh-CN"/>
        </w:rPr>
        <w:t xml:space="preserve"> </w:t>
      </w:r>
      <w:r w:rsidRPr="00142F63">
        <w:rPr>
          <w:rFonts w:ascii="SimSun" w:eastAsia="SimSun" w:hAnsi="SimSun" w:hint="eastAsia"/>
          <w:lang w:eastAsia="zh-CN"/>
        </w:rPr>
        <w:t>要依靠外部的辅助信息，例如下列的</w:t>
      </w:r>
      <w:r w:rsidRPr="00142F63">
        <w:rPr>
          <w:rFonts w:ascii="SimSun" w:eastAsia="SimSun" w:hAnsi="SimSun"/>
          <w:lang w:eastAsia="zh-CN"/>
        </w:rPr>
        <w:t>“</w:t>
      </w:r>
      <w:r w:rsidRPr="00142F63">
        <w:rPr>
          <w:rFonts w:ascii="SimSun" w:eastAsia="SimSun" w:hAnsi="SimSun" w:hint="eastAsia"/>
          <w:lang w:eastAsia="zh-CN"/>
        </w:rPr>
        <w:t>设计利用储量</w:t>
      </w:r>
      <w:r w:rsidRPr="00142F63">
        <w:rPr>
          <w:rFonts w:ascii="SimSun" w:eastAsia="SimSun" w:hAnsi="SimSun"/>
          <w:lang w:eastAsia="zh-CN"/>
        </w:rPr>
        <w:t>”</w:t>
      </w:r>
      <w:r w:rsidRPr="00142F63">
        <w:rPr>
          <w:rFonts w:ascii="SimSun" w:eastAsia="SimSun" w:hAnsi="SimSun" w:hint="eastAsia"/>
          <w:lang w:eastAsia="zh-CN"/>
        </w:rPr>
        <w:t>关联到标准数据元字段</w:t>
      </w:r>
      <w:r w:rsidRPr="00142F63">
        <w:rPr>
          <w:rFonts w:ascii="SimSun" w:eastAsia="SimSun" w:hAnsi="SimSun"/>
          <w:lang w:eastAsia="zh-CN"/>
        </w:rPr>
        <w:t>“</w:t>
      </w:r>
      <w:r w:rsidRPr="00142F63">
        <w:rPr>
          <w:rFonts w:ascii="SimSun" w:eastAsia="SimSun" w:hAnsi="SimSun" w:hint="eastAsia"/>
          <w:lang w:eastAsia="zh-CN"/>
        </w:rPr>
        <w:t>矿产设计利用储量</w:t>
      </w:r>
      <w:r w:rsidRPr="00142F63">
        <w:rPr>
          <w:rFonts w:ascii="SimSun" w:eastAsia="SimSun" w:hAnsi="SimSun"/>
          <w:lang w:eastAsia="zh-CN"/>
        </w:rPr>
        <w:t>”</w:t>
      </w:r>
      <w:r w:rsidRPr="00142F63">
        <w:rPr>
          <w:rFonts w:ascii="SimSun" w:eastAsia="SimSun" w:hAnsi="SimSun" w:hint="eastAsia"/>
          <w:lang w:eastAsia="zh-CN"/>
        </w:rPr>
        <w:t>就需要利用额外的</w:t>
      </w:r>
      <w:r w:rsidRPr="00142F63">
        <w:rPr>
          <w:rFonts w:ascii="SimSun" w:eastAsia="SimSun" w:hAnsi="SimSun"/>
          <w:lang w:eastAsia="zh-CN"/>
        </w:rPr>
        <w:t>“</w:t>
      </w:r>
      <w:r w:rsidRPr="00142F63">
        <w:rPr>
          <w:rFonts w:ascii="SimSun" w:eastAsia="SimSun" w:hAnsi="SimSun" w:hint="eastAsia"/>
          <w:lang w:eastAsia="zh-CN"/>
        </w:rPr>
        <w:t>自然资源</w:t>
      </w:r>
      <w:r w:rsidRPr="00142F63">
        <w:rPr>
          <w:rFonts w:ascii="SimSun" w:eastAsia="SimSun" w:hAnsi="SimSun"/>
          <w:lang w:eastAsia="zh-CN"/>
        </w:rPr>
        <w:t>”</w:t>
      </w:r>
      <w:r w:rsidRPr="00142F63">
        <w:rPr>
          <w:rFonts w:ascii="SimSun" w:eastAsia="SimSun" w:hAnsi="SimSun" w:hint="eastAsia"/>
          <w:lang w:eastAsia="zh-CN"/>
        </w:rPr>
        <w:t>这个字段作为判断，即我们的场景任务并不简单的是一对一的匹配，有时候需要涉及到多对一的匹配。</w:t>
      </w:r>
    </w:p>
    <w:p w14:paraId="3CDAFB10" w14:textId="77777777" w:rsidR="005C45BE" w:rsidRDefault="005C45BE" w:rsidP="005C45BE">
      <w:pPr>
        <w:ind w:left="1436" w:hanging="1436"/>
        <w:rPr>
          <w:rFonts w:ascii="SimSun" w:eastAsia="SimSun" w:hAnsi="SimSun"/>
          <w:szCs w:val="24"/>
          <w:lang w:eastAsia="zh-CN"/>
        </w:rPr>
      </w:pPr>
      <w:r w:rsidRPr="007F03B1">
        <w:rPr>
          <w:rFonts w:ascii="SimSun" w:eastAsia="SimSun" w:hAnsi="SimSun" w:hint="eastAsia"/>
          <w:b/>
          <w:bCs/>
          <w:szCs w:val="24"/>
          <w:lang w:eastAsia="zh-CN"/>
        </w:rPr>
        <w:t>研究方法</w:t>
      </w:r>
      <w:r w:rsidRPr="007F03B1">
        <w:rPr>
          <w:rFonts w:ascii="SimSun" w:eastAsia="SimSun" w:hAnsi="SimSun"/>
          <w:b/>
          <w:bCs/>
          <w:szCs w:val="24"/>
          <w:lang w:eastAsia="zh-CN"/>
        </w:rPr>
        <w:t>:</w:t>
      </w:r>
      <w:r w:rsidRPr="007F03B1">
        <w:rPr>
          <w:rFonts w:ascii="SimSun" w:eastAsia="SimSun" w:hAnsi="SimSun"/>
          <w:b/>
          <w:bCs/>
          <w:szCs w:val="24"/>
          <w:lang w:eastAsia="zh-CN"/>
        </w:rPr>
        <w:tab/>
      </w:r>
      <w:r w:rsidRPr="0078623D">
        <w:rPr>
          <w:rFonts w:ascii="SimSun" w:eastAsia="SimSun" w:hAnsi="SimSun" w:hint="eastAsia"/>
          <w:szCs w:val="24"/>
          <w:lang w:eastAsia="zh-CN"/>
        </w:rPr>
        <w:t>从数据源获取数据后</w:t>
      </w:r>
      <w:r w:rsidRPr="00C00D69">
        <w:rPr>
          <w:rFonts w:ascii="SimSun" w:eastAsia="SimSun" w:hAnsi="SimSun" w:hint="eastAsia"/>
          <w:szCs w:val="24"/>
          <w:lang w:eastAsia="zh-CN"/>
        </w:rPr>
        <w:t>，先对数据去重，再使用基于词向</w:t>
      </w:r>
      <w:r w:rsidRPr="001C64A0">
        <w:rPr>
          <w:rFonts w:ascii="SimSun" w:eastAsia="SimSun" w:hAnsi="SimSun" w:hint="eastAsia"/>
          <w:szCs w:val="24"/>
          <w:lang w:eastAsia="zh-CN"/>
        </w:rPr>
        <w:t>量的</w:t>
      </w:r>
      <w:r w:rsidRPr="001C64A0">
        <w:rPr>
          <w:rFonts w:ascii="SimSun" w:eastAsia="SimSun" w:hAnsi="SimSun"/>
          <w:szCs w:val="24"/>
          <w:lang w:eastAsia="zh-CN"/>
        </w:rPr>
        <w:t>word2vec</w:t>
      </w:r>
      <w:r w:rsidRPr="001C64A0">
        <w:rPr>
          <w:rFonts w:ascii="SimSun" w:eastAsia="SimSun" w:hAnsi="SimSun" w:hint="eastAsia"/>
          <w:szCs w:val="24"/>
          <w:lang w:eastAsia="zh-CN"/>
        </w:rPr>
        <w:t>对数据集进行训</w:t>
      </w:r>
      <w:r w:rsidRPr="00D3066D">
        <w:rPr>
          <w:rFonts w:ascii="SimSun" w:eastAsia="SimSun" w:hAnsi="SimSun" w:hint="eastAsia"/>
          <w:szCs w:val="24"/>
          <w:lang w:eastAsia="zh-CN"/>
        </w:rPr>
        <w:t>练，使用训练好的模型进行文本的相似度计算，输入目标匹配字段后，对训练后的数据集算出与目标字段的「距离」后，得出与目标字段最相近即相</w:t>
      </w:r>
      <w:r w:rsidRPr="001C64A0">
        <w:rPr>
          <w:rFonts w:ascii="SimSun" w:eastAsia="SimSun" w:hAnsi="SimSun" w:hint="eastAsia"/>
          <w:szCs w:val="24"/>
          <w:lang w:eastAsia="zh-CN"/>
        </w:rPr>
        <w:t>似度最高的</w:t>
      </w:r>
      <w:r w:rsidRPr="001C64A0">
        <w:rPr>
          <w:rFonts w:ascii="SimSun" w:eastAsia="SimSun" w:hAnsi="SimSun"/>
          <w:szCs w:val="24"/>
          <w:lang w:eastAsia="zh-CN"/>
        </w:rPr>
        <w:t>TOP k</w:t>
      </w:r>
      <w:r w:rsidRPr="001C64A0">
        <w:rPr>
          <w:rFonts w:ascii="SimSun" w:eastAsia="SimSun" w:hAnsi="SimSun" w:hint="eastAsia"/>
          <w:szCs w:val="24"/>
          <w:lang w:eastAsia="zh-CN"/>
        </w:rPr>
        <w:t>个字段。由于字段关联关系，存在一些字些是需要利用额外的辅助信息去进行关联，为了更好地实现同义字段的一对一的关联匹配，此处我们需要引入</w:t>
      </w:r>
      <w:r w:rsidRPr="001C64A0">
        <w:rPr>
          <w:rFonts w:ascii="SimSun" w:eastAsia="SimSun" w:hAnsi="SimSun"/>
          <w:szCs w:val="24"/>
          <w:lang w:eastAsia="zh-CN"/>
        </w:rPr>
        <w:t>BERT</w:t>
      </w:r>
      <w:r w:rsidRPr="001C64A0">
        <w:rPr>
          <w:rFonts w:ascii="SimSun" w:eastAsia="SimSun" w:hAnsi="SimSun" w:hint="eastAsia"/>
          <w:szCs w:val="24"/>
          <w:lang w:eastAsia="zh-CN"/>
        </w:rPr>
        <w:t>模型去对数据进行处理。</w:t>
      </w:r>
      <w:r w:rsidRPr="001C64A0">
        <w:rPr>
          <w:rFonts w:ascii="SimSun" w:eastAsia="SimSun" w:hAnsi="SimSun"/>
          <w:szCs w:val="24"/>
          <w:lang w:eastAsia="zh-CN"/>
        </w:rPr>
        <w:t>BERT (Bidirectional Encoder Representations from Transformers) (</w:t>
      </w:r>
      <w:proofErr w:type="spellStart"/>
      <w:r w:rsidRPr="001C64A0">
        <w:rPr>
          <w:rFonts w:ascii="SimSun" w:eastAsia="SimSun" w:hAnsi="SimSun"/>
          <w:szCs w:val="24"/>
          <w:lang w:eastAsia="zh-CN"/>
        </w:rPr>
        <w:t>Devlint</w:t>
      </w:r>
      <w:proofErr w:type="spellEnd"/>
      <w:r w:rsidRPr="001C64A0">
        <w:rPr>
          <w:rFonts w:ascii="SimSun" w:eastAsia="SimSun" w:hAnsi="SimSun"/>
          <w:szCs w:val="24"/>
          <w:lang w:eastAsia="zh-CN"/>
        </w:rPr>
        <w:t xml:space="preserve"> et al., 2018) </w:t>
      </w:r>
      <w:r w:rsidRPr="001C64A0">
        <w:rPr>
          <w:rFonts w:ascii="SimSun" w:eastAsia="SimSun" w:hAnsi="SimSun" w:hint="eastAsia"/>
          <w:szCs w:val="24"/>
          <w:lang w:eastAsia="zh-CN"/>
        </w:rPr>
        <w:t>是一种预训练语言表示的方法。但与原始</w:t>
      </w:r>
      <w:r w:rsidRPr="001C64A0">
        <w:rPr>
          <w:rFonts w:ascii="SimSun" w:eastAsia="SimSun" w:hAnsi="SimSun"/>
          <w:szCs w:val="24"/>
          <w:lang w:eastAsia="zh-CN"/>
        </w:rPr>
        <w:t xml:space="preserve">transformers (Vaswani et al., 2017) </w:t>
      </w:r>
      <w:r w:rsidRPr="001C64A0">
        <w:rPr>
          <w:rFonts w:ascii="SimSun" w:eastAsia="SimSun" w:hAnsi="SimSun" w:hint="eastAsia"/>
          <w:szCs w:val="24"/>
          <w:lang w:eastAsia="zh-CN"/>
        </w:rPr>
        <w:t>的主要区别是</w:t>
      </w:r>
      <w:r w:rsidRPr="001C64A0">
        <w:rPr>
          <w:rFonts w:ascii="SimSun" w:eastAsia="SimSun" w:hAnsi="SimSun"/>
          <w:szCs w:val="24"/>
          <w:lang w:eastAsia="zh-CN"/>
        </w:rPr>
        <w:t>, BERT</w:t>
      </w:r>
      <w:r w:rsidRPr="001C64A0">
        <w:rPr>
          <w:rFonts w:ascii="SimSun" w:eastAsia="SimSun" w:hAnsi="SimSun" w:hint="eastAsia"/>
          <w:szCs w:val="24"/>
          <w:lang w:eastAsia="zh-CN"/>
        </w:rPr>
        <w:t>没有解码器</w:t>
      </w:r>
      <w:r w:rsidRPr="001C64A0">
        <w:rPr>
          <w:rFonts w:ascii="SimSun" w:eastAsia="SimSun" w:hAnsi="SimSun"/>
          <w:szCs w:val="24"/>
          <w:lang w:eastAsia="zh-CN"/>
        </w:rPr>
        <w:t xml:space="preserve">, </w:t>
      </w:r>
      <w:r w:rsidRPr="001C64A0">
        <w:rPr>
          <w:rFonts w:ascii="SimSun" w:eastAsia="SimSun" w:hAnsi="SimSun" w:hint="eastAsia"/>
          <w:szCs w:val="24"/>
          <w:lang w:eastAsia="zh-CN"/>
        </w:rPr>
        <w:t>但在基本版本中堆叠了</w:t>
      </w:r>
      <w:r w:rsidRPr="001C64A0">
        <w:rPr>
          <w:rFonts w:ascii="SimSun" w:eastAsia="SimSun" w:hAnsi="SimSun"/>
          <w:szCs w:val="24"/>
          <w:lang w:eastAsia="zh-CN"/>
        </w:rPr>
        <w:t>12</w:t>
      </w:r>
      <w:r w:rsidRPr="001C64A0">
        <w:rPr>
          <w:rFonts w:ascii="SimSun" w:eastAsia="SimSun" w:hAnsi="SimSun" w:hint="eastAsia"/>
          <w:szCs w:val="24"/>
          <w:lang w:eastAsia="zh-CN"/>
        </w:rPr>
        <w:t>个编码器，而且在更大的</w:t>
      </w:r>
      <w:r w:rsidRPr="001C64A0">
        <w:rPr>
          <w:rFonts w:ascii="SimSun" w:eastAsia="SimSun" w:hAnsi="SimSun" w:hint="eastAsia"/>
          <w:szCs w:val="24"/>
          <w:lang w:eastAsia="zh-CN"/>
        </w:rPr>
        <w:lastRenderedPageBreak/>
        <w:t>预训练模型中会增加编码器的数量。这种架构不同于</w:t>
      </w:r>
      <w:r w:rsidRPr="001C64A0">
        <w:rPr>
          <w:rFonts w:ascii="SimSun" w:eastAsia="SimSun" w:hAnsi="SimSun"/>
          <w:szCs w:val="24"/>
          <w:lang w:eastAsia="zh-CN"/>
        </w:rPr>
        <w:t xml:space="preserve"> </w:t>
      </w:r>
      <w:proofErr w:type="spellStart"/>
      <w:r w:rsidRPr="001C64A0">
        <w:rPr>
          <w:rFonts w:ascii="SimSun" w:eastAsia="SimSun" w:hAnsi="SimSun"/>
          <w:szCs w:val="24"/>
          <w:lang w:eastAsia="zh-CN"/>
        </w:rPr>
        <w:t>OpenAI</w:t>
      </w:r>
      <w:proofErr w:type="spellEnd"/>
      <w:r w:rsidRPr="001C64A0">
        <w:rPr>
          <w:rFonts w:ascii="SimSun" w:eastAsia="SimSun" w:hAnsi="SimSun"/>
          <w:szCs w:val="24"/>
          <w:lang w:eastAsia="zh-CN"/>
        </w:rPr>
        <w:t xml:space="preserve"> </w:t>
      </w:r>
      <w:r w:rsidRPr="001C64A0">
        <w:rPr>
          <w:rFonts w:ascii="SimSun" w:eastAsia="SimSun" w:hAnsi="SimSun" w:hint="eastAsia"/>
          <w:szCs w:val="24"/>
          <w:lang w:eastAsia="zh-CN"/>
        </w:rPr>
        <w:t>的</w:t>
      </w:r>
      <w:r w:rsidRPr="001C64A0">
        <w:rPr>
          <w:rFonts w:ascii="SimSun" w:eastAsia="SimSun" w:hAnsi="SimSun"/>
          <w:szCs w:val="24"/>
          <w:lang w:eastAsia="zh-CN"/>
        </w:rPr>
        <w:t xml:space="preserve"> GPT-2</w:t>
      </w:r>
      <w:r w:rsidRPr="001C64A0">
        <w:rPr>
          <w:rFonts w:ascii="SimSun" w:eastAsia="SimSun" w:hAnsi="SimSun" w:hint="eastAsia"/>
          <w:szCs w:val="24"/>
          <w:lang w:eastAsia="zh-CN"/>
        </w:rPr>
        <w:t>，它是适合自然语言生成</w:t>
      </w:r>
      <w:r w:rsidRPr="001C64A0">
        <w:rPr>
          <w:rFonts w:ascii="SimSun" w:eastAsia="SimSun" w:hAnsi="SimSun"/>
          <w:szCs w:val="24"/>
          <w:lang w:eastAsia="zh-CN"/>
        </w:rPr>
        <w:t xml:space="preserve"> </w:t>
      </w:r>
      <w:r w:rsidRPr="001C64A0">
        <w:rPr>
          <w:rFonts w:ascii="SimSun" w:eastAsia="SimSun" w:hAnsi="SimSun" w:hint="eastAsia"/>
          <w:szCs w:val="24"/>
          <w:lang w:eastAsia="zh-CN"/>
        </w:rPr>
        <w:t>（</w:t>
      </w:r>
      <w:r w:rsidRPr="001C64A0">
        <w:rPr>
          <w:rFonts w:ascii="SimSun" w:eastAsia="SimSun" w:hAnsi="SimSun"/>
          <w:szCs w:val="24"/>
          <w:lang w:eastAsia="zh-CN"/>
        </w:rPr>
        <w:t>NLG</w:t>
      </w:r>
      <w:r w:rsidRPr="001C64A0">
        <w:rPr>
          <w:rFonts w:ascii="SimSun" w:eastAsia="SimSun" w:hAnsi="SimSun" w:hint="eastAsia"/>
          <w:szCs w:val="24"/>
          <w:lang w:eastAsia="zh-CN"/>
        </w:rPr>
        <w:t>）</w:t>
      </w:r>
      <w:r w:rsidRPr="001C64A0">
        <w:rPr>
          <w:rFonts w:ascii="SimSun" w:eastAsia="SimSun" w:hAnsi="SimSun"/>
          <w:szCs w:val="24"/>
          <w:lang w:eastAsia="zh-CN"/>
        </w:rPr>
        <w:t xml:space="preserve"> </w:t>
      </w:r>
      <w:r w:rsidRPr="001C64A0">
        <w:rPr>
          <w:rFonts w:ascii="SimSun" w:eastAsia="SimSun" w:hAnsi="SimSun" w:hint="eastAsia"/>
          <w:szCs w:val="24"/>
          <w:lang w:eastAsia="zh-CN"/>
        </w:rPr>
        <w:t>的自回归语言模型。</w:t>
      </w:r>
    </w:p>
    <w:p w14:paraId="37DE7C24" w14:textId="77777777" w:rsidR="005C45BE" w:rsidRPr="009B261C" w:rsidRDefault="005C45BE" w:rsidP="005C45BE">
      <w:pPr>
        <w:ind w:left="1436" w:hanging="1436"/>
        <w:rPr>
          <w:rFonts w:ascii="SimSun" w:eastAsia="SimSun" w:hAnsi="SimSun"/>
          <w:szCs w:val="24"/>
          <w:lang w:eastAsia="zh-CN"/>
        </w:rPr>
      </w:pPr>
      <w:r w:rsidRPr="00DC23AD">
        <w:rPr>
          <w:rFonts w:ascii="SimSun" w:eastAsia="SimSun" w:hAnsi="SimSun" w:hint="eastAsia"/>
          <w:b/>
          <w:bCs/>
          <w:szCs w:val="24"/>
          <w:lang w:eastAsia="zh-CN"/>
        </w:rPr>
        <w:t>案例分析</w:t>
      </w:r>
      <w:r w:rsidRPr="00DC23AD">
        <w:rPr>
          <w:rFonts w:ascii="SimSun" w:eastAsia="SimSun" w:hAnsi="SimSun"/>
          <w:b/>
          <w:bCs/>
          <w:szCs w:val="24"/>
          <w:lang w:eastAsia="zh-CN"/>
        </w:rPr>
        <w:t>:</w:t>
      </w:r>
      <w:r w:rsidRPr="00DC23AD">
        <w:rPr>
          <w:rFonts w:ascii="SimSun" w:eastAsia="SimSun" w:hAnsi="SimSun"/>
          <w:b/>
          <w:bCs/>
          <w:szCs w:val="24"/>
          <w:lang w:eastAsia="zh-CN"/>
        </w:rPr>
        <w:tab/>
      </w:r>
      <w:r w:rsidRPr="009B261C">
        <w:rPr>
          <w:rFonts w:ascii="SimSun" w:eastAsia="SimSun" w:hAnsi="SimSun" w:hint="eastAsia"/>
          <w:szCs w:val="24"/>
          <w:lang w:eastAsia="zh-CN"/>
        </w:rPr>
        <w:t>例如我们使用语料库，读入数据后进行去重，并通过预训练得到一个可用的模型，简单测试模型，验证确实可用。我们最后输入</w:t>
      </w:r>
      <w:r w:rsidRPr="009B261C">
        <w:rPr>
          <w:rFonts w:ascii="SimSun" w:eastAsia="SimSun" w:hAnsi="SimSun"/>
          <w:szCs w:val="24"/>
          <w:lang w:eastAsia="zh-CN"/>
        </w:rPr>
        <w:t>”</w:t>
      </w:r>
      <w:r w:rsidRPr="009B261C">
        <w:rPr>
          <w:rFonts w:ascii="SimSun" w:eastAsia="SimSun" w:hAnsi="SimSun" w:hint="eastAsia"/>
          <w:szCs w:val="24"/>
          <w:lang w:eastAsia="zh-CN"/>
        </w:rPr>
        <w:t>姓名</w:t>
      </w:r>
      <w:r w:rsidRPr="009B261C">
        <w:rPr>
          <w:rFonts w:ascii="SimSun" w:eastAsia="SimSun" w:hAnsi="SimSun"/>
          <w:szCs w:val="24"/>
          <w:lang w:eastAsia="zh-CN"/>
        </w:rPr>
        <w:t>”</w:t>
      </w:r>
      <w:r w:rsidRPr="009B261C">
        <w:rPr>
          <w:rFonts w:ascii="SimSun" w:eastAsia="SimSun" w:hAnsi="SimSun" w:hint="eastAsia"/>
          <w:szCs w:val="24"/>
          <w:lang w:eastAsia="zh-CN"/>
        </w:rPr>
        <w:t>，返回值是</w:t>
      </w:r>
      <w:r w:rsidRPr="009B261C">
        <w:rPr>
          <w:rFonts w:ascii="SimSun" w:eastAsia="SimSun" w:hAnsi="SimSun"/>
          <w:szCs w:val="24"/>
          <w:lang w:eastAsia="zh-CN"/>
        </w:rPr>
        <w:t>”</w:t>
      </w:r>
      <w:r w:rsidRPr="009B261C">
        <w:rPr>
          <w:rFonts w:ascii="SimSun" w:eastAsia="SimSun" w:hAnsi="SimSun" w:hint="eastAsia"/>
          <w:szCs w:val="24"/>
          <w:lang w:eastAsia="zh-CN"/>
        </w:rPr>
        <w:t>信访人姓名</w:t>
      </w:r>
      <w:r w:rsidRPr="009B261C">
        <w:rPr>
          <w:rFonts w:ascii="SimSun" w:eastAsia="SimSun" w:hAnsi="SimSun"/>
          <w:szCs w:val="24"/>
          <w:lang w:eastAsia="zh-CN"/>
        </w:rPr>
        <w:t>”</w:t>
      </w:r>
      <w:r w:rsidRPr="009B261C">
        <w:rPr>
          <w:rFonts w:ascii="SimSun" w:eastAsia="SimSun" w:hAnsi="SimSun" w:hint="eastAsia"/>
          <w:szCs w:val="24"/>
          <w:lang w:eastAsia="zh-CN"/>
        </w:rPr>
        <w:t>及其相似度，但是部分字段间有通过外部信息的关联，结合</w:t>
      </w:r>
      <w:r w:rsidRPr="009B261C">
        <w:rPr>
          <w:rFonts w:ascii="SimSun" w:eastAsia="SimSun" w:hAnsi="SimSun"/>
          <w:szCs w:val="24"/>
          <w:lang w:eastAsia="zh-CN"/>
        </w:rPr>
        <w:t>BERT</w:t>
      </w:r>
      <w:r w:rsidRPr="009B261C">
        <w:rPr>
          <w:rFonts w:ascii="SimSun" w:eastAsia="SimSun" w:hAnsi="SimSun" w:hint="eastAsia"/>
          <w:szCs w:val="24"/>
          <w:lang w:eastAsia="zh-CN"/>
        </w:rPr>
        <w:t>训练出一个可以识别出这种字段的模型，联合两种方法，可以得到一个更符合要求的程序。</w:t>
      </w:r>
    </w:p>
    <w:p w14:paraId="4C77376F" w14:textId="0DEACD2E" w:rsidR="005C45BE" w:rsidRDefault="004534EB" w:rsidP="004534EB">
      <w:pPr>
        <w:ind w:left="1436" w:hanging="1436"/>
        <w:rPr>
          <w:rFonts w:ascii="SimSun" w:eastAsia="SimSun" w:hAnsi="SimSun"/>
          <w:szCs w:val="24"/>
          <w:lang w:eastAsia="zh-CN"/>
        </w:rPr>
      </w:pPr>
      <w:r>
        <w:rPr>
          <w:rFonts w:ascii="SimSun" w:eastAsia="SimSun" w:hAnsi="SimSun" w:hint="eastAsia"/>
          <w:b/>
          <w:bCs/>
          <w:szCs w:val="24"/>
          <w:lang w:eastAsia="zh-CN"/>
        </w:rPr>
        <w:t>附加点：</w:t>
      </w:r>
      <w:r>
        <w:rPr>
          <w:rFonts w:ascii="SimSun" w:eastAsia="SimSun" w:hAnsi="SimSun"/>
          <w:b/>
          <w:bCs/>
          <w:szCs w:val="24"/>
          <w:lang w:eastAsia="zh-CN"/>
        </w:rPr>
        <w:tab/>
      </w:r>
      <w:r>
        <w:rPr>
          <w:rFonts w:ascii="SimSun" w:eastAsia="SimSun" w:hAnsi="SimSun" w:hint="eastAsia"/>
          <w:szCs w:val="24"/>
          <w:lang w:eastAsia="zh-CN"/>
        </w:rPr>
        <w:t>对于动态加载，我们想到的方法是定时检查数据源，如果发生修改，会马上把新内容加到训练模型里，并即时运行</w:t>
      </w:r>
      <w:r w:rsidR="00325902">
        <w:rPr>
          <w:rFonts w:ascii="SimSun" w:eastAsia="SimSun" w:hAnsi="SimSun" w:hint="eastAsia"/>
          <w:szCs w:val="24"/>
          <w:lang w:eastAsia="zh-CN"/>
        </w:rPr>
        <w:t>结果。对于多对一的匹配，我们的方法是把输入的多个字段内容都进行相似度计算，结合</w:t>
      </w:r>
      <w:r w:rsidR="00B1722E">
        <w:rPr>
          <w:rFonts w:ascii="SimSun" w:eastAsia="SimSun" w:hAnsi="SimSun" w:hint="eastAsia"/>
          <w:szCs w:val="24"/>
          <w:lang w:eastAsia="zh-CN"/>
        </w:rPr>
        <w:t>计算他们的相似度，将最优结构输出。</w:t>
      </w:r>
    </w:p>
    <w:p w14:paraId="03CE1D2E" w14:textId="54117905" w:rsidR="005476CE" w:rsidRDefault="005476CE" w:rsidP="004534EB">
      <w:pPr>
        <w:ind w:left="1436" w:hanging="1436"/>
        <w:rPr>
          <w:rFonts w:ascii="SimSun" w:eastAsia="SimSun" w:hAnsi="SimSun"/>
          <w:b/>
          <w:bCs/>
          <w:szCs w:val="24"/>
          <w:lang w:eastAsia="zh-CN"/>
        </w:rPr>
      </w:pPr>
      <w:r>
        <w:rPr>
          <w:rFonts w:ascii="SimSun" w:eastAsia="SimSun" w:hAnsi="SimSun" w:hint="eastAsia"/>
          <w:b/>
          <w:bCs/>
          <w:szCs w:val="24"/>
          <w:lang w:eastAsia="zh-CN"/>
        </w:rPr>
        <w:t>当前程序截图：</w:t>
      </w:r>
    </w:p>
    <w:p w14:paraId="3D5C8883" w14:textId="3FC56199" w:rsidR="005476CE" w:rsidRPr="004534EB" w:rsidRDefault="005476CE" w:rsidP="004534EB">
      <w:pPr>
        <w:ind w:left="1436" w:hanging="1436"/>
        <w:rPr>
          <w:rFonts w:hint="eastAsia"/>
          <w:lang w:eastAsia="zh-CN"/>
        </w:rPr>
      </w:pPr>
      <w:r>
        <w:rPr>
          <w:rFonts w:hint="eastAsia"/>
          <w:noProof/>
          <w:lang w:eastAsia="zh-CN"/>
        </w:rPr>
        <w:drawing>
          <wp:inline distT="0" distB="0" distL="0" distR="0" wp14:anchorId="123DF836" wp14:editId="23D9FD77">
            <wp:extent cx="5274310" cy="3296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sectPr w:rsidR="005476CE" w:rsidRPr="004534E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BE"/>
    <w:rsid w:val="00325902"/>
    <w:rsid w:val="004534EB"/>
    <w:rsid w:val="005476CE"/>
    <w:rsid w:val="005C45BE"/>
    <w:rsid w:val="00A965F8"/>
    <w:rsid w:val="00B1722E"/>
    <w:rsid w:val="00E02AD2"/>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F0A8BD"/>
  <w15:chartTrackingRefBased/>
  <w15:docId w15:val="{4B0A9C79-6447-1648-AA6B-70654D3D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5BE"/>
    <w:pPr>
      <w:widowControl w:val="0"/>
    </w:pPr>
    <w:rPr>
      <w:kern w:val="2"/>
      <w:szCs w:val="22"/>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5BE"/>
    <w:rPr>
      <w:color w:val="0563C1" w:themeColor="hyperlink"/>
      <w:u w:val="single"/>
    </w:rPr>
  </w:style>
  <w:style w:type="character" w:styleId="FollowedHyperlink">
    <w:name w:val="FollowedHyperlink"/>
    <w:basedOn w:val="DefaultParagraphFont"/>
    <w:uiPriority w:val="99"/>
    <w:semiHidden/>
    <w:unhideWhenUsed/>
    <w:rsid w:val="00E02AD2"/>
    <w:rPr>
      <w:color w:val="954F72" w:themeColor="followedHyperlink"/>
      <w:u w:val="single"/>
    </w:rPr>
  </w:style>
  <w:style w:type="character" w:styleId="UnresolvedMention">
    <w:name w:val="Unresolved Mention"/>
    <w:basedOn w:val="DefaultParagraphFont"/>
    <w:uiPriority w:val="99"/>
    <w:semiHidden/>
    <w:unhideWhenUsed/>
    <w:rsid w:val="00E02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Ieong</dc:creator>
  <cp:keywords/>
  <dc:description/>
  <cp:lastModifiedBy>Michael Ieong</cp:lastModifiedBy>
  <cp:revision>6</cp:revision>
  <dcterms:created xsi:type="dcterms:W3CDTF">2022-06-05T15:11:00Z</dcterms:created>
  <dcterms:modified xsi:type="dcterms:W3CDTF">2022-06-05T15:20:00Z</dcterms:modified>
</cp:coreProperties>
</file>