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Masha</w:t>
      </w:r>
      <w:r>
        <w:t xml:space="preserve"> </w:t>
      </w:r>
      <w:r>
        <w:t xml:space="preserve">Edmondson</w:t>
      </w:r>
    </w:p>
    <w:p>
      <w:pPr>
        <w:pStyle w:val="Heading2"/>
      </w:pPr>
      <w:bookmarkStart w:id="20" w:name="overview"/>
      <w:r>
        <w:t xml:space="preserve">OVERVIEW</w:t>
      </w:r>
      <w:bookmarkEnd w:id="20"/>
    </w:p>
    <w:p>
      <w:pPr>
        <w:pStyle w:val="FirstParagraph"/>
      </w:pPr>
      <w:r>
        <w:t xml:space="preserve">This exercise accompanies the lessons in Environmental Data Analytics on Data Exploration.</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Salk_A03_DataExploration.Rmd</w:t>
      </w:r>
      <w:r>
        <w:t xml:space="preserve">”</w:t>
      </w:r>
      <w:r>
        <w:t xml:space="preserve">) prior to submission.</w:t>
      </w:r>
    </w:p>
    <w:p>
      <w:pPr>
        <w:pStyle w:val="FirstParagraph"/>
      </w:pPr>
      <w:r>
        <w:t xml:space="preserve">The completed exercise is due on Tuesday, January 28 at 1:00 pm.</w:t>
      </w:r>
    </w:p>
    <w:p>
      <w:pPr>
        <w:pStyle w:val="Heading2"/>
      </w:pPr>
      <w:bookmarkStart w:id="22" w:name="set-up-your-r-session"/>
      <w:r>
        <w:t xml:space="preserve">Set up your R session</w:t>
      </w:r>
      <w:bookmarkEnd w:id="22"/>
    </w:p>
    <w:p>
      <w:pPr>
        <w:pStyle w:val="Compact"/>
        <w:numPr>
          <w:numId w:val="1002"/>
          <w:ilvl w:val="0"/>
        </w:numPr>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p>
    <w:p>
      <w:pPr>
        <w:pStyle w:val="SourceCode"/>
      </w:pPr>
      <w:r>
        <w:rPr>
          <w:rStyle w:val="CommentTok"/>
        </w:rPr>
        <w:t xml:space="preserve">#Set up your working directory</w:t>
      </w:r>
      <w:r>
        <w:br w:type="textWrapping"/>
      </w:r>
      <w:r>
        <w:rPr>
          <w:rStyle w:val="KeywordTok"/>
        </w:rPr>
        <w:t xml:space="preserve">getwd</w:t>
      </w:r>
      <w:r>
        <w:rPr>
          <w:rStyle w:val="NormalTok"/>
        </w:rPr>
        <w:t xml:space="preserve">()</w:t>
      </w:r>
    </w:p>
    <w:p>
      <w:pPr>
        <w:pStyle w:val="SourceCode"/>
      </w:pPr>
      <w:r>
        <w:rPr>
          <w:rStyle w:val="VerbatimChar"/>
        </w:rPr>
        <w:t xml:space="preserve">## [1] "/Users/mashaedmondson/Desktop/Environmental_Data_Analytics_2020/Assignments"</w:t>
      </w:r>
    </w:p>
    <w:p>
      <w:pPr>
        <w:pStyle w:val="SourceCode"/>
      </w:pPr>
      <w:r>
        <w:rPr>
          <w:rStyle w:val="CommentTok"/>
        </w:rPr>
        <w:t xml:space="preserve">#Load packges</w:t>
      </w:r>
      <w:r>
        <w:br w:type="textWrapping"/>
      </w:r>
      <w:r>
        <w:rPr>
          <w:rStyle w:val="KeywordTok"/>
        </w:rPr>
        <w:t xml:space="preserve">library</w:t>
      </w:r>
      <w:r>
        <w:rPr>
          <w:rStyle w:val="NormalTok"/>
        </w:rPr>
        <w:t xml:space="preserve">(tidyverse)</w:t>
      </w:r>
      <w:r>
        <w:br w:type="textWrapping"/>
      </w:r>
      <w:r>
        <w:br w:type="textWrapping"/>
      </w:r>
      <w:r>
        <w:rPr>
          <w:rStyle w:val="CommentTok"/>
        </w:rPr>
        <w:t xml:space="preserve">#Import datasets</w:t>
      </w:r>
      <w:r>
        <w:br w:type="textWrapping"/>
      </w:r>
      <w:r>
        <w:rPr>
          <w:rStyle w:val="NormalTok"/>
        </w:rPr>
        <w:t xml:space="preserve">Neonics.data &lt;-</w:t>
      </w:r>
      <w:r>
        <w:rPr>
          <w:rStyle w:val="StringTok"/>
        </w:rPr>
        <w:t xml:space="preserve"> </w:t>
      </w:r>
      <w:r>
        <w:rPr>
          <w:rStyle w:val="KeywordTok"/>
        </w:rPr>
        <w:t xml:space="preserve">read.csv</w:t>
      </w:r>
      <w:r>
        <w:rPr>
          <w:rStyle w:val="NormalTok"/>
        </w:rPr>
        <w:t xml:space="preserve">(</w:t>
      </w:r>
      <w:r>
        <w:rPr>
          <w:rStyle w:val="StringTok"/>
        </w:rPr>
        <w:t xml:space="preserve">"../Data/Raw/ECOTOX_Neonicotinoids_Insects_raw.csv"</w:t>
      </w:r>
      <w:r>
        <w:rPr>
          <w:rStyle w:val="NormalTok"/>
        </w:rPr>
        <w:t xml:space="preserve">)</w:t>
      </w:r>
      <w:r>
        <w:br w:type="textWrapping"/>
      </w:r>
      <w:r>
        <w:rPr>
          <w:rStyle w:val="NormalTok"/>
        </w:rPr>
        <w:t xml:space="preserve">Litter.data &lt;-</w:t>
      </w:r>
      <w:r>
        <w:rPr>
          <w:rStyle w:val="StringTok"/>
        </w:rPr>
        <w:t xml:space="preserve"> </w:t>
      </w:r>
      <w:r>
        <w:rPr>
          <w:rStyle w:val="KeywordTok"/>
        </w:rPr>
        <w:t xml:space="preserve">read.csv</w:t>
      </w:r>
      <w:r>
        <w:rPr>
          <w:rStyle w:val="NormalTok"/>
        </w:rPr>
        <w:t xml:space="preserve">(</w:t>
      </w:r>
      <w:r>
        <w:rPr>
          <w:rStyle w:val="StringTok"/>
        </w:rPr>
        <w:t xml:space="preserve">"../Data/Raw/NEON_NIWO_Litter_massdata_2018-08_raw.csv"</w:t>
      </w:r>
      <w:r>
        <w:rPr>
          <w:rStyle w:val="NormalTok"/>
        </w:rPr>
        <w:t xml:space="preserve">)</w:t>
      </w:r>
    </w:p>
    <w:p>
      <w:pPr>
        <w:pStyle w:val="Heading2"/>
      </w:pPr>
      <w:bookmarkStart w:id="23" w:name="learn-about-your-system"/>
      <w:r>
        <w:t xml:space="preserve">Learn about your system</w:t>
      </w:r>
      <w:bookmarkEnd w:id="23"/>
    </w:p>
    <w:p>
      <w:pPr>
        <w:pStyle w:val="Compact"/>
        <w:numPr>
          <w:numId w:val="1003"/>
          <w:ilvl w:val="0"/>
        </w:numPr>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Neonicotinoid is a common inseciticide used in agirculture that resembles nicotine. There has been research that shows neonicotinoid insecticide is linked to declining bee populations. Therefore, it is important to know what types of insects are located in agricultural areas that use this inseciticide. There have not been an abundance of long term studies on the impacts of neonicotinoids on local insect populations, which is important to know. Some insects provide necessary pollination of crops, which could be adversly affected by the inseciticide. It would also be helpful to know what insects are in the areas, and if there are any drastic declines in the populations that could be linked to the use of Neonicotinoids.</w:t>
      </w:r>
    </w:p>
    <w:p>
      <w:pPr>
        <w:pStyle w:val="Compact"/>
        <w:numPr>
          <w:numId w:val="1004"/>
          <w:ilvl w:val="0"/>
        </w:numPr>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Litter is an important factor in ecosystem dynamics, as it is indicative of ecological productivity and may be useful in predicting regional nutrient cycling and soil fertility. This detritus organic material and its constituent nutrients can be absorbed into the top layer of soil. The amount of litter can also inform us about the primary production of forests. It could also indicates areas that could be more susceptible to fires. Litterfall and fine woody debris data may be used to esimate annual Aboveground Net Primary Productivity (ANPP) and aboveground biomass at plot, site, and conƟnental scales. They also provide essential data for understanding vegetative carbon fluxes over time.</w:t>
      </w:r>
    </w:p>
    <w:p>
      <w:pPr>
        <w:pStyle w:val="Compact"/>
        <w:numPr>
          <w:numId w:val="1005"/>
          <w:ilvl w:val="0"/>
        </w:numPr>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 Litter is defined as material that is dropped from the forest canopy and has a butt end diameter &lt;2cm and a length &lt;50 cm. This material is collected in elevated 0.5m2 PVC traps. Fine woody debris is defined as material that is dropped from the forest canopy and has a butt end diameter &lt;2cm and a length &gt;50 cm. This material is collected in ground traps or elevated PVC litter traps. Litter and fine woody debris sampling is executed at terrestrial NEON sites that contain woody vegetaƟon &gt;2m tall. The litter sampling is targeted to take place in 40m x 40m plots that range in amounts from 4-20 samples. One litter trap pair is deployed for every 400 m2 plot area. Trap placement within plots may be either targeted or randomized, depending on the vegetation. The NEON network has specific protocols that must be adhered to in order to correctly sample litter fall given different areas and climates. Three pieces of salient information about the sampling methods are:</w:t>
      </w:r>
      <w:r>
        <w:t xml:space="preserve"> </w:t>
      </w:r>
      <w:r>
        <w:t xml:space="preserve">* Defining litter to be a material that is dropped from the forest canopy and has a butt end diameter</w:t>
      </w:r>
      <w:r>
        <w:t xml:space="preserve"> </w:t>
      </w:r>
      <w:r>
        <w:t xml:space="preserve">&lt;2cm and a length &lt;50 cm.</w:t>
      </w:r>
      <w:r>
        <w:t xml:space="preserve"> </w:t>
      </w:r>
      <w:r>
        <w:t xml:space="preserve">* Larger rectangular ground traps may be more appropriate to collect litterfall samples that are specifically 3 m x 0.5 m rectangular area.</w:t>
      </w:r>
      <w:r>
        <w:t xml:space="preserve"> </w:t>
      </w:r>
      <w:r>
        <w:t xml:space="preserve">*Litter and fine woody debris sampling is executed at terrestrial NEON sites that contain woody vegetation &gt;2m tall.</w:t>
      </w:r>
    </w:p>
    <w:p>
      <w:pPr>
        <w:pStyle w:val="Heading2"/>
      </w:pPr>
      <w:bookmarkStart w:id="24" w:name="obtain-basic-summaries-of-your-data-neonics"/>
      <w:r>
        <w:t xml:space="preserve">Obtain basic summaries of your data (Neonics)</w:t>
      </w:r>
      <w:bookmarkEnd w:id="24"/>
    </w:p>
    <w:p>
      <w:pPr>
        <w:pStyle w:val="Compact"/>
        <w:numPr>
          <w:numId w:val="1006"/>
          <w:ilvl w:val="0"/>
        </w:numPr>
      </w:pPr>
      <w:r>
        <w:t xml:space="preserve">What are the dimensions of the dataset?</w:t>
      </w:r>
    </w:p>
    <w:p>
      <w:pPr>
        <w:pStyle w:val="SourceCode"/>
      </w:pPr>
      <w:r>
        <w:rPr>
          <w:rStyle w:val="KeywordTok"/>
        </w:rPr>
        <w:t xml:space="preserve">dim</w:t>
      </w:r>
      <w:r>
        <w:rPr>
          <w:rStyle w:val="NormalTok"/>
        </w:rPr>
        <w:t xml:space="preserve">(Neonics.data) </w:t>
      </w:r>
      <w:r>
        <w:rPr>
          <w:rStyle w:val="CommentTok"/>
        </w:rPr>
        <w:t xml:space="preserve"># rows: 4623 columns: 30</w:t>
      </w:r>
    </w:p>
    <w:p>
      <w:pPr>
        <w:pStyle w:val="SourceCode"/>
      </w:pPr>
      <w:r>
        <w:rPr>
          <w:rStyle w:val="VerbatimChar"/>
        </w:rPr>
        <w:t xml:space="preserve">## [1] 4623   30</w:t>
      </w:r>
    </w:p>
    <w:p>
      <w:pPr>
        <w:pStyle w:val="Compact"/>
        <w:numPr>
          <w:numId w:val="1007"/>
          <w:ilvl w:val="0"/>
        </w:numPr>
      </w:pPr>
      <w:r>
        <w:t xml:space="preserve">Using the</w:t>
      </w:r>
      <w:r>
        <w:t xml:space="preserve"> </w:t>
      </w:r>
      <w:r>
        <w:rPr>
          <w:rStyle w:val="VerbatimChar"/>
        </w:rPr>
        <w:t xml:space="preserve">summary</w:t>
      </w:r>
      <w:r>
        <w:t xml:space="preserve"> </w:t>
      </w:r>
      <w:r>
        <w:t xml:space="preserve">function, determine the most common effects that are studied. Why might these effects specifically be of interest?</w:t>
      </w:r>
    </w:p>
    <w:p>
      <w:pPr>
        <w:pStyle w:val="SourceCode"/>
      </w:pPr>
      <w:r>
        <w:rPr>
          <w:rStyle w:val="KeywordTok"/>
        </w:rPr>
        <w:t xml:space="preserve">summary</w:t>
      </w:r>
      <w:r>
        <w:rPr>
          <w:rStyle w:val="NormalTok"/>
        </w:rPr>
        <w:t xml:space="preserve">(Neonics.data)</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SourceCode"/>
      </w:pPr>
      <w:r>
        <w:rPr>
          <w:rStyle w:val="KeywordTok"/>
        </w:rPr>
        <w:t xml:space="preserve">summary</w:t>
      </w:r>
      <w:r>
        <w:rPr>
          <w:rStyle w:val="NormalTok"/>
        </w:rPr>
        <w:t xml:space="preserve">(Neonics.data</w:t>
      </w:r>
      <w:r>
        <w:rPr>
          <w:rStyle w:val="OperatorTok"/>
        </w:rPr>
        <w:t xml:space="preserve">$</w:t>
      </w:r>
      <w:r>
        <w:rPr>
          <w:rStyle w:val="NormalTok"/>
        </w:rPr>
        <w:t xml:space="preserve">Effect)</w:t>
      </w:r>
    </w:p>
    <w:p>
      <w:pPr>
        <w:pStyle w:val="SourceCode"/>
      </w:pPr>
      <w:r>
        <w:rPr>
          <w:rStyle w:val="VerbatimChar"/>
        </w:rPr>
        <w:t xml:space="preserve">##     Accumulation        Avoidance         Behavior     Biochemistry </w:t>
      </w:r>
      <w:r>
        <w:br w:type="textWrapping"/>
      </w:r>
      <w:r>
        <w:rPr>
          <w:rStyle w:val="VerbatimChar"/>
        </w:rPr>
        <w:t xml:space="preserve">##               12              102              360               11 </w:t>
      </w:r>
      <w:r>
        <w:br w:type="textWrapping"/>
      </w:r>
      <w:r>
        <w:rPr>
          <w:rStyle w:val="VerbatimChar"/>
        </w:rPr>
        <w:t xml:space="preserve">##          Cell(s)      Development        Enzyme(s) Feeding behavior </w:t>
      </w:r>
      <w:r>
        <w:br w:type="textWrapping"/>
      </w:r>
      <w:r>
        <w:rPr>
          <w:rStyle w:val="VerbatimChar"/>
        </w:rPr>
        <w:t xml:space="preserve">##                9              136               62              255 </w:t>
      </w:r>
      <w:r>
        <w:br w:type="textWrapping"/>
      </w:r>
      <w:r>
        <w:rPr>
          <w:rStyle w:val="VerbatimChar"/>
        </w:rPr>
        <w:t xml:space="preserve">##         Genetics           Growth        Histology       Hormone(s) </w:t>
      </w:r>
      <w:r>
        <w:br w:type="textWrapping"/>
      </w:r>
      <w:r>
        <w:rPr>
          <w:rStyle w:val="VerbatimChar"/>
        </w:rPr>
        <w:t xml:space="preserve">##               82               38                5                1 </w:t>
      </w:r>
      <w:r>
        <w:br w:type="textWrapping"/>
      </w:r>
      <w:r>
        <w:rPr>
          <w:rStyle w:val="VerbatimChar"/>
        </w:rPr>
        <w:t xml:space="preserve">##    Immunological     Intoxication       Morphology        Mortality </w:t>
      </w:r>
      <w:r>
        <w:br w:type="textWrapping"/>
      </w:r>
      <w:r>
        <w:rPr>
          <w:rStyle w:val="VerbatimChar"/>
        </w:rPr>
        <w:t xml:space="preserve">##               16               12               22             1493 </w:t>
      </w:r>
      <w:r>
        <w:br w:type="textWrapping"/>
      </w:r>
      <w:r>
        <w:rPr>
          <w:rStyle w:val="VerbatimChar"/>
        </w:rPr>
        <w:t xml:space="preserve">##       Physiology       Population     Reproduction </w:t>
      </w:r>
      <w:r>
        <w:br w:type="textWrapping"/>
      </w:r>
      <w:r>
        <w:rPr>
          <w:rStyle w:val="VerbatimChar"/>
        </w:rPr>
        <w:t xml:space="preserve">##                7             1803              197</w:t>
      </w:r>
    </w:p>
    <w:p>
      <w:pPr>
        <w:pStyle w:val="SourceCode"/>
      </w:pPr>
      <w:r>
        <w:rPr>
          <w:rStyle w:val="KeywordTok"/>
        </w:rPr>
        <w:t xml:space="preserve">summary</w:t>
      </w:r>
      <w:r>
        <w:rPr>
          <w:rStyle w:val="NormalTok"/>
        </w:rPr>
        <w:t xml:space="preserve">(Neonics.data</w:t>
      </w:r>
      <w:r>
        <w:rPr>
          <w:rStyle w:val="OperatorTok"/>
        </w:rPr>
        <w:t xml:space="preserve">$</w:t>
      </w:r>
      <w:r>
        <w:rPr>
          <w:rStyle w:val="NormalTok"/>
        </w:rPr>
        <w:t xml:space="preserve">Effect.Measurement)</w:t>
      </w:r>
    </w:p>
    <w:p>
      <w:pPr>
        <w:pStyle w:val="SourceCode"/>
      </w:pPr>
      <w:r>
        <w:rPr>
          <w:rStyle w:val="VerbatimChar"/>
        </w:rPr>
        <w:t xml:space="preserve">##                                           Abundance </w:t>
      </w:r>
      <w:r>
        <w:br w:type="textWrapping"/>
      </w:r>
      <w:r>
        <w:rPr>
          <w:rStyle w:val="VerbatimChar"/>
        </w:rPr>
        <w:t xml:space="preserve">##                                                1699 </w:t>
      </w:r>
      <w:r>
        <w:br w:type="textWrapping"/>
      </w:r>
      <w:r>
        <w:rPr>
          <w:rStyle w:val="VerbatimChar"/>
        </w:rPr>
        <w:t xml:space="preserve">##                                           Mortality </w:t>
      </w:r>
      <w:r>
        <w:br w:type="textWrapping"/>
      </w:r>
      <w:r>
        <w:rPr>
          <w:rStyle w:val="VerbatimChar"/>
        </w:rPr>
        <w:t xml:space="preserve">##                                                1294 </w:t>
      </w:r>
      <w:r>
        <w:br w:type="textWrapping"/>
      </w:r>
      <w:r>
        <w:rPr>
          <w:rStyle w:val="VerbatimChar"/>
        </w:rPr>
        <w:t xml:space="preserve">##                                            Survival </w:t>
      </w:r>
      <w:r>
        <w:br w:type="textWrapping"/>
      </w:r>
      <w:r>
        <w:rPr>
          <w:rStyle w:val="VerbatimChar"/>
        </w:rPr>
        <w:t xml:space="preserve">##                                                 133 </w:t>
      </w:r>
      <w:r>
        <w:br w:type="textWrapping"/>
      </w:r>
      <w:r>
        <w:rPr>
          <w:rStyle w:val="VerbatimChar"/>
        </w:rPr>
        <w:t xml:space="preserve">##                              Progeny counts/numbers </w:t>
      </w:r>
      <w:r>
        <w:br w:type="textWrapping"/>
      </w:r>
      <w:r>
        <w:rPr>
          <w:rStyle w:val="VerbatimChar"/>
        </w:rPr>
        <w:t xml:space="preserve">##                                                 120 </w:t>
      </w:r>
      <w:r>
        <w:br w:type="textWrapping"/>
      </w:r>
      <w:r>
        <w:rPr>
          <w:rStyle w:val="VerbatimChar"/>
        </w:rPr>
        <w:t xml:space="preserve">##                                    Food consumption </w:t>
      </w:r>
      <w:r>
        <w:br w:type="textWrapping"/>
      </w:r>
      <w:r>
        <w:rPr>
          <w:rStyle w:val="VerbatimChar"/>
        </w:rPr>
        <w:t xml:space="preserve">##                                                 103 </w:t>
      </w:r>
      <w:r>
        <w:br w:type="textWrapping"/>
      </w:r>
      <w:r>
        <w:rPr>
          <w:rStyle w:val="VerbatimChar"/>
        </w:rPr>
        <w:t xml:space="preserve">##                                           Emergence </w:t>
      </w:r>
      <w:r>
        <w:br w:type="textWrapping"/>
      </w:r>
      <w:r>
        <w:rPr>
          <w:rStyle w:val="VerbatimChar"/>
        </w:rPr>
        <w:t xml:space="preserve">##                                                  98 </w:t>
      </w:r>
      <w:r>
        <w:br w:type="textWrapping"/>
      </w:r>
      <w:r>
        <w:rPr>
          <w:rStyle w:val="VerbatimChar"/>
        </w:rPr>
        <w:t xml:space="preserve">##                      Search/explore/forage behavior </w:t>
      </w:r>
      <w:r>
        <w:br w:type="textWrapping"/>
      </w:r>
      <w:r>
        <w:rPr>
          <w:rStyle w:val="VerbatimChar"/>
        </w:rPr>
        <w:t xml:space="preserve">##                                                  96 </w:t>
      </w:r>
      <w:r>
        <w:br w:type="textWrapping"/>
      </w:r>
      <w:r>
        <w:rPr>
          <w:rStyle w:val="VerbatimChar"/>
        </w:rPr>
        <w:t xml:space="preserve">##                           Feeding behavior, general </w:t>
      </w:r>
      <w:r>
        <w:br w:type="textWrapping"/>
      </w:r>
      <w:r>
        <w:rPr>
          <w:rStyle w:val="VerbatimChar"/>
        </w:rPr>
        <w:t xml:space="preserve">##                                                  92 </w:t>
      </w:r>
      <w:r>
        <w:br w:type="textWrapping"/>
      </w:r>
      <w:r>
        <w:rPr>
          <w:rStyle w:val="VerbatimChar"/>
        </w:rPr>
        <w:t xml:space="preserve">##                                  Chemical avoidance </w:t>
      </w:r>
      <w:r>
        <w:br w:type="textWrapping"/>
      </w:r>
      <w:r>
        <w:rPr>
          <w:rStyle w:val="VerbatimChar"/>
        </w:rPr>
        <w:t xml:space="preserve">##                                                  65 </w:t>
      </w:r>
      <w:r>
        <w:br w:type="textWrapping"/>
      </w:r>
      <w:r>
        <w:rPr>
          <w:rStyle w:val="VerbatimChar"/>
        </w:rPr>
        <w:t xml:space="preserve">##                                              Weight </w:t>
      </w:r>
      <w:r>
        <w:br w:type="textWrapping"/>
      </w:r>
      <w:r>
        <w:rPr>
          <w:rStyle w:val="VerbatimChar"/>
        </w:rPr>
        <w:t xml:space="preserve">##                                                  48 </w:t>
      </w:r>
      <w:r>
        <w:br w:type="textWrapping"/>
      </w:r>
      <w:r>
        <w:rPr>
          <w:rStyle w:val="VerbatimChar"/>
        </w:rPr>
        <w:t xml:space="preserve">##           Distance moved, change in direct movement </w:t>
      </w:r>
      <w:r>
        <w:br w:type="textWrapping"/>
      </w:r>
      <w:r>
        <w:rPr>
          <w:rStyle w:val="VerbatimChar"/>
        </w:rPr>
        <w:t xml:space="preserve">##                                                  38 </w:t>
      </w:r>
      <w:r>
        <w:br w:type="textWrapping"/>
      </w:r>
      <w:r>
        <w:rPr>
          <w:rStyle w:val="VerbatimChar"/>
        </w:rPr>
        <w:t xml:space="preserve">##                                    Feeding behavior </w:t>
      </w:r>
      <w:r>
        <w:br w:type="textWrapping"/>
      </w:r>
      <w:r>
        <w:rPr>
          <w:rStyle w:val="VerbatimChar"/>
        </w:rPr>
        <w:t xml:space="preserve">##                                                  36 </w:t>
      </w:r>
      <w:r>
        <w:br w:type="textWrapping"/>
      </w:r>
      <w:r>
        <w:rPr>
          <w:rStyle w:val="VerbatimChar"/>
        </w:rPr>
        <w:t xml:space="preserve">##                                     Flying behavior </w:t>
      </w:r>
      <w:r>
        <w:br w:type="textWrapping"/>
      </w:r>
      <w:r>
        <w:rPr>
          <w:rStyle w:val="VerbatimChar"/>
        </w:rPr>
        <w:t xml:space="preserve">##                                                  30 </w:t>
      </w:r>
      <w:r>
        <w:br w:type="textWrapping"/>
      </w:r>
      <w:r>
        <w:rPr>
          <w:rStyle w:val="VerbatimChar"/>
        </w:rPr>
        <w:t xml:space="preserve">##               Accuracy of learned task, performance </w:t>
      </w:r>
      <w:r>
        <w:br w:type="textWrapping"/>
      </w:r>
      <w:r>
        <w:rPr>
          <w:rStyle w:val="VerbatimChar"/>
        </w:rPr>
        <w:t xml:space="preserve">##                                                  28 </w:t>
      </w:r>
      <w:r>
        <w:br w:type="textWrapping"/>
      </w:r>
      <w:r>
        <w:rPr>
          <w:rStyle w:val="VerbatimChar"/>
        </w:rPr>
        <w:t xml:space="preserve">##                                           Sex ratio </w:t>
      </w:r>
      <w:r>
        <w:br w:type="textWrapping"/>
      </w:r>
      <w:r>
        <w:rPr>
          <w:rStyle w:val="VerbatimChar"/>
        </w:rPr>
        <w:t xml:space="preserve">##                                                  27 </w:t>
      </w:r>
      <w:r>
        <w:br w:type="textWrapping"/>
      </w:r>
      <w:r>
        <w:rPr>
          <w:rStyle w:val="VerbatimChar"/>
        </w:rPr>
        <w:t xml:space="preserve">##                                           Fecundity </w:t>
      </w:r>
      <w:r>
        <w:br w:type="textWrapping"/>
      </w:r>
      <w:r>
        <w:rPr>
          <w:rStyle w:val="VerbatimChar"/>
        </w:rPr>
        <w:t xml:space="preserve">##                                                  26 </w:t>
      </w:r>
      <w:r>
        <w:br w:type="textWrapping"/>
      </w:r>
      <w:r>
        <w:rPr>
          <w:rStyle w:val="VerbatimChar"/>
        </w:rPr>
        <w:t xml:space="preserve">##                                  Stimulus avoidance </w:t>
      </w:r>
      <w:r>
        <w:br w:type="textWrapping"/>
      </w:r>
      <w:r>
        <w:rPr>
          <w:rStyle w:val="VerbatimChar"/>
        </w:rPr>
        <w:t xml:space="preserve">##                                                  26 </w:t>
      </w:r>
      <w:r>
        <w:br w:type="textWrapping"/>
      </w:r>
      <w:r>
        <w:rPr>
          <w:rStyle w:val="VerbatimChar"/>
        </w:rPr>
        <w:t xml:space="preserve">##                                   Righting response </w:t>
      </w:r>
      <w:r>
        <w:br w:type="textWrapping"/>
      </w:r>
      <w:r>
        <w:rPr>
          <w:rStyle w:val="VerbatimChar"/>
        </w:rPr>
        <w:t xml:space="preserve">##                                                  24 </w:t>
      </w:r>
      <w:r>
        <w:br w:type="textWrapping"/>
      </w:r>
      <w:r>
        <w:rPr>
          <w:rStyle w:val="VerbatimChar"/>
        </w:rPr>
        <w:t xml:space="preserve">##                                            Lifespan </w:t>
      </w:r>
      <w:r>
        <w:br w:type="textWrapping"/>
      </w:r>
      <w:r>
        <w:rPr>
          <w:rStyle w:val="VerbatimChar"/>
        </w:rPr>
        <w:t xml:space="preserve">##                                                  23 </w:t>
      </w:r>
      <w:r>
        <w:br w:type="textWrapping"/>
      </w:r>
      <w:r>
        <w:rPr>
          <w:rStyle w:val="VerbatimChar"/>
        </w:rPr>
        <w:t xml:space="preserve">##                                       Acquired task </w:t>
      </w:r>
      <w:r>
        <w:br w:type="textWrapping"/>
      </w:r>
      <w:r>
        <w:rPr>
          <w:rStyle w:val="VerbatimChar"/>
        </w:rPr>
        <w:t xml:space="preserve">##                                                  22 </w:t>
      </w:r>
      <w:r>
        <w:br w:type="textWrapping"/>
      </w:r>
      <w:r>
        <w:rPr>
          <w:rStyle w:val="VerbatimChar"/>
        </w:rPr>
        <w:t xml:space="preserve">##                                               Hatch </w:t>
      </w:r>
      <w:r>
        <w:br w:type="textWrapping"/>
      </w:r>
      <w:r>
        <w:rPr>
          <w:rStyle w:val="VerbatimChar"/>
        </w:rPr>
        <w:t xml:space="preserve">##                                                  21 </w:t>
      </w:r>
      <w:r>
        <w:br w:type="textWrapping"/>
      </w:r>
      <w:r>
        <w:rPr>
          <w:rStyle w:val="VerbatimChar"/>
        </w:rPr>
        <w:t xml:space="preserve">##                                  Predatory behavior </w:t>
      </w:r>
      <w:r>
        <w:br w:type="textWrapping"/>
      </w:r>
      <w:r>
        <w:rPr>
          <w:rStyle w:val="VerbatimChar"/>
        </w:rPr>
        <w:t xml:space="preserve">##                                                  21 </w:t>
      </w:r>
      <w:r>
        <w:br w:type="textWrapping"/>
      </w:r>
      <w:r>
        <w:rPr>
          <w:rStyle w:val="VerbatimChar"/>
        </w:rPr>
        <w:t xml:space="preserve">##                                Acetylcholinesterase </w:t>
      </w:r>
      <w:r>
        <w:br w:type="textWrapping"/>
      </w:r>
      <w:r>
        <w:rPr>
          <w:rStyle w:val="VerbatimChar"/>
        </w:rPr>
        <w:t xml:space="preserve">##                                                  20 </w:t>
      </w:r>
      <w:r>
        <w:br w:type="textWrapping"/>
      </w:r>
      <w:r>
        <w:rPr>
          <w:rStyle w:val="VerbatimChar"/>
        </w:rPr>
        <w:t xml:space="preserve">##                                                Walk </w:t>
      </w:r>
      <w:r>
        <w:br w:type="textWrapping"/>
      </w:r>
      <w:r>
        <w:rPr>
          <w:rStyle w:val="VerbatimChar"/>
        </w:rPr>
        <w:t xml:space="preserve">##                                                  19 </w:t>
      </w:r>
      <w:r>
        <w:br w:type="textWrapping"/>
      </w:r>
      <w:r>
        <w:rPr>
          <w:rStyle w:val="VerbatimChar"/>
        </w:rPr>
        <w:t xml:space="preserve">##                                   Freezing behavior </w:t>
      </w:r>
      <w:r>
        <w:br w:type="textWrapping"/>
      </w:r>
      <w:r>
        <w:rPr>
          <w:rStyle w:val="VerbatimChar"/>
        </w:rPr>
        <w:t xml:space="preserve">##                                                  18 </w:t>
      </w:r>
      <w:r>
        <w:br w:type="textWrapping"/>
      </w:r>
      <w:r>
        <w:rPr>
          <w:rStyle w:val="VerbatimChar"/>
        </w:rPr>
        <w:t xml:space="preserve">##                      Reproductive success (general) </w:t>
      </w:r>
      <w:r>
        <w:br w:type="textWrapping"/>
      </w:r>
      <w:r>
        <w:rPr>
          <w:rStyle w:val="VerbatimChar"/>
        </w:rPr>
        <w:t xml:space="preserve">##                                                  17 </w:t>
      </w:r>
      <w:r>
        <w:br w:type="textWrapping"/>
      </w:r>
      <w:r>
        <w:rPr>
          <w:rStyle w:val="VerbatimChar"/>
        </w:rPr>
        <w:t xml:space="preserve">##        Slowed, Retarded, Delayed or Non-development </w:t>
      </w:r>
      <w:r>
        <w:br w:type="textWrapping"/>
      </w:r>
      <w:r>
        <w:rPr>
          <w:rStyle w:val="VerbatimChar"/>
        </w:rPr>
        <w:t xml:space="preserve">##                                                  17 </w:t>
      </w:r>
      <w:r>
        <w:br w:type="textWrapping"/>
      </w:r>
      <w:r>
        <w:rPr>
          <w:rStyle w:val="VerbatimChar"/>
        </w:rPr>
        <w:t xml:space="preserve">##                                            Grooming </w:t>
      </w:r>
      <w:r>
        <w:br w:type="textWrapping"/>
      </w:r>
      <w:r>
        <w:rPr>
          <w:rStyle w:val="VerbatimChar"/>
        </w:rPr>
        <w:t xml:space="preserve">##                                                  16 </w:t>
      </w:r>
      <w:r>
        <w:br w:type="textWrapping"/>
      </w:r>
      <w:r>
        <w:rPr>
          <w:rStyle w:val="VerbatimChar"/>
        </w:rPr>
        <w:t xml:space="preserve">##                                            Diameter </w:t>
      </w:r>
      <w:r>
        <w:br w:type="textWrapping"/>
      </w:r>
      <w:r>
        <w:rPr>
          <w:rStyle w:val="VerbatimChar"/>
        </w:rPr>
        <w:t xml:space="preserve">##                                                  14 </w:t>
      </w:r>
      <w:r>
        <w:br w:type="textWrapping"/>
      </w:r>
      <w:r>
        <w:rPr>
          <w:rStyle w:val="VerbatimChar"/>
        </w:rPr>
        <w:t xml:space="preserve">##                                             Residue </w:t>
      </w:r>
      <w:r>
        <w:br w:type="textWrapping"/>
      </w:r>
      <w:r>
        <w:rPr>
          <w:rStyle w:val="VerbatimChar"/>
        </w:rPr>
        <w:t xml:space="preserve">##                                                  12 </w:t>
      </w:r>
      <w:r>
        <w:br w:type="textWrapping"/>
      </w:r>
      <w:r>
        <w:rPr>
          <w:rStyle w:val="VerbatimChar"/>
        </w:rPr>
        <w:t xml:space="preserve">##                                   Activity, general </w:t>
      </w:r>
      <w:r>
        <w:br w:type="textWrapping"/>
      </w:r>
      <w:r>
        <w:rPr>
          <w:rStyle w:val="VerbatimChar"/>
        </w:rPr>
        <w:t xml:space="preserve">##                                                  11 </w:t>
      </w:r>
      <w:r>
        <w:br w:type="textWrapping"/>
      </w:r>
      <w:r>
        <w:rPr>
          <w:rStyle w:val="VerbatimChar"/>
        </w:rPr>
        <w:t xml:space="preserve">##                                      Food avoidance </w:t>
      </w:r>
      <w:r>
        <w:br w:type="textWrapping"/>
      </w:r>
      <w:r>
        <w:rPr>
          <w:rStyle w:val="VerbatimChar"/>
        </w:rPr>
        <w:t xml:space="preserve">##                                                  11 </w:t>
      </w:r>
      <w:r>
        <w:br w:type="textWrapping"/>
      </w:r>
      <w:r>
        <w:rPr>
          <w:rStyle w:val="VerbatimChar"/>
        </w:rPr>
        <w:t xml:space="preserve">##                                             Control </w:t>
      </w:r>
      <w:r>
        <w:br w:type="textWrapping"/>
      </w:r>
      <w:r>
        <w:rPr>
          <w:rStyle w:val="VerbatimChar"/>
        </w:rPr>
        <w:t xml:space="preserve">##                                                   9 </w:t>
      </w:r>
      <w:r>
        <w:br w:type="textWrapping"/>
      </w:r>
      <w:r>
        <w:rPr>
          <w:rStyle w:val="VerbatimChar"/>
        </w:rPr>
        <w:t xml:space="preserve">##                      Developmental changes, general </w:t>
      </w:r>
      <w:r>
        <w:br w:type="textWrapping"/>
      </w:r>
      <w:r>
        <w:rPr>
          <w:rStyle w:val="VerbatimChar"/>
        </w:rPr>
        <w:t xml:space="preserve">##                                                   9 </w:t>
      </w:r>
      <w:r>
        <w:br w:type="textWrapping"/>
      </w:r>
      <w:r>
        <w:rPr>
          <w:rStyle w:val="VerbatimChar"/>
        </w:rPr>
        <w:t xml:space="preserve">##                          Intrinsic rate of increase </w:t>
      </w:r>
      <w:r>
        <w:br w:type="textWrapping"/>
      </w:r>
      <w:r>
        <w:rPr>
          <w:rStyle w:val="VerbatimChar"/>
        </w:rPr>
        <w:t xml:space="preserve">##                                                   9 </w:t>
      </w:r>
      <w:r>
        <w:br w:type="textWrapping"/>
      </w:r>
      <w:r>
        <w:rPr>
          <w:rStyle w:val="VerbatimChar"/>
        </w:rPr>
        <w:t xml:space="preserve">##                                    Pollen collected </w:t>
      </w:r>
      <w:r>
        <w:br w:type="textWrapping"/>
      </w:r>
      <w:r>
        <w:rPr>
          <w:rStyle w:val="VerbatimChar"/>
        </w:rPr>
        <w:t xml:space="preserve">##                                                   9 </w:t>
      </w:r>
      <w:r>
        <w:br w:type="textWrapping"/>
      </w:r>
      <w:r>
        <w:rPr>
          <w:rStyle w:val="VerbatimChar"/>
        </w:rPr>
        <w:t xml:space="preserve">##                                                Size </w:t>
      </w:r>
      <w:r>
        <w:br w:type="textWrapping"/>
      </w:r>
      <w:r>
        <w:rPr>
          <w:rStyle w:val="VerbatimChar"/>
        </w:rPr>
        <w:t xml:space="preserve">##                                                   9 </w:t>
      </w:r>
      <w:r>
        <w:br w:type="textWrapping"/>
      </w:r>
      <w:r>
        <w:rPr>
          <w:rStyle w:val="VerbatimChar"/>
        </w:rPr>
        <w:t xml:space="preserve">##                                            Esterase </w:t>
      </w:r>
      <w:r>
        <w:br w:type="textWrapping"/>
      </w:r>
      <w:r>
        <w:rPr>
          <w:rStyle w:val="VerbatimChar"/>
        </w:rPr>
        <w:t xml:space="preserve">##                                                   8 </w:t>
      </w:r>
      <w:r>
        <w:br w:type="textWrapping"/>
      </w:r>
      <w:r>
        <w:rPr>
          <w:rStyle w:val="VerbatimChar"/>
        </w:rPr>
        <w:t xml:space="preserve">##                               Intoxication, general </w:t>
      </w:r>
      <w:r>
        <w:br w:type="textWrapping"/>
      </w:r>
      <w:r>
        <w:rPr>
          <w:rStyle w:val="VerbatimChar"/>
        </w:rPr>
        <w:t xml:space="preserve">##                                                   8 </w:t>
      </w:r>
      <w:r>
        <w:br w:type="textWrapping"/>
      </w:r>
      <w:r>
        <w:rPr>
          <w:rStyle w:val="VerbatimChar"/>
        </w:rPr>
        <w:t xml:space="preserve">##                         Mortality/survival, general </w:t>
      </w:r>
      <w:r>
        <w:br w:type="textWrapping"/>
      </w:r>
      <w:r>
        <w:rPr>
          <w:rStyle w:val="VerbatimChar"/>
        </w:rPr>
        <w:t xml:space="preserve">##                                                   8 </w:t>
      </w:r>
      <w:r>
        <w:br w:type="textWrapping"/>
      </w:r>
      <w:r>
        <w:rPr>
          <w:rStyle w:val="VerbatimChar"/>
        </w:rPr>
        <w:t xml:space="preserve">##      Population change (change in N/change in time) </w:t>
      </w:r>
      <w:r>
        <w:br w:type="textWrapping"/>
      </w:r>
      <w:r>
        <w:rPr>
          <w:rStyle w:val="VerbatimChar"/>
        </w:rPr>
        <w:t xml:space="preserve">##                                                   8 </w:t>
      </w:r>
      <w:r>
        <w:br w:type="textWrapping"/>
      </w:r>
      <w:r>
        <w:rPr>
          <w:rStyle w:val="VerbatimChar"/>
        </w:rPr>
        <w:t xml:space="preserve">##                                         Smell/Sniff </w:t>
      </w:r>
      <w:r>
        <w:br w:type="textWrapping"/>
      </w:r>
      <w:r>
        <w:rPr>
          <w:rStyle w:val="VerbatimChar"/>
        </w:rPr>
        <w:t xml:space="preserve">##                                                   8 </w:t>
      </w:r>
      <w:r>
        <w:br w:type="textWrapping"/>
      </w:r>
      <w:r>
        <w:rPr>
          <w:rStyle w:val="VerbatimChar"/>
        </w:rPr>
        <w:t xml:space="preserve">##                                             Biomass </w:t>
      </w:r>
      <w:r>
        <w:br w:type="textWrapping"/>
      </w:r>
      <w:r>
        <w:rPr>
          <w:rStyle w:val="VerbatimChar"/>
        </w:rPr>
        <w:t xml:space="preserve">##                                                   7 </w:t>
      </w:r>
      <w:r>
        <w:br w:type="textWrapping"/>
      </w:r>
      <w:r>
        <w:rPr>
          <w:rStyle w:val="VerbatimChar"/>
        </w:rPr>
        <w:t xml:space="preserve">##                                       Catalase mRNA </w:t>
      </w:r>
      <w:r>
        <w:br w:type="textWrapping"/>
      </w:r>
      <w:r>
        <w:rPr>
          <w:rStyle w:val="VerbatimChar"/>
        </w:rPr>
        <w:t xml:space="preserve">##                                                   7 </w:t>
      </w:r>
      <w:r>
        <w:br w:type="textWrapping"/>
      </w:r>
      <w:r>
        <w:rPr>
          <w:rStyle w:val="VerbatimChar"/>
        </w:rPr>
        <w:t xml:space="preserve">##                                     Generation time </w:t>
      </w:r>
      <w:r>
        <w:br w:type="textWrapping"/>
      </w:r>
      <w:r>
        <w:rPr>
          <w:rStyle w:val="VerbatimChar"/>
        </w:rPr>
        <w:t xml:space="preserve">##                                                   7 </w:t>
      </w:r>
      <w:r>
        <w:br w:type="textWrapping"/>
      </w:r>
      <w:r>
        <w:rPr>
          <w:rStyle w:val="VerbatimChar"/>
        </w:rPr>
        <w:t xml:space="preserve">##                                            Infected </w:t>
      </w:r>
      <w:r>
        <w:br w:type="textWrapping"/>
      </w:r>
      <w:r>
        <w:rPr>
          <w:rStyle w:val="VerbatimChar"/>
        </w:rPr>
        <w:t xml:space="preserve">##                                                   7 </w:t>
      </w:r>
      <w:r>
        <w:br w:type="textWrapping"/>
      </w:r>
      <w:r>
        <w:rPr>
          <w:rStyle w:val="VerbatimChar"/>
        </w:rPr>
        <w:t xml:space="preserve">##                                         Orientation </w:t>
      </w:r>
      <w:r>
        <w:br w:type="textWrapping"/>
      </w:r>
      <w:r>
        <w:rPr>
          <w:rStyle w:val="VerbatimChar"/>
        </w:rPr>
        <w:t xml:space="preserve">##                                                   7 </w:t>
      </w:r>
      <w:r>
        <w:br w:type="textWrapping"/>
      </w:r>
      <w:r>
        <w:rPr>
          <w:rStyle w:val="VerbatimChar"/>
        </w:rPr>
        <w:t xml:space="preserve">##                            Population doubling time </w:t>
      </w:r>
      <w:r>
        <w:br w:type="textWrapping"/>
      </w:r>
      <w:r>
        <w:rPr>
          <w:rStyle w:val="VerbatimChar"/>
        </w:rPr>
        <w:t xml:space="preserve">##                                                   7 </w:t>
      </w:r>
      <w:r>
        <w:br w:type="textWrapping"/>
      </w:r>
      <w:r>
        <w:rPr>
          <w:rStyle w:val="VerbatimChar"/>
        </w:rPr>
        <w:t xml:space="preserve">##                              Population growth rate </w:t>
      </w:r>
      <w:r>
        <w:br w:type="textWrapping"/>
      </w:r>
      <w:r>
        <w:rPr>
          <w:rStyle w:val="VerbatimChar"/>
        </w:rPr>
        <w:t xml:space="preserve">##                                                   7 </w:t>
      </w:r>
      <w:r>
        <w:br w:type="textWrapping"/>
      </w:r>
      <w:r>
        <w:rPr>
          <w:rStyle w:val="VerbatimChar"/>
        </w:rPr>
        <w:t xml:space="preserve">##                                        Sealed brood </w:t>
      </w:r>
      <w:r>
        <w:br w:type="textWrapping"/>
      </w:r>
      <w:r>
        <w:rPr>
          <w:rStyle w:val="VerbatimChar"/>
        </w:rPr>
        <w:t xml:space="preserve">##                                                   7 </w:t>
      </w:r>
      <w:r>
        <w:br w:type="textWrapping"/>
      </w:r>
      <w:r>
        <w:rPr>
          <w:rStyle w:val="VerbatimChar"/>
        </w:rPr>
        <w:t xml:space="preserve">##                                   Vitellogenin mRNA </w:t>
      </w:r>
      <w:r>
        <w:br w:type="textWrapping"/>
      </w:r>
      <w:r>
        <w:rPr>
          <w:rStyle w:val="VerbatimChar"/>
        </w:rPr>
        <w:t xml:space="preserve">##                                                   7 </w:t>
      </w:r>
      <w:r>
        <w:br w:type="textWrapping"/>
      </w:r>
      <w:r>
        <w:rPr>
          <w:rStyle w:val="VerbatimChar"/>
        </w:rPr>
        <w:t xml:space="preserve">##                                        Ali esterase </w:t>
      </w:r>
      <w:r>
        <w:br w:type="textWrapping"/>
      </w:r>
      <w:r>
        <w:rPr>
          <w:rStyle w:val="VerbatimChar"/>
        </w:rPr>
        <w:t xml:space="preserve">##                                                   6 </w:t>
      </w:r>
      <w:r>
        <w:br w:type="textWrapping"/>
      </w:r>
      <w:r>
        <w:rPr>
          <w:rStyle w:val="VerbatimChar"/>
        </w:rPr>
        <w:t xml:space="preserve">## Apoptosis, programmed cell death, DNA fragmentation </w:t>
      </w:r>
      <w:r>
        <w:br w:type="textWrapping"/>
      </w:r>
      <w:r>
        <w:rPr>
          <w:rStyle w:val="VerbatimChar"/>
        </w:rPr>
        <w:t xml:space="preserve">##                                                   6 </w:t>
      </w:r>
      <w:r>
        <w:br w:type="textWrapping"/>
      </w:r>
      <w:r>
        <w:rPr>
          <w:rStyle w:val="VerbatimChar"/>
        </w:rPr>
        <w:t xml:space="preserve">##                                    Carboxylesterase </w:t>
      </w:r>
      <w:r>
        <w:br w:type="textWrapping"/>
      </w:r>
      <w:r>
        <w:rPr>
          <w:rStyle w:val="VerbatimChar"/>
        </w:rPr>
        <w:t xml:space="preserve">##                                                   6 </w:t>
      </w:r>
      <w:r>
        <w:br w:type="textWrapping"/>
      </w:r>
      <w:r>
        <w:rPr>
          <w:rStyle w:val="VerbatimChar"/>
        </w:rPr>
        <w:t xml:space="preserve">##                                            Hemocyte </w:t>
      </w:r>
      <w:r>
        <w:br w:type="textWrapping"/>
      </w:r>
      <w:r>
        <w:rPr>
          <w:rStyle w:val="VerbatimChar"/>
        </w:rPr>
        <w:t xml:space="preserve">##                                                   6 </w:t>
      </w:r>
      <w:r>
        <w:br w:type="textWrapping"/>
      </w:r>
      <w:r>
        <w:rPr>
          <w:rStyle w:val="VerbatimChar"/>
        </w:rPr>
        <w:t xml:space="preserve">##                                           Knockdown </w:t>
      </w:r>
      <w:r>
        <w:br w:type="textWrapping"/>
      </w:r>
      <w:r>
        <w:rPr>
          <w:rStyle w:val="VerbatimChar"/>
        </w:rPr>
        <w:t xml:space="preserve">##                                                   6 </w:t>
      </w:r>
      <w:r>
        <w:br w:type="textWrapping"/>
      </w:r>
      <w:r>
        <w:rPr>
          <w:rStyle w:val="VerbatimChar"/>
        </w:rPr>
        <w:t xml:space="preserve">##                                           Viability </w:t>
      </w:r>
      <w:r>
        <w:br w:type="textWrapping"/>
      </w:r>
      <w:r>
        <w:rPr>
          <w:rStyle w:val="VerbatimChar"/>
        </w:rPr>
        <w:t xml:space="preserve">##                                                   6 </w:t>
      </w:r>
      <w:r>
        <w:br w:type="textWrapping"/>
      </w:r>
      <w:r>
        <w:rPr>
          <w:rStyle w:val="VerbatimChar"/>
        </w:rPr>
        <w:t xml:space="preserve">##                                          Extinction </w:t>
      </w:r>
      <w:r>
        <w:br w:type="textWrapping"/>
      </w:r>
      <w:r>
        <w:rPr>
          <w:rStyle w:val="VerbatimChar"/>
        </w:rPr>
        <w:t xml:space="preserve">##                                                   5 </w:t>
      </w:r>
      <w:r>
        <w:br w:type="textWrapping"/>
      </w:r>
      <w:r>
        <w:rPr>
          <w:rStyle w:val="VerbatimChar"/>
        </w:rPr>
        <w:t xml:space="preserve">##                               Net Reproductive Rate </w:t>
      </w:r>
      <w:r>
        <w:br w:type="textWrapping"/>
      </w:r>
      <w:r>
        <w:rPr>
          <w:rStyle w:val="VerbatimChar"/>
        </w:rPr>
        <w:t xml:space="preserve">##                                                   5 </w:t>
      </w:r>
      <w:r>
        <w:br w:type="textWrapping"/>
      </w:r>
      <w:r>
        <w:rPr>
          <w:rStyle w:val="VerbatimChar"/>
        </w:rPr>
        <w:t xml:space="preserve">##                                  Polyphenol oxidase </w:t>
      </w:r>
      <w:r>
        <w:br w:type="textWrapping"/>
      </w:r>
      <w:r>
        <w:rPr>
          <w:rStyle w:val="VerbatimChar"/>
        </w:rPr>
        <w:t xml:space="preserve">##                                                   5 </w:t>
      </w:r>
      <w:r>
        <w:br w:type="textWrapping"/>
      </w:r>
      <w:r>
        <w:rPr>
          <w:rStyle w:val="VerbatimChar"/>
        </w:rPr>
        <w:t xml:space="preserve">##                                    Prey penetration </w:t>
      </w:r>
      <w:r>
        <w:br w:type="textWrapping"/>
      </w:r>
      <w:r>
        <w:rPr>
          <w:rStyle w:val="VerbatimChar"/>
        </w:rPr>
        <w:t xml:space="preserve">##                                                   5 </w:t>
      </w:r>
      <w:r>
        <w:br w:type="textWrapping"/>
      </w:r>
      <w:r>
        <w:rPr>
          <w:rStyle w:val="VerbatimChar"/>
        </w:rPr>
        <w:t xml:space="preserve">##                                            Pupation </w:t>
      </w:r>
      <w:r>
        <w:br w:type="textWrapping"/>
      </w:r>
      <w:r>
        <w:rPr>
          <w:rStyle w:val="VerbatimChar"/>
        </w:rPr>
        <w:t xml:space="preserve">##                                                   5 </w:t>
      </w:r>
      <w:r>
        <w:br w:type="textWrapping"/>
      </w:r>
      <w:r>
        <w:rPr>
          <w:rStyle w:val="VerbatimChar"/>
        </w:rPr>
        <w:t xml:space="preserve">##                               Reproducing organisms </w:t>
      </w:r>
      <w:r>
        <w:br w:type="textWrapping"/>
      </w:r>
      <w:r>
        <w:rPr>
          <w:rStyle w:val="VerbatimChar"/>
        </w:rPr>
        <w:t xml:space="preserve">##                                                   5 </w:t>
      </w:r>
      <w:r>
        <w:br w:type="textWrapping"/>
      </w:r>
      <w:r>
        <w:rPr>
          <w:rStyle w:val="VerbatimChar"/>
        </w:rPr>
        <w:t xml:space="preserve">##   Amount or percent animals infested with parasites </w:t>
      </w:r>
      <w:r>
        <w:br w:type="textWrapping"/>
      </w:r>
      <w:r>
        <w:rPr>
          <w:rStyle w:val="VerbatimChar"/>
        </w:rPr>
        <w:t xml:space="preserve">##                                                   4 </w:t>
      </w:r>
      <w:r>
        <w:br w:type="textWrapping"/>
      </w:r>
      <w:r>
        <w:rPr>
          <w:rStyle w:val="VerbatimChar"/>
        </w:rPr>
        <w:t xml:space="preserve">##              Continual reinforcement task performed </w:t>
      </w:r>
      <w:r>
        <w:br w:type="textWrapping"/>
      </w:r>
      <w:r>
        <w:rPr>
          <w:rStyle w:val="VerbatimChar"/>
        </w:rPr>
        <w:t xml:space="preserve">##                                                   4 </w:t>
      </w:r>
      <w:r>
        <w:br w:type="textWrapping"/>
      </w:r>
      <w:r>
        <w:rPr>
          <w:rStyle w:val="VerbatimChar"/>
        </w:rPr>
        <w:t xml:space="preserve">##                                     Defensin 1 mRNA </w:t>
      </w:r>
      <w:r>
        <w:br w:type="textWrapping"/>
      </w:r>
      <w:r>
        <w:rPr>
          <w:rStyle w:val="VerbatimChar"/>
        </w:rPr>
        <w:t xml:space="preserve">##                                                   4 </w:t>
      </w:r>
      <w:r>
        <w:br w:type="textWrapping"/>
      </w:r>
      <w:r>
        <w:rPr>
          <w:rStyle w:val="VerbatimChar"/>
        </w:rPr>
        <w:t xml:space="preserve">##                                 Diversity, Evenness </w:t>
      </w:r>
      <w:r>
        <w:br w:type="textWrapping"/>
      </w:r>
      <w:r>
        <w:rPr>
          <w:rStyle w:val="VerbatimChar"/>
        </w:rPr>
        <w:t xml:space="preserve">##                                                   4 </w:t>
      </w:r>
      <w:r>
        <w:br w:type="textWrapping"/>
      </w:r>
      <w:r>
        <w:rPr>
          <w:rStyle w:val="VerbatimChar"/>
        </w:rPr>
        <w:t xml:space="preserve">##              Encapsulation or Melanization Response </w:t>
      </w:r>
      <w:r>
        <w:br w:type="textWrapping"/>
      </w:r>
      <w:r>
        <w:rPr>
          <w:rStyle w:val="VerbatimChar"/>
        </w:rPr>
        <w:t xml:space="preserve">##                                                   4 </w:t>
      </w:r>
      <w:r>
        <w:br w:type="textWrapping"/>
      </w:r>
      <w:r>
        <w:rPr>
          <w:rStyle w:val="VerbatimChar"/>
        </w:rPr>
        <w:t xml:space="preserve">##                          General biochemical effect </w:t>
      </w:r>
      <w:r>
        <w:br w:type="textWrapping"/>
      </w:r>
      <w:r>
        <w:rPr>
          <w:rStyle w:val="VerbatimChar"/>
        </w:rPr>
        <w:t xml:space="preserve">##                                                   4 </w:t>
      </w:r>
      <w:r>
        <w:br w:type="textWrapping"/>
      </w:r>
      <w:r>
        <w:rPr>
          <w:rStyle w:val="VerbatimChar"/>
        </w:rPr>
        <w:t xml:space="preserve">##                           Glutathione S-transferase </w:t>
      </w:r>
      <w:r>
        <w:br w:type="textWrapping"/>
      </w:r>
      <w:r>
        <w:rPr>
          <w:rStyle w:val="VerbatimChar"/>
        </w:rPr>
        <w:t xml:space="preserve">##                                                   4 </w:t>
      </w:r>
      <w:r>
        <w:br w:type="textWrapping"/>
      </w:r>
      <w:r>
        <w:rPr>
          <w:rStyle w:val="VerbatimChar"/>
        </w:rPr>
        <w:t xml:space="preserve">##                       Histological changes, general </w:t>
      </w:r>
      <w:r>
        <w:br w:type="textWrapping"/>
      </w:r>
      <w:r>
        <w:rPr>
          <w:rStyle w:val="VerbatimChar"/>
        </w:rPr>
        <w:t xml:space="preserve">##                                                   4 </w:t>
      </w:r>
      <w:r>
        <w:br w:type="textWrapping"/>
      </w:r>
      <w:r>
        <w:rPr>
          <w:rStyle w:val="VerbatimChar"/>
        </w:rPr>
        <w:t xml:space="preserve">##                                     Life expectancy </w:t>
      </w:r>
      <w:r>
        <w:br w:type="textWrapping"/>
      </w:r>
      <w:r>
        <w:rPr>
          <w:rStyle w:val="VerbatimChar"/>
        </w:rPr>
        <w:t xml:space="preserve">##                                                   4 </w:t>
      </w:r>
      <w:r>
        <w:br w:type="textWrapping"/>
      </w:r>
      <w:r>
        <w:rPr>
          <w:rStyle w:val="VerbatimChar"/>
        </w:rPr>
        <w:t xml:space="preserve">##                         Thioredoxin peroxidase mRNA </w:t>
      </w:r>
      <w:r>
        <w:br w:type="textWrapping"/>
      </w:r>
      <w:r>
        <w:rPr>
          <w:rStyle w:val="VerbatimChar"/>
        </w:rPr>
        <w:t xml:space="preserve">##                                                   4 </w:t>
      </w:r>
      <w:r>
        <w:br w:type="textWrapping"/>
      </w:r>
      <w:r>
        <w:rPr>
          <w:rStyle w:val="VerbatimChar"/>
        </w:rPr>
        <w:t xml:space="preserve">##                      Vanin-like protein 1-like mRNA </w:t>
      </w:r>
      <w:r>
        <w:br w:type="textWrapping"/>
      </w:r>
      <w:r>
        <w:rPr>
          <w:rStyle w:val="VerbatimChar"/>
        </w:rPr>
        <w:t xml:space="preserve">##                                                   4 </w:t>
      </w:r>
      <w:r>
        <w:br w:type="textWrapping"/>
      </w:r>
      <w:r>
        <w:rPr>
          <w:rStyle w:val="VerbatimChar"/>
        </w:rPr>
        <w:t xml:space="preserve">##                                   Bees wax produced </w:t>
      </w:r>
      <w:r>
        <w:br w:type="textWrapping"/>
      </w:r>
      <w:r>
        <w:rPr>
          <w:rStyle w:val="VerbatimChar"/>
        </w:rPr>
        <w:t xml:space="preserve">##                                                   3 </w:t>
      </w:r>
      <w:r>
        <w:br w:type="textWrapping"/>
      </w:r>
      <w:r>
        <w:rPr>
          <w:rStyle w:val="VerbatimChar"/>
        </w:rPr>
        <w:t xml:space="preserve">##                         Behavioral changes, general </w:t>
      </w:r>
      <w:r>
        <w:br w:type="textWrapping"/>
      </w:r>
      <w:r>
        <w:rPr>
          <w:rStyle w:val="VerbatimChar"/>
        </w:rPr>
        <w:t xml:space="preserve">##                                                   3 </w:t>
      </w:r>
      <w:r>
        <w:br w:type="textWrapping"/>
      </w:r>
      <w:r>
        <w:rPr>
          <w:rStyle w:val="VerbatimChar"/>
        </w:rPr>
        <w:t xml:space="preserve">##                                            Catalase </w:t>
      </w:r>
      <w:r>
        <w:br w:type="textWrapping"/>
      </w:r>
      <w:r>
        <w:rPr>
          <w:rStyle w:val="VerbatimChar"/>
        </w:rPr>
        <w:t xml:space="preserve">##                                                   3 </w:t>
      </w:r>
      <w:r>
        <w:br w:type="textWrapping"/>
      </w:r>
      <w:r>
        <w:rPr>
          <w:rStyle w:val="VerbatimChar"/>
        </w:rPr>
        <w:t xml:space="preserve">##                                       Cell turnover </w:t>
      </w:r>
      <w:r>
        <w:br w:type="textWrapping"/>
      </w:r>
      <w:r>
        <w:rPr>
          <w:rStyle w:val="VerbatimChar"/>
        </w:rPr>
        <w:t xml:space="preserve">##                                                   3 </w:t>
      </w:r>
      <w:r>
        <w:br w:type="textWrapping"/>
      </w:r>
      <w:r>
        <w:rPr>
          <w:rStyle w:val="VerbatimChar"/>
        </w:rPr>
        <w:t xml:space="preserve">##                                    Cytochrome P-450 </w:t>
      </w:r>
      <w:r>
        <w:br w:type="textWrapping"/>
      </w:r>
      <w:r>
        <w:rPr>
          <w:rStyle w:val="VerbatimChar"/>
        </w:rPr>
        <w:t xml:space="preserve">##                                                   3 </w:t>
      </w:r>
      <w:r>
        <w:br w:type="textWrapping"/>
      </w:r>
      <w:r>
        <w:rPr>
          <w:rStyle w:val="VerbatimChar"/>
        </w:rPr>
        <w:t xml:space="preserve">##                                        Feeding time </w:t>
      </w:r>
      <w:r>
        <w:br w:type="textWrapping"/>
      </w:r>
      <w:r>
        <w:rPr>
          <w:rStyle w:val="VerbatimChar"/>
        </w:rPr>
        <w:t xml:space="preserve">##                                                   3 </w:t>
      </w:r>
      <w:r>
        <w:br w:type="textWrapping"/>
      </w:r>
      <w:r>
        <w:rPr>
          <w:rStyle w:val="VerbatimChar"/>
        </w:rPr>
        <w:t xml:space="preserve">##                                              Length </w:t>
      </w:r>
      <w:r>
        <w:br w:type="textWrapping"/>
      </w:r>
      <w:r>
        <w:rPr>
          <w:rStyle w:val="VerbatimChar"/>
        </w:rPr>
        <w:t xml:space="preserve">##                                                   3 </w:t>
      </w:r>
      <w:r>
        <w:br w:type="textWrapping"/>
      </w:r>
      <w:r>
        <w:rPr>
          <w:rStyle w:val="VerbatimChar"/>
        </w:rPr>
        <w:t xml:space="preserve">##                                      Protein, total </w:t>
      </w:r>
      <w:r>
        <w:br w:type="textWrapping"/>
      </w:r>
      <w:r>
        <w:rPr>
          <w:rStyle w:val="VerbatimChar"/>
        </w:rPr>
        <w:t xml:space="preserve">##                                                   3 </w:t>
      </w:r>
      <w:r>
        <w:br w:type="textWrapping"/>
      </w:r>
      <w:r>
        <w:rPr>
          <w:rStyle w:val="VerbatimChar"/>
        </w:rPr>
        <w:t xml:space="preserve">##                                         Respiration </w:t>
      </w:r>
      <w:r>
        <w:br w:type="textWrapping"/>
      </w:r>
      <w:r>
        <w:rPr>
          <w:rStyle w:val="VerbatimChar"/>
        </w:rPr>
        <w:t xml:space="preserve">##                                                   3 </w:t>
      </w:r>
      <w:r>
        <w:br w:type="textWrapping"/>
      </w:r>
      <w:r>
        <w:rPr>
          <w:rStyle w:val="VerbatimChar"/>
        </w:rPr>
        <w:t xml:space="preserve">##                         Response time to a stimulus </w:t>
      </w:r>
      <w:r>
        <w:br w:type="textWrapping"/>
      </w:r>
      <w:r>
        <w:rPr>
          <w:rStyle w:val="VerbatimChar"/>
        </w:rPr>
        <w:t xml:space="preserve">##                                                   3 </w:t>
      </w:r>
      <w:r>
        <w:br w:type="textWrapping"/>
      </w:r>
      <w:r>
        <w:rPr>
          <w:rStyle w:val="VerbatimChar"/>
        </w:rPr>
        <w:t xml:space="preserve">##                                               Stage </w:t>
      </w:r>
      <w:r>
        <w:br w:type="textWrapping"/>
      </w:r>
      <w:r>
        <w:rPr>
          <w:rStyle w:val="VerbatimChar"/>
        </w:rPr>
        <w:t xml:space="preserve">##                                                   3 </w:t>
      </w:r>
      <w:r>
        <w:br w:type="textWrapping"/>
      </w:r>
      <w:r>
        <w:rPr>
          <w:rStyle w:val="VerbatimChar"/>
        </w:rPr>
        <w:t xml:space="preserve">##                               Time to first progeny </w:t>
      </w:r>
      <w:r>
        <w:br w:type="textWrapping"/>
      </w:r>
      <w:r>
        <w:rPr>
          <w:rStyle w:val="VerbatimChar"/>
        </w:rPr>
        <w:t xml:space="preserve">##                                                   3 </w:t>
      </w:r>
      <w:r>
        <w:br w:type="textWrapping"/>
      </w:r>
      <w:r>
        <w:rPr>
          <w:rStyle w:val="VerbatimChar"/>
        </w:rPr>
        <w:t xml:space="preserve">##                                      Trehalase mRNA </w:t>
      </w:r>
      <w:r>
        <w:br w:type="textWrapping"/>
      </w:r>
      <w:r>
        <w:rPr>
          <w:rStyle w:val="VerbatimChar"/>
        </w:rPr>
        <w:t xml:space="preserve">##                                                   3 </w:t>
      </w:r>
      <w:r>
        <w:br w:type="textWrapping"/>
      </w:r>
      <w:r>
        <w:rPr>
          <w:rStyle w:val="VerbatimChar"/>
        </w:rPr>
        <w:t xml:space="preserve">##                                Alkaline phosphatase </w:t>
      </w:r>
      <w:r>
        <w:br w:type="textWrapping"/>
      </w:r>
      <w:r>
        <w:rPr>
          <w:rStyle w:val="VerbatimChar"/>
        </w:rPr>
        <w:t xml:space="preserve">##                                                   2 </w:t>
      </w:r>
      <w:r>
        <w:br w:type="textWrapping"/>
      </w:r>
      <w:r>
        <w:rPr>
          <w:rStyle w:val="VerbatimChar"/>
        </w:rPr>
        <w:t xml:space="preserve">##             Carboxylesterase clade I, member 1 mRNA </w:t>
      </w:r>
      <w:r>
        <w:br w:type="textWrapping"/>
      </w:r>
      <w:r>
        <w:rPr>
          <w:rStyle w:val="VerbatimChar"/>
        </w:rPr>
        <w:t xml:space="preserve">##                                                   2 </w:t>
      </w:r>
      <w:r>
        <w:br w:type="textWrapping"/>
      </w:r>
      <w:r>
        <w:rPr>
          <w:rStyle w:val="VerbatimChar"/>
        </w:rPr>
        <w:t xml:space="preserve">##                                     Centractin mRNA </w:t>
      </w:r>
      <w:r>
        <w:br w:type="textWrapping"/>
      </w:r>
      <w:r>
        <w:rPr>
          <w:rStyle w:val="VerbatimChar"/>
        </w:rPr>
        <w:t xml:space="preserve">##                                                   2 </w:t>
      </w:r>
      <w:r>
        <w:br w:type="textWrapping"/>
      </w:r>
      <w:r>
        <w:rPr>
          <w:rStyle w:val="VerbatimChar"/>
        </w:rPr>
        <w:t xml:space="preserve">##                                    Chitinase 5 mRNA </w:t>
      </w:r>
      <w:r>
        <w:br w:type="textWrapping"/>
      </w:r>
      <w:r>
        <w:rPr>
          <w:rStyle w:val="VerbatimChar"/>
        </w:rPr>
        <w:t xml:space="preserve">##                                                   2 </w:t>
      </w:r>
      <w:r>
        <w:br w:type="textWrapping"/>
      </w:r>
      <w:r>
        <w:rPr>
          <w:rStyle w:val="VerbatimChar"/>
        </w:rPr>
        <w:t xml:space="preserve">##                           Colony maintenance (bees) </w:t>
      </w:r>
      <w:r>
        <w:br w:type="textWrapping"/>
      </w:r>
      <w:r>
        <w:rPr>
          <w:rStyle w:val="VerbatimChar"/>
        </w:rPr>
        <w:t xml:space="preserve">##                                                   2 </w:t>
      </w:r>
      <w:r>
        <w:br w:type="textWrapping"/>
      </w:r>
      <w:r>
        <w:rPr>
          <w:rStyle w:val="VerbatimChar"/>
        </w:rPr>
        <w:t xml:space="preserve">##                                           COX2 mRNA </w:t>
      </w:r>
      <w:r>
        <w:br w:type="textWrapping"/>
      </w:r>
      <w:r>
        <w:rPr>
          <w:rStyle w:val="VerbatimChar"/>
        </w:rPr>
        <w:t xml:space="preserve">##                                                   2 </w:t>
      </w:r>
      <w:r>
        <w:br w:type="textWrapping"/>
      </w:r>
      <w:r>
        <w:rPr>
          <w:rStyle w:val="VerbatimChar"/>
        </w:rPr>
        <w:t xml:space="preserve">##                               Endoplasmin-like mRNA </w:t>
      </w:r>
      <w:r>
        <w:br w:type="textWrapping"/>
      </w:r>
      <w:r>
        <w:rPr>
          <w:rStyle w:val="VerbatimChar"/>
        </w:rPr>
        <w:t xml:space="preserve">##                                                   2 </w:t>
      </w:r>
      <w:r>
        <w:br w:type="textWrapping"/>
      </w:r>
      <w:r>
        <w:rPr>
          <w:rStyle w:val="VerbatimChar"/>
        </w:rPr>
        <w:t xml:space="preserve">##                                   Gamete production </w:t>
      </w:r>
      <w:r>
        <w:br w:type="textWrapping"/>
      </w:r>
      <w:r>
        <w:rPr>
          <w:rStyle w:val="VerbatimChar"/>
        </w:rPr>
        <w:t xml:space="preserve">##                                                   2 </w:t>
      </w:r>
      <w:r>
        <w:br w:type="textWrapping"/>
      </w:r>
      <w:r>
        <w:rPr>
          <w:rStyle w:val="VerbatimChar"/>
        </w:rPr>
        <w:t xml:space="preserve">##                        Glucose dehydrogenase 2 mRNA </w:t>
      </w:r>
      <w:r>
        <w:br w:type="textWrapping"/>
      </w:r>
      <w:r>
        <w:rPr>
          <w:rStyle w:val="VerbatimChar"/>
        </w:rPr>
        <w:t xml:space="preserve">##                                                   2 </w:t>
      </w:r>
      <w:r>
        <w:br w:type="textWrapping"/>
      </w:r>
      <w:r>
        <w:rPr>
          <w:rStyle w:val="VerbatimChar"/>
        </w:rPr>
        <w:t xml:space="preserve">##                       Glucosinolate sulphatase mRNA </w:t>
      </w:r>
      <w:r>
        <w:br w:type="textWrapping"/>
      </w:r>
      <w:r>
        <w:rPr>
          <w:rStyle w:val="VerbatimChar"/>
        </w:rPr>
        <w:t xml:space="preserve">##                                                   2 </w:t>
      </w:r>
      <w:r>
        <w:br w:type="textWrapping"/>
      </w:r>
      <w:r>
        <w:rPr>
          <w:rStyle w:val="VerbatimChar"/>
        </w:rPr>
        <w:t xml:space="preserve">##                  Glutathione peroxidase-like 1 mRNA </w:t>
      </w:r>
      <w:r>
        <w:br w:type="textWrapping"/>
      </w:r>
      <w:r>
        <w:rPr>
          <w:rStyle w:val="VerbatimChar"/>
        </w:rPr>
        <w:t xml:space="preserve">##                                                   2 </w:t>
      </w:r>
      <w:r>
        <w:br w:type="textWrapping"/>
      </w:r>
      <w:r>
        <w:rPr>
          <w:rStyle w:val="VerbatimChar"/>
        </w:rPr>
        <w:t xml:space="preserve">##                  Glutathione peroxidase-like 2 mRNA </w:t>
      </w:r>
      <w:r>
        <w:br w:type="textWrapping"/>
      </w:r>
      <w:r>
        <w:rPr>
          <w:rStyle w:val="VerbatimChar"/>
        </w:rPr>
        <w:t xml:space="preserve">##                                                   2 </w:t>
      </w:r>
      <w:r>
        <w:br w:type="textWrapping"/>
      </w:r>
      <w:r>
        <w:rPr>
          <w:rStyle w:val="VerbatimChar"/>
        </w:rPr>
        <w:t xml:space="preserve">##                                             (Other) </w:t>
      </w:r>
      <w:r>
        <w:br w:type="textWrapping"/>
      </w:r>
      <w:r>
        <w:rPr>
          <w:rStyle w:val="VerbatimChar"/>
        </w:rPr>
        <w:t xml:space="preserve">##                                                  77</w:t>
      </w:r>
    </w:p>
    <w:p>
      <w:pPr>
        <w:pStyle w:val="BlockText"/>
      </w:pPr>
      <w:r>
        <w:t xml:space="preserve">Answer: The most common effects that are studied in this dataset are abundance and mortality. The summary reveals 1699 abundance and 1294 mortality recorded. In a study that is researching the impacts of the incesticide on insects, it is important to know abundance estimations and also noted mortalities. This could help determine what effect Neonicotinoids have on insect populations.</w:t>
      </w:r>
    </w:p>
    <w:p>
      <w:pPr>
        <w:pStyle w:val="Compact"/>
        <w:numPr>
          <w:numId w:val="1008"/>
          <w:ilvl w:val="0"/>
        </w:numPr>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KeywordTok"/>
        </w:rPr>
        <w:t xml:space="preserve">summary</w:t>
      </w:r>
      <w:r>
        <w:rPr>
          <w:rStyle w:val="NormalTok"/>
        </w:rPr>
        <w:t xml:space="preserve">(Neonics.data</w:t>
      </w:r>
      <w:r>
        <w:rPr>
          <w:rStyle w:val="OperatorTok"/>
        </w:rPr>
        <w:t xml:space="preserve">$</w:t>
      </w:r>
      <w:r>
        <w:rPr>
          <w:rStyle w:val="NormalTok"/>
        </w:rPr>
        <w:t xml:space="preserve">Species.Common.Name)</w:t>
      </w:r>
    </w:p>
    <w:p>
      <w:pPr>
        <w:pStyle w:val="SourceCode"/>
      </w:pPr>
      <w:r>
        <w:rPr>
          <w:rStyle w:val="VerbatimChar"/>
        </w:rPr>
        <w:t xml:space="preserve">##                          Honey Bee                     Parasitic Wasp </w:t>
      </w:r>
      <w:r>
        <w:br w:type="textWrapping"/>
      </w:r>
      <w:r>
        <w:rPr>
          <w:rStyle w:val="VerbatimChar"/>
        </w:rPr>
        <w:t xml:space="preserve">##                                667                                285 </w:t>
      </w:r>
      <w:r>
        <w:br w:type="textWrapping"/>
      </w:r>
      <w:r>
        <w:rPr>
          <w:rStyle w:val="VerbatimChar"/>
        </w:rPr>
        <w:t xml:space="preserve">##              Buff Tailed Bumblebee                Carniolan Honey Bee </w:t>
      </w:r>
      <w:r>
        <w:br w:type="textWrapping"/>
      </w:r>
      <w:r>
        <w:rPr>
          <w:rStyle w:val="VerbatimChar"/>
        </w:rPr>
        <w:t xml:space="preserve">##                                183                                152 </w:t>
      </w:r>
      <w:r>
        <w:br w:type="textWrapping"/>
      </w:r>
      <w:r>
        <w:rPr>
          <w:rStyle w:val="VerbatimChar"/>
        </w:rPr>
        <w:t xml:space="preserve">##                         Bumble Bee                   Italian Honeybee </w:t>
      </w:r>
      <w:r>
        <w:br w:type="textWrapping"/>
      </w:r>
      <w:r>
        <w:rPr>
          <w:rStyle w:val="VerbatimChar"/>
        </w:rPr>
        <w:t xml:space="preserve">##                                140                                113 </w:t>
      </w:r>
      <w:r>
        <w:br w:type="textWrapping"/>
      </w:r>
      <w:r>
        <w:rPr>
          <w:rStyle w:val="VerbatimChar"/>
        </w:rPr>
        <w:t xml:space="preserve">##                    Japanese Beetle                  Asian Lady Beetle </w:t>
      </w:r>
      <w:r>
        <w:br w:type="textWrapping"/>
      </w:r>
      <w:r>
        <w:rPr>
          <w:rStyle w:val="VerbatimChar"/>
        </w:rPr>
        <w:t xml:space="preserve">##                                 94                                 76 </w:t>
      </w:r>
      <w:r>
        <w:br w:type="textWrapping"/>
      </w:r>
      <w:r>
        <w:rPr>
          <w:rStyle w:val="VerbatimChar"/>
        </w:rPr>
        <w:t xml:space="preserve">##                     Euonymus Scale                           Wireworm </w:t>
      </w:r>
      <w:r>
        <w:br w:type="textWrapping"/>
      </w:r>
      <w:r>
        <w:rPr>
          <w:rStyle w:val="VerbatimChar"/>
        </w:rPr>
        <w:t xml:space="preserve">##                                 75                                 69 </w:t>
      </w:r>
      <w:r>
        <w:br w:type="textWrapping"/>
      </w:r>
      <w:r>
        <w:rPr>
          <w:rStyle w:val="VerbatimChar"/>
        </w:rPr>
        <w:t xml:space="preserve">##                  European Dark Bee                  Minute Pirate Bug </w:t>
      </w:r>
      <w:r>
        <w:br w:type="textWrapping"/>
      </w:r>
      <w:r>
        <w:rPr>
          <w:rStyle w:val="VerbatimChar"/>
        </w:rPr>
        <w:t xml:space="preserve">##                                 66                                 62 </w:t>
      </w:r>
      <w:r>
        <w:br w:type="textWrapping"/>
      </w:r>
      <w:r>
        <w:rPr>
          <w:rStyle w:val="VerbatimChar"/>
        </w:rPr>
        <w:t xml:space="preserve">##               Asian Citrus Psyllid                      Parastic Wasp </w:t>
      </w:r>
      <w:r>
        <w:br w:type="textWrapping"/>
      </w:r>
      <w:r>
        <w:rPr>
          <w:rStyle w:val="VerbatimChar"/>
        </w:rPr>
        <w:t xml:space="preserve">##                                 60                                 58 </w:t>
      </w:r>
      <w:r>
        <w:br w:type="textWrapping"/>
      </w:r>
      <w:r>
        <w:rPr>
          <w:rStyle w:val="VerbatimChar"/>
        </w:rPr>
        <w:t xml:space="preserve">##             Colorado Potato Beetle                    Parasitoid Wasp </w:t>
      </w:r>
      <w:r>
        <w:br w:type="textWrapping"/>
      </w:r>
      <w:r>
        <w:rPr>
          <w:rStyle w:val="VerbatimChar"/>
        </w:rPr>
        <w:t xml:space="preserve">##                                 57                                 51 </w:t>
      </w:r>
      <w:r>
        <w:br w:type="textWrapping"/>
      </w:r>
      <w:r>
        <w:rPr>
          <w:rStyle w:val="VerbatimChar"/>
        </w:rPr>
        <w:t xml:space="preserve">##                Erythrina Gall Wasp                       Beetle Order </w:t>
      </w:r>
      <w:r>
        <w:br w:type="textWrapping"/>
      </w:r>
      <w:r>
        <w:rPr>
          <w:rStyle w:val="VerbatimChar"/>
        </w:rPr>
        <w:t xml:space="preserve">##                                 49                                 47 </w:t>
      </w:r>
      <w:r>
        <w:br w:type="textWrapping"/>
      </w:r>
      <w:r>
        <w:rPr>
          <w:rStyle w:val="VerbatimChar"/>
        </w:rPr>
        <w:t xml:space="preserve">##        Snout Beetle Family, Weevil           Sevenspotted Lady Beetle </w:t>
      </w:r>
      <w:r>
        <w:br w:type="textWrapping"/>
      </w:r>
      <w:r>
        <w:rPr>
          <w:rStyle w:val="VerbatimChar"/>
        </w:rPr>
        <w:t xml:space="preserve">##                                 47                                 46 </w:t>
      </w:r>
      <w:r>
        <w:br w:type="textWrapping"/>
      </w:r>
      <w:r>
        <w:rPr>
          <w:rStyle w:val="VerbatimChar"/>
        </w:rPr>
        <w:t xml:space="preserve">##                     True Bug Order              Buff-tailed Bumblebee </w:t>
      </w:r>
      <w:r>
        <w:br w:type="textWrapping"/>
      </w:r>
      <w:r>
        <w:rPr>
          <w:rStyle w:val="VerbatimChar"/>
        </w:rPr>
        <w:t xml:space="preserve">##                                 45                                 39 </w:t>
      </w:r>
      <w:r>
        <w:br w:type="textWrapping"/>
      </w:r>
      <w:r>
        <w:rPr>
          <w:rStyle w:val="VerbatimChar"/>
        </w:rPr>
        <w:t xml:space="preserve">##                       Aphid Family                     Cabbage Looper </w:t>
      </w:r>
      <w:r>
        <w:br w:type="textWrapping"/>
      </w:r>
      <w:r>
        <w:rPr>
          <w:rStyle w:val="VerbatimChar"/>
        </w:rPr>
        <w:t xml:space="preserve">##                                 38                                 38 </w:t>
      </w:r>
      <w:r>
        <w:br w:type="textWrapping"/>
      </w:r>
      <w:r>
        <w:rPr>
          <w:rStyle w:val="VerbatimChar"/>
        </w:rPr>
        <w:t xml:space="preserve">##               Sweetpotato Whitefly                      Braconid Wasp </w:t>
      </w:r>
      <w:r>
        <w:br w:type="textWrapping"/>
      </w:r>
      <w:r>
        <w:rPr>
          <w:rStyle w:val="VerbatimChar"/>
        </w:rPr>
        <w:t xml:space="preserve">##                                 37                                 33 </w:t>
      </w:r>
      <w:r>
        <w:br w:type="textWrapping"/>
      </w:r>
      <w:r>
        <w:rPr>
          <w:rStyle w:val="VerbatimChar"/>
        </w:rPr>
        <w:t xml:space="preserve">##                       Cotton Aphid                     Predatory Mite </w:t>
      </w:r>
      <w:r>
        <w:br w:type="textWrapping"/>
      </w:r>
      <w:r>
        <w:rPr>
          <w:rStyle w:val="VerbatimChar"/>
        </w:rPr>
        <w:t xml:space="preserve">##                                 33                                 33 </w:t>
      </w:r>
      <w:r>
        <w:br w:type="textWrapping"/>
      </w:r>
      <w:r>
        <w:rPr>
          <w:rStyle w:val="VerbatimChar"/>
        </w:rPr>
        <w:t xml:space="preserve">##             Ladybird Beetle Family                         Parasitoid </w:t>
      </w:r>
      <w:r>
        <w:br w:type="textWrapping"/>
      </w:r>
      <w:r>
        <w:rPr>
          <w:rStyle w:val="VerbatimChar"/>
        </w:rPr>
        <w:t xml:space="preserve">##                                 30                                 30 </w:t>
      </w:r>
      <w:r>
        <w:br w:type="textWrapping"/>
      </w:r>
      <w:r>
        <w:rPr>
          <w:rStyle w:val="VerbatimChar"/>
        </w:rPr>
        <w:t xml:space="preserve">##                      Scarab Beetle                      Spring Tiphia </w:t>
      </w:r>
      <w:r>
        <w:br w:type="textWrapping"/>
      </w:r>
      <w:r>
        <w:rPr>
          <w:rStyle w:val="VerbatimChar"/>
        </w:rPr>
        <w:t xml:space="preserve">##                                 29                                 29 </w:t>
      </w:r>
      <w:r>
        <w:br w:type="textWrapping"/>
      </w:r>
      <w:r>
        <w:rPr>
          <w:rStyle w:val="VerbatimChar"/>
        </w:rPr>
        <w:t xml:space="preserve">##                        Thrip Order               Ground Beetle Family </w:t>
      </w:r>
      <w:r>
        <w:br w:type="textWrapping"/>
      </w:r>
      <w:r>
        <w:rPr>
          <w:rStyle w:val="VerbatimChar"/>
        </w:rPr>
        <w:t xml:space="preserve">##                                 29                                 27 </w:t>
      </w:r>
      <w:r>
        <w:br w:type="textWrapping"/>
      </w:r>
      <w:r>
        <w:rPr>
          <w:rStyle w:val="VerbatimChar"/>
        </w:rPr>
        <w:t xml:space="preserve">##                 Rove Beetle Family                      Tobacco Aphid </w:t>
      </w:r>
      <w:r>
        <w:br w:type="textWrapping"/>
      </w:r>
      <w:r>
        <w:rPr>
          <w:rStyle w:val="VerbatimChar"/>
        </w:rPr>
        <w:t xml:space="preserve">##                                 27                                 27 </w:t>
      </w:r>
      <w:r>
        <w:br w:type="textWrapping"/>
      </w:r>
      <w:r>
        <w:rPr>
          <w:rStyle w:val="VerbatimChar"/>
        </w:rPr>
        <w:t xml:space="preserve">##                       Chalcid Wasp             Convergent Lady Beetle </w:t>
      </w:r>
      <w:r>
        <w:br w:type="textWrapping"/>
      </w:r>
      <w:r>
        <w:rPr>
          <w:rStyle w:val="VerbatimChar"/>
        </w:rPr>
        <w:t xml:space="preserve">##                                 25                                 25 </w:t>
      </w:r>
      <w:r>
        <w:br w:type="textWrapping"/>
      </w:r>
      <w:r>
        <w:rPr>
          <w:rStyle w:val="VerbatimChar"/>
        </w:rPr>
        <w:t xml:space="preserve">##                      Stingless Bee                  Spider/Mite Class </w:t>
      </w:r>
      <w:r>
        <w:br w:type="textWrapping"/>
      </w:r>
      <w:r>
        <w:rPr>
          <w:rStyle w:val="VerbatimChar"/>
        </w:rPr>
        <w:t xml:space="preserve">##                                 25                                 24 </w:t>
      </w:r>
      <w:r>
        <w:br w:type="textWrapping"/>
      </w:r>
      <w:r>
        <w:rPr>
          <w:rStyle w:val="VerbatimChar"/>
        </w:rPr>
        <w:t xml:space="preserve">##                Tobacco Flea Beetle                   Citrus Leafminer </w:t>
      </w:r>
      <w:r>
        <w:br w:type="textWrapping"/>
      </w:r>
      <w:r>
        <w:rPr>
          <w:rStyle w:val="VerbatimChar"/>
        </w:rPr>
        <w:t xml:space="preserve">##                                 24                                 23 </w:t>
      </w:r>
      <w:r>
        <w:br w:type="textWrapping"/>
      </w:r>
      <w:r>
        <w:rPr>
          <w:rStyle w:val="VerbatimChar"/>
        </w:rPr>
        <w:t xml:space="preserve">##                    Ladybird Beetle                          Mason Bee </w:t>
      </w:r>
      <w:r>
        <w:br w:type="textWrapping"/>
      </w:r>
      <w:r>
        <w:rPr>
          <w:rStyle w:val="VerbatimChar"/>
        </w:rPr>
        <w:t xml:space="preserve">##                                 23                                 22 </w:t>
      </w:r>
      <w:r>
        <w:br w:type="textWrapping"/>
      </w:r>
      <w:r>
        <w:rPr>
          <w:rStyle w:val="VerbatimChar"/>
        </w:rPr>
        <w:t xml:space="preserve">##                           Mosquito                      Argentine Ant </w:t>
      </w:r>
      <w:r>
        <w:br w:type="textWrapping"/>
      </w:r>
      <w:r>
        <w:rPr>
          <w:rStyle w:val="VerbatimChar"/>
        </w:rPr>
        <w:t xml:space="preserve">##                                 22                                 21 </w:t>
      </w:r>
      <w:r>
        <w:br w:type="textWrapping"/>
      </w:r>
      <w:r>
        <w:rPr>
          <w:rStyle w:val="VerbatimChar"/>
        </w:rPr>
        <w:t xml:space="preserve">##                             Beetle         Flatheaded Appletree Borer </w:t>
      </w:r>
      <w:r>
        <w:br w:type="textWrapping"/>
      </w:r>
      <w:r>
        <w:rPr>
          <w:rStyle w:val="VerbatimChar"/>
        </w:rPr>
        <w:t xml:space="preserve">##                                 21                                 20 </w:t>
      </w:r>
      <w:r>
        <w:br w:type="textWrapping"/>
      </w:r>
      <w:r>
        <w:rPr>
          <w:rStyle w:val="VerbatimChar"/>
        </w:rPr>
        <w:t xml:space="preserve">##               Horned Oak Gall Wasp                 Leaf Beetle Family </w:t>
      </w:r>
      <w:r>
        <w:br w:type="textWrapping"/>
      </w:r>
      <w:r>
        <w:rPr>
          <w:rStyle w:val="VerbatimChar"/>
        </w:rPr>
        <w:t xml:space="preserve">##                                 20                                 20 </w:t>
      </w:r>
      <w:r>
        <w:br w:type="textWrapping"/>
      </w:r>
      <w:r>
        <w:rPr>
          <w:rStyle w:val="VerbatimChar"/>
        </w:rPr>
        <w:t xml:space="preserve">##                  Potato Leafhopper         Tooth-necked Fungus Beetle </w:t>
      </w:r>
      <w:r>
        <w:br w:type="textWrapping"/>
      </w:r>
      <w:r>
        <w:rPr>
          <w:rStyle w:val="VerbatimChar"/>
        </w:rPr>
        <w:t xml:space="preserve">##                                 20                                 20 </w:t>
      </w:r>
      <w:r>
        <w:br w:type="textWrapping"/>
      </w:r>
      <w:r>
        <w:rPr>
          <w:rStyle w:val="VerbatimChar"/>
        </w:rPr>
        <w:t xml:space="preserve">##                       Codling Moth          Black-spotted Lady Beetle </w:t>
      </w:r>
      <w:r>
        <w:br w:type="textWrapping"/>
      </w:r>
      <w:r>
        <w:rPr>
          <w:rStyle w:val="VerbatimChar"/>
        </w:rPr>
        <w:t xml:space="preserve">##                                 19                                 18 </w:t>
      </w:r>
      <w:r>
        <w:br w:type="textWrapping"/>
      </w:r>
      <w:r>
        <w:rPr>
          <w:rStyle w:val="VerbatimChar"/>
        </w:rPr>
        <w:t xml:space="preserve">##                       Calico Scale                Fairyfly Parasitoid </w:t>
      </w:r>
      <w:r>
        <w:br w:type="textWrapping"/>
      </w:r>
      <w:r>
        <w:rPr>
          <w:rStyle w:val="VerbatimChar"/>
        </w:rPr>
        <w:t xml:space="preserve">##                                 18                                 18 </w:t>
      </w:r>
      <w:r>
        <w:br w:type="textWrapping"/>
      </w:r>
      <w:r>
        <w:rPr>
          <w:rStyle w:val="VerbatimChar"/>
        </w:rPr>
        <w:t xml:space="preserve">##                        Lady Beetle             Minute Parasitic Wasps </w:t>
      </w:r>
      <w:r>
        <w:br w:type="textWrapping"/>
      </w:r>
      <w:r>
        <w:rPr>
          <w:rStyle w:val="VerbatimChar"/>
        </w:rPr>
        <w:t xml:space="preserve">##                                 18                                 18 </w:t>
      </w:r>
      <w:r>
        <w:br w:type="textWrapping"/>
      </w:r>
      <w:r>
        <w:rPr>
          <w:rStyle w:val="VerbatimChar"/>
        </w:rPr>
        <w:t xml:space="preserve">##                          Mirid Bug                   Mulberry Pyralid </w:t>
      </w:r>
      <w:r>
        <w:br w:type="textWrapping"/>
      </w:r>
      <w:r>
        <w:rPr>
          <w:rStyle w:val="VerbatimChar"/>
        </w:rPr>
        <w:t xml:space="preserve">##                                 18                                 18 </w:t>
      </w:r>
      <w:r>
        <w:br w:type="textWrapping"/>
      </w:r>
      <w:r>
        <w:rPr>
          <w:rStyle w:val="VerbatimChar"/>
        </w:rPr>
        <w:t xml:space="preserve">##                           Silkworm                     Vedalia Beetle </w:t>
      </w:r>
      <w:r>
        <w:br w:type="textWrapping"/>
      </w:r>
      <w:r>
        <w:rPr>
          <w:rStyle w:val="VerbatimChar"/>
        </w:rPr>
        <w:t xml:space="preserve">##                                 18                                 18 </w:t>
      </w:r>
      <w:r>
        <w:br w:type="textWrapping"/>
      </w:r>
      <w:r>
        <w:rPr>
          <w:rStyle w:val="VerbatimChar"/>
        </w:rPr>
        <w:t xml:space="preserve">##              Araneoid Spider Order                          Bee Order </w:t>
      </w:r>
      <w:r>
        <w:br w:type="textWrapping"/>
      </w:r>
      <w:r>
        <w:rPr>
          <w:rStyle w:val="VerbatimChar"/>
        </w:rPr>
        <w:t xml:space="preserve">##                                 17                                 17 </w:t>
      </w:r>
      <w:r>
        <w:br w:type="textWrapping"/>
      </w:r>
      <w:r>
        <w:rPr>
          <w:rStyle w:val="VerbatimChar"/>
        </w:rPr>
        <w:t xml:space="preserve">##                     Egg Parasitoid                       Insect Class </w:t>
      </w:r>
      <w:r>
        <w:br w:type="textWrapping"/>
      </w:r>
      <w:r>
        <w:rPr>
          <w:rStyle w:val="VerbatimChar"/>
        </w:rPr>
        <w:t xml:space="preserve">##                                 17                                 17 </w:t>
      </w:r>
      <w:r>
        <w:br w:type="textWrapping"/>
      </w:r>
      <w:r>
        <w:rPr>
          <w:rStyle w:val="VerbatimChar"/>
        </w:rPr>
        <w:t xml:space="preserve">##           Moth And Butterfly Order       Oystershell Scale Parasitoid </w:t>
      </w:r>
      <w:r>
        <w:br w:type="textWrapping"/>
      </w:r>
      <w:r>
        <w:rPr>
          <w:rStyle w:val="VerbatimChar"/>
        </w:rPr>
        <w:t xml:space="preserve">##                                 17                                 17 </w:t>
      </w:r>
      <w:r>
        <w:br w:type="textWrapping"/>
      </w:r>
      <w:r>
        <w:rPr>
          <w:rStyle w:val="VerbatimChar"/>
        </w:rPr>
        <w:t xml:space="preserve">## Hemlock Woolly Adelgid Lady Beetle              Hemlock Wooly Adelgid </w:t>
      </w:r>
      <w:r>
        <w:br w:type="textWrapping"/>
      </w:r>
      <w:r>
        <w:rPr>
          <w:rStyle w:val="VerbatimChar"/>
        </w:rPr>
        <w:t xml:space="preserve">##                                 16                                 16 </w:t>
      </w:r>
      <w:r>
        <w:br w:type="textWrapping"/>
      </w:r>
      <w:r>
        <w:rPr>
          <w:rStyle w:val="VerbatimChar"/>
        </w:rPr>
        <w:t xml:space="preserve">##                               Mite                        Onion Thrip </w:t>
      </w:r>
      <w:r>
        <w:br w:type="textWrapping"/>
      </w:r>
      <w:r>
        <w:rPr>
          <w:rStyle w:val="VerbatimChar"/>
        </w:rPr>
        <w:t xml:space="preserve">##                                 16                                 16 </w:t>
      </w:r>
      <w:r>
        <w:br w:type="textWrapping"/>
      </w:r>
      <w:r>
        <w:rPr>
          <w:rStyle w:val="VerbatimChar"/>
        </w:rPr>
        <w:t xml:space="preserve">##              Western Flower Thrips                       Corn Earworm </w:t>
      </w:r>
      <w:r>
        <w:br w:type="textWrapping"/>
      </w:r>
      <w:r>
        <w:rPr>
          <w:rStyle w:val="VerbatimChar"/>
        </w:rPr>
        <w:t xml:space="preserve">##                                 15                                 14 </w:t>
      </w:r>
      <w:r>
        <w:br w:type="textWrapping"/>
      </w:r>
      <w:r>
        <w:rPr>
          <w:rStyle w:val="VerbatimChar"/>
        </w:rPr>
        <w:t xml:space="preserve">##                  Green Peach Aphid                          House Fly </w:t>
      </w:r>
      <w:r>
        <w:br w:type="textWrapping"/>
      </w:r>
      <w:r>
        <w:rPr>
          <w:rStyle w:val="VerbatimChar"/>
        </w:rPr>
        <w:t xml:space="preserve">##                                 14                                 14 </w:t>
      </w:r>
      <w:r>
        <w:br w:type="textWrapping"/>
      </w:r>
      <w:r>
        <w:rPr>
          <w:rStyle w:val="VerbatimChar"/>
        </w:rPr>
        <w:t xml:space="preserve">##                          Ox Beetle                 Red Scale Parasite </w:t>
      </w:r>
      <w:r>
        <w:br w:type="textWrapping"/>
      </w:r>
      <w:r>
        <w:rPr>
          <w:rStyle w:val="VerbatimChar"/>
        </w:rPr>
        <w:t xml:space="preserve">##                                 14                                 14 </w:t>
      </w:r>
      <w:r>
        <w:br w:type="textWrapping"/>
      </w:r>
      <w:r>
        <w:rPr>
          <w:rStyle w:val="VerbatimChar"/>
        </w:rPr>
        <w:t xml:space="preserve">##                 Spined Soldier Bug              Armoured Scale Family </w:t>
      </w:r>
      <w:r>
        <w:br w:type="textWrapping"/>
      </w:r>
      <w:r>
        <w:rPr>
          <w:rStyle w:val="VerbatimChar"/>
        </w:rPr>
        <w:t xml:space="preserve">##                                 14                                 13 </w:t>
      </w:r>
      <w:r>
        <w:br w:type="textWrapping"/>
      </w:r>
      <w:r>
        <w:rPr>
          <w:rStyle w:val="VerbatimChar"/>
        </w:rPr>
        <w:t xml:space="preserve">##                   Diamondback Moth                      Eulophid Wasp </w:t>
      </w:r>
      <w:r>
        <w:br w:type="textWrapping"/>
      </w:r>
      <w:r>
        <w:rPr>
          <w:rStyle w:val="VerbatimChar"/>
        </w:rPr>
        <w:t xml:space="preserve">##                                 13                                 13 </w:t>
      </w:r>
      <w:r>
        <w:br w:type="textWrapping"/>
      </w:r>
      <w:r>
        <w:rPr>
          <w:rStyle w:val="VerbatimChar"/>
        </w:rPr>
        <w:t xml:space="preserve">##                  Monarch Butterfly                      Predatory Bug </w:t>
      </w:r>
      <w:r>
        <w:br w:type="textWrapping"/>
      </w:r>
      <w:r>
        <w:rPr>
          <w:rStyle w:val="VerbatimChar"/>
        </w:rPr>
        <w:t xml:space="preserve">##                                 13                                 13 </w:t>
      </w:r>
      <w:r>
        <w:br w:type="textWrapping"/>
      </w:r>
      <w:r>
        <w:rPr>
          <w:rStyle w:val="VerbatimChar"/>
        </w:rPr>
        <w:t xml:space="preserve">##              Yellow Fever Mosquito                Braconid Parasitoid </w:t>
      </w:r>
      <w:r>
        <w:br w:type="textWrapping"/>
      </w:r>
      <w:r>
        <w:rPr>
          <w:rStyle w:val="VerbatimChar"/>
        </w:rPr>
        <w:t xml:space="preserve">##                                 13                                 12 </w:t>
      </w:r>
      <w:r>
        <w:br w:type="textWrapping"/>
      </w:r>
      <w:r>
        <w:rPr>
          <w:rStyle w:val="VerbatimChar"/>
        </w:rPr>
        <w:t xml:space="preserve">##                       Common Thrip       Eastern Subterranean Termite </w:t>
      </w:r>
      <w:r>
        <w:br w:type="textWrapping"/>
      </w:r>
      <w:r>
        <w:rPr>
          <w:rStyle w:val="VerbatimChar"/>
        </w:rPr>
        <w:t xml:space="preserve">##                                 12                                 12 </w:t>
      </w:r>
      <w:r>
        <w:br w:type="textWrapping"/>
      </w:r>
      <w:r>
        <w:rPr>
          <w:rStyle w:val="VerbatimChar"/>
        </w:rPr>
        <w:t xml:space="preserve">##                             Jassid                         Mite Order </w:t>
      </w:r>
      <w:r>
        <w:br w:type="textWrapping"/>
      </w:r>
      <w:r>
        <w:rPr>
          <w:rStyle w:val="VerbatimChar"/>
        </w:rPr>
        <w:t xml:space="preserve">##                                 12                                 12 </w:t>
      </w:r>
      <w:r>
        <w:br w:type="textWrapping"/>
      </w:r>
      <w:r>
        <w:rPr>
          <w:rStyle w:val="VerbatimChar"/>
        </w:rPr>
        <w:t xml:space="preserve">##                          Pea Aphid                   Pond Wolf Spider </w:t>
      </w:r>
      <w:r>
        <w:br w:type="textWrapping"/>
      </w:r>
      <w:r>
        <w:rPr>
          <w:rStyle w:val="VerbatimChar"/>
        </w:rPr>
        <w:t xml:space="preserve">##                                 12                                 12 </w:t>
      </w:r>
      <w:r>
        <w:br w:type="textWrapping"/>
      </w:r>
      <w:r>
        <w:rPr>
          <w:rStyle w:val="VerbatimChar"/>
        </w:rPr>
        <w:t xml:space="preserve">##           Spotless Ladybird Beetle             Glasshouse Potato Wasp </w:t>
      </w:r>
      <w:r>
        <w:br w:type="textWrapping"/>
      </w:r>
      <w:r>
        <w:rPr>
          <w:rStyle w:val="VerbatimChar"/>
        </w:rPr>
        <w:t xml:space="preserve">##                                 11                                 10 </w:t>
      </w:r>
      <w:r>
        <w:br w:type="textWrapping"/>
      </w:r>
      <w:r>
        <w:rPr>
          <w:rStyle w:val="VerbatimChar"/>
        </w:rPr>
        <w:t xml:space="preserve">##                           Lacewing            Southern House Mosquito </w:t>
      </w:r>
      <w:r>
        <w:br w:type="textWrapping"/>
      </w:r>
      <w:r>
        <w:rPr>
          <w:rStyle w:val="VerbatimChar"/>
        </w:rPr>
        <w:t xml:space="preserve">##                                 10                                 10 </w:t>
      </w:r>
      <w:r>
        <w:br w:type="textWrapping"/>
      </w:r>
      <w:r>
        <w:rPr>
          <w:rStyle w:val="VerbatimChar"/>
        </w:rPr>
        <w:t xml:space="preserve">##            Two Spotted Lady Beetle                         Ant Family </w:t>
      </w:r>
      <w:r>
        <w:br w:type="textWrapping"/>
      </w:r>
      <w:r>
        <w:rPr>
          <w:rStyle w:val="VerbatimChar"/>
        </w:rPr>
        <w:t xml:space="preserve">##                                 10                                  9 </w:t>
      </w:r>
      <w:r>
        <w:br w:type="textWrapping"/>
      </w:r>
      <w:r>
        <w:rPr>
          <w:rStyle w:val="VerbatimChar"/>
        </w:rPr>
        <w:t xml:space="preserve">##                       Apple Maggot                            (Other) </w:t>
      </w:r>
      <w:r>
        <w:br w:type="textWrapping"/>
      </w:r>
      <w:r>
        <w:rPr>
          <w:rStyle w:val="VerbatimChar"/>
        </w:rPr>
        <w:t xml:space="preserve">##                                  9                                670</w:t>
      </w:r>
    </w:p>
    <w:p>
      <w:pPr>
        <w:pStyle w:val="BlockText"/>
      </w:pPr>
      <w:r>
        <w:t xml:space="preserve">Answer: The six most commonly studied insects are Honey Bees (667 reports), Parasitic Wasp (285 reports), Buff Tailed Bumblebees (183 reports), the Carniolan Honey Bee (152 reports), Bumble bee (140 reports), and the Italian Honeybee (113 reports). These species are all types of bees and pollinators that play an important role in every aspect of the ecosystem. They support the growth of trees, flowers, and other plants, which serve as food and shelter for other organisms. Bees contribute to complex, interconnected ecosystems that allow a diverse number of different species to co-exist. The are responsible for pollianting and distrubting plants that aids biodiveristy and productivity. Parasitic wasps are increasingly used in agricultural pest control as they themselves do little or no damage to crops. Farmers buy these parasitic wasps for insect control in their fields. Not only are parasitic wasps important for pest control, but they are also necessary as pollinators in agriculture and home gardens.</w:t>
      </w:r>
    </w:p>
    <w:p>
      <w:pPr>
        <w:pStyle w:val="Compact"/>
        <w:numPr>
          <w:numId w:val="1009"/>
          <w:ilvl w:val="0"/>
        </w:numPr>
      </w:pPr>
      <w:r>
        <w:t xml:space="preserve">Concentrations are always a numeric value. What is the class of Conc.1..Author. in the dataset, and why is it not numeric?</w:t>
      </w:r>
    </w:p>
    <w:p>
      <w:pPr>
        <w:pStyle w:val="SourceCode"/>
      </w:pPr>
      <w:r>
        <w:rPr>
          <w:rStyle w:val="KeywordTok"/>
        </w:rPr>
        <w:t xml:space="preserve">class</w:t>
      </w:r>
      <w:r>
        <w:rPr>
          <w:rStyle w:val="NormalTok"/>
        </w:rPr>
        <w:t xml:space="preserve">(Neonics.data</w:t>
      </w:r>
      <w:r>
        <w:rPr>
          <w:rStyle w:val="Operato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Answer:The class of Conc.1..Author is a factor. It is not numeric classification because it is missing some numerical values in the columns or the numerica data appears to be incomplete.</w:t>
      </w:r>
    </w:p>
    <w:p>
      <w:pPr>
        <w:pStyle w:val="Heading2"/>
      </w:pPr>
      <w:bookmarkStart w:id="25" w:name="explore-your-data-graphically-neonics"/>
      <w:r>
        <w:t xml:space="preserve">Explore your data graphically (Neonics)</w:t>
      </w:r>
      <w:bookmarkEnd w:id="25"/>
    </w:p>
    <w:p>
      <w:pPr>
        <w:pStyle w:val="Compact"/>
        <w:numPr>
          <w:numId w:val="1010"/>
          <w:ilvl w:val="0"/>
        </w:numPr>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KeywordTok"/>
        </w:rPr>
        <w:t xml:space="preserve">ggplot</w:t>
      </w:r>
      <w:r>
        <w:rPr>
          <w:rStyle w:val="NormalTok"/>
        </w:rPr>
        <w:t xml:space="preserve">(Neonics.data)</w:t>
      </w:r>
      <w:r>
        <w:rPr>
          <w:rStyle w:val="OperatorTok"/>
        </w:rPr>
        <w:t xml:space="preserve">+</w:t>
      </w:r>
      <w:r>
        <w:br w:type="textWrapping"/>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0"/>
        </w:numPr>
      </w:pPr>
      <w:r>
        <w:t xml:space="preserve">Reproduce the same graph but now add a color aesthetic so that different Test.Location are displayed as different colors.</w:t>
      </w:r>
    </w:p>
    <w:p>
      <w:pPr>
        <w:pStyle w:val="SourceCode"/>
      </w:pPr>
      <w:r>
        <w:rPr>
          <w:rStyle w:val="KeywordTok"/>
        </w:rPr>
        <w:t xml:space="preserve">ggplot</w:t>
      </w:r>
      <w:r>
        <w:rPr>
          <w:rStyle w:val="NormalTok"/>
        </w:rPr>
        <w:t xml:space="preserve">(Neonics.data)</w:t>
      </w:r>
      <w:r>
        <w:rPr>
          <w:rStyle w:val="OperatorTok"/>
        </w:rPr>
        <w:t xml:space="preserve">+</w:t>
      </w:r>
      <w:r>
        <w:br w:type="textWrapping"/>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color=</w:t>
      </w:r>
      <w:r>
        <w:rPr>
          <w:rStyle w:val="NormalTok"/>
        </w:rPr>
        <w:t xml:space="preserve">Test.Location))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The lab appears to be the most common test location starting around early 2000s until the present.</w:t>
      </w:r>
      <w:r>
        <w:t xml:space="preserve"> </w:t>
      </w:r>
      <w:r>
        <w:t xml:space="preserve">“</w:t>
      </w:r>
      <w:r>
        <w:t xml:space="preserve">Field natural</w:t>
      </w:r>
      <w:r>
        <w:t xml:space="preserve">”</w:t>
      </w:r>
      <w:r>
        <w:t xml:space="preserve"> </w:t>
      </w:r>
      <w:r>
        <w:t xml:space="preserve">test location was more common beginning early 1990s, but have fluctuated since 2000s. The</w:t>
      </w:r>
      <w:r>
        <w:t xml:space="preserve"> </w:t>
      </w:r>
      <w:r>
        <w:t xml:space="preserve">“</w:t>
      </w:r>
      <w:r>
        <w:t xml:space="preserve">artifical field</w:t>
      </w:r>
      <w:r>
        <w:t xml:space="preserve">”</w:t>
      </w:r>
      <w:r>
        <w:t xml:space="preserve"> </w:t>
      </w:r>
      <w:r>
        <w:t xml:space="preserve">test locations were rarely used throughout the whole time spand from 1980-2020.</w:t>
      </w:r>
    </w:p>
    <w:p>
      <w:pPr>
        <w:pStyle w:val="Compact"/>
        <w:numPr>
          <w:numId w:val="1012"/>
          <w:ilvl w:val="0"/>
        </w:numPr>
      </w:pPr>
      <w:r>
        <w:t xml:space="preserve">Create a bar graph of Endpoint counts. What are the two most common end points, and how are they defined? Consult the ECOTOX_CodeAppendix for more information.</w:t>
      </w:r>
    </w:p>
    <w:p>
      <w:pPr>
        <w:pStyle w:val="SourceCode"/>
      </w:pPr>
      <w:r>
        <w:rPr>
          <w:rStyle w:val="KeywordTok"/>
        </w:rPr>
        <w:t xml:space="preserve">ggplot</w:t>
      </w:r>
      <w:r>
        <w:rPr>
          <w:rStyle w:val="NormalTok"/>
        </w:rPr>
        <w:t xml:space="preserve">(Neonics.data, </w:t>
      </w:r>
      <w:r>
        <w:rPr>
          <w:rStyle w:val="KeywordTok"/>
        </w:rPr>
        <w:t xml:space="preserve">aes</w:t>
      </w:r>
      <w:r>
        <w:rPr>
          <w:rStyle w:val="NormalTok"/>
        </w:rPr>
        <w:t xml:space="preserve">(</w:t>
      </w:r>
      <w:r>
        <w:rPr>
          <w:rStyle w:val="DataTypeTok"/>
        </w:rPr>
        <w:t xml:space="preserve">x =</w:t>
      </w:r>
      <w:r>
        <w:rPr>
          <w:rStyle w:val="NormalTok"/>
        </w:rPr>
        <w:t xml:space="preserve"> Endpoint))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(Neonics.data</w:t>
      </w:r>
      <w:r>
        <w:rPr>
          <w:rStyle w:val="OperatorTok"/>
        </w:rPr>
        <w:t xml:space="preserve">$</w:t>
      </w:r>
      <w:r>
        <w:rPr>
          <w:rStyle w:val="NormalTok"/>
        </w:rPr>
        <w:t xml:space="preserve">Endpoint)</w:t>
      </w:r>
    </w:p>
    <w:p>
      <w:pPr>
        <w:pStyle w:val="SourceCode"/>
      </w:pPr>
      <w:r>
        <w:rPr>
          <w:rStyle w:val="VerbatimChar"/>
        </w:rPr>
        <w:t xml:space="preserve">##    EC10    EC50    IC50    LC10    LC20    LC25    LC30    LC50    LC75    LC90 </w:t>
      </w:r>
      <w:r>
        <w:br w:type="textWrapping"/>
      </w:r>
      <w:r>
        <w:rPr>
          <w:rStyle w:val="VerbatimChar"/>
        </w:rPr>
        <w:t xml:space="preserve">##       6      11       6      15       5       1       6     327       1      37 </w:t>
      </w:r>
      <w:r>
        <w:br w:type="textWrapping"/>
      </w:r>
      <w:r>
        <w:rPr>
          <w:rStyle w:val="VerbatimChar"/>
        </w:rPr>
        <w:t xml:space="preserve">##    LC95    LC99    LD05    LD30    LD50    LD90    LD95    LOEC    LOEL    LT25 </w:t>
      </w:r>
      <w:r>
        <w:br w:type="textWrapping"/>
      </w:r>
      <w:r>
        <w:rPr>
          <w:rStyle w:val="VerbatimChar"/>
        </w:rPr>
        <w:t xml:space="preserve">##      36       2       1       1     274       6       7      17    1664       1 </w:t>
      </w:r>
      <w:r>
        <w:br w:type="textWrapping"/>
      </w:r>
      <w:r>
        <w:rPr>
          <w:rStyle w:val="VerbatimChar"/>
        </w:rPr>
        <w:t xml:space="preserve">##    LT50    LT90    LT99    NOEC    NOEL      NR NR-LETH NR-ZERO </w:t>
      </w:r>
      <w:r>
        <w:br w:type="textWrapping"/>
      </w:r>
      <w:r>
        <w:rPr>
          <w:rStyle w:val="VerbatimChar"/>
        </w:rPr>
        <w:t xml:space="preserve">##      65       7       2      19    1816     167      86      37</w:t>
      </w:r>
    </w:p>
    <w:p>
      <w:pPr>
        <w:pStyle w:val="BlockText"/>
      </w:pPr>
      <w:r>
        <w:t xml:space="preserve">Answer: The two most common end points are NOEL and LOEL. NOEL is defined by their count, or the number of times they appeared in the dataset. NOEL had a count of 1816, and LOEL had a count of 1664.</w:t>
      </w:r>
    </w:p>
    <w:p>
      <w:pPr>
        <w:pStyle w:val="Heading2"/>
      </w:pPr>
      <w:bookmarkStart w:id="29" w:name="explore-your-data-litter"/>
      <w:r>
        <w:t xml:space="preserve">Explore your data (Litter)</w:t>
      </w:r>
      <w:bookmarkEnd w:id="29"/>
    </w:p>
    <w:p>
      <w:pPr>
        <w:pStyle w:val="Compact"/>
        <w:numPr>
          <w:numId w:val="1013"/>
          <w:ilvl w:val="0"/>
        </w:numPr>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KeywordTok"/>
        </w:rPr>
        <w:t xml:space="preserve">class</w:t>
      </w:r>
      <w:r>
        <w:rPr>
          <w:rStyle w:val="NormalTok"/>
        </w:rPr>
        <w:t xml:space="preserve">(Litter.data</w:t>
      </w:r>
      <w:r>
        <w:rPr>
          <w:rStyle w:val="OperatorTok"/>
        </w:rPr>
        <w:t xml:space="preserve">$</w:t>
      </w:r>
      <w:r>
        <w:rPr>
          <w:rStyle w:val="NormalTok"/>
        </w:rPr>
        <w:t xml:space="preserve">collectDate) </w:t>
      </w:r>
      <w:r>
        <w:rPr>
          <w:rStyle w:val="CommentTok"/>
        </w:rPr>
        <w:t xml:space="preserve">#factor</w:t>
      </w:r>
    </w:p>
    <w:p>
      <w:pPr>
        <w:pStyle w:val="SourceCode"/>
      </w:pPr>
      <w:r>
        <w:rPr>
          <w:rStyle w:val="VerbatimChar"/>
        </w:rPr>
        <w:t xml:space="preserve">## [1] "factor"</w:t>
      </w:r>
    </w:p>
    <w:p>
      <w:pPr>
        <w:pStyle w:val="SourceCode"/>
      </w:pPr>
      <w:r>
        <w:rPr>
          <w:rStyle w:val="NormalTok"/>
        </w:rPr>
        <w:t xml:space="preserve">Litter.data</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(Litter.data</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 </w:t>
      </w:r>
      <w:r>
        <w:br w:type="textWrapping"/>
      </w:r>
      <w:r>
        <w:rPr>
          <w:rStyle w:val="KeywordTok"/>
        </w:rPr>
        <w:t xml:space="preserve">class</w:t>
      </w:r>
      <w:r>
        <w:rPr>
          <w:rStyle w:val="NormalTok"/>
        </w:rPr>
        <w:t xml:space="preserve">(Litter.data</w:t>
      </w:r>
      <w:r>
        <w:rPr>
          <w:rStyle w:val="OperatorTok"/>
        </w:rPr>
        <w:t xml:space="preserve">$</w:t>
      </w:r>
      <w:r>
        <w:rPr>
          <w:rStyle w:val="NormalTok"/>
        </w:rPr>
        <w:t xml:space="preserve">collectDate)</w:t>
      </w:r>
    </w:p>
    <w:p>
      <w:pPr>
        <w:pStyle w:val="SourceCode"/>
      </w:pPr>
      <w:r>
        <w:rPr>
          <w:rStyle w:val="VerbatimChar"/>
        </w:rPr>
        <w:t xml:space="preserve">## [1] "Date"</w:t>
      </w:r>
    </w:p>
    <w:p>
      <w:pPr>
        <w:pStyle w:val="SourceCode"/>
      </w:pPr>
      <w:r>
        <w:rPr>
          <w:rStyle w:val="CommentTok"/>
        </w:rPr>
        <w:t xml:space="preserve">#Litter was collected August 2nd and August 30th in 2018</w:t>
      </w:r>
    </w:p>
    <w:p>
      <w:pPr>
        <w:pStyle w:val="Compact"/>
        <w:numPr>
          <w:numId w:val="1014"/>
          <w:ilvl w:val="0"/>
        </w:numPr>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KeywordTok"/>
        </w:rPr>
        <w:t xml:space="preserve">unique</w:t>
      </w:r>
      <w:r>
        <w:rPr>
          <w:rStyle w:val="NormalTok"/>
        </w:rPr>
        <w:t xml:space="preserve">(Litter.data</w:t>
      </w:r>
      <w:r>
        <w:rPr>
          <w:rStyle w:val="OperatorTok"/>
        </w:rPr>
        <w:t xml:space="preserve">$</w:t>
      </w:r>
      <w:r>
        <w:rPr>
          <w:rStyle w:val="NormalTok"/>
        </w:rPr>
        <w:t xml:space="preserve">plotID)</w:t>
      </w:r>
    </w:p>
    <w:p>
      <w:pPr>
        <w:pStyle w:val="SourceCode"/>
      </w:pPr>
      <w:r>
        <w:rPr>
          <w:rStyle w:val="VerbatimChar"/>
        </w:rPr>
        <w:t xml:space="preserve">##  [1] NIWO_061 NIWO_064 NIWO_067 NIWO_040 NIWO_041 NIWO_063 NIWO_047 NIWO_051</w:t>
      </w:r>
      <w:r>
        <w:br w:type="textWrapping"/>
      </w:r>
      <w:r>
        <w:rPr>
          <w:rStyle w:val="VerbatimChar"/>
        </w:rPr>
        <w:t xml:space="preserve">##  [9] NIWO_058 NIWO_046 NIWO_062 NIWO_057</w:t>
      </w:r>
      <w:r>
        <w:br w:type="textWrapping"/>
      </w:r>
      <w:r>
        <w:rPr>
          <w:rStyle w:val="VerbatimChar"/>
        </w:rPr>
        <w:t xml:space="preserve">## 12 Levels: NIWO_040 NIWO_041 NIWO_046 NIWO_047 NIWO_051 NIWO_057 ... NIWO_067</w:t>
      </w:r>
    </w:p>
    <w:p>
      <w:pPr>
        <w:pStyle w:val="BlockText"/>
      </w:pPr>
      <w:r>
        <w:t xml:space="preserve">Answer: 12 different plots were sampled at Niwot Ridge. The information obtained from the</w:t>
      </w:r>
      <w:r>
        <w:t xml:space="preserve"> </w:t>
      </w:r>
      <w:r>
        <w:t xml:space="preserve">“</w:t>
      </w:r>
      <w:r>
        <w:t xml:space="preserve">unique</w:t>
      </w:r>
      <w:r>
        <w:t xml:space="preserve">”</w:t>
      </w:r>
      <w:r>
        <w:t xml:space="preserve"> </w:t>
      </w:r>
      <w:r>
        <w:t xml:space="preserve">function eliminates duplicate elements/rows from a vector, data frame or array. The summary function produces a summary of all records in the found in the dataset which can include duplicates.</w:t>
      </w:r>
    </w:p>
    <w:p>
      <w:pPr>
        <w:pStyle w:val="Compact"/>
        <w:numPr>
          <w:numId w:val="1015"/>
          <w:ilvl w:val="0"/>
        </w:numPr>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KeywordTok"/>
        </w:rPr>
        <w:t xml:space="preserve">ggplot</w:t>
      </w:r>
      <w:r>
        <w:rPr>
          <w:rStyle w:val="NormalTok"/>
        </w:rPr>
        <w:t xml:space="preserve">(Litter.data, </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(Litter.data</w:t>
      </w:r>
      <w:r>
        <w:rPr>
          <w:rStyle w:val="OperatorTok"/>
        </w:rPr>
        <w:t xml:space="preserve">$</w:t>
      </w:r>
      <w:r>
        <w:rPr>
          <w:rStyle w:val="NormalTok"/>
        </w:rPr>
        <w:t xml:space="preserve">functionalGroup)</w:t>
      </w:r>
    </w:p>
    <w:p>
      <w:pPr>
        <w:pStyle w:val="SourceCode"/>
      </w:pPr>
      <w:r>
        <w:rPr>
          <w:rStyle w:val="VerbatimChar"/>
        </w:rPr>
        <w:t xml:space="preserve">##        Flowers         Leaves          Mixed        Needles          Other </w:t>
      </w:r>
      <w:r>
        <w:br w:type="textWrapping"/>
      </w:r>
      <w:r>
        <w:rPr>
          <w:rStyle w:val="VerbatimChar"/>
        </w:rPr>
        <w:t xml:space="preserve">##             23             24             10             30             24 </w:t>
      </w:r>
      <w:r>
        <w:br w:type="textWrapping"/>
      </w:r>
      <w:r>
        <w:rPr>
          <w:rStyle w:val="VerbatimChar"/>
        </w:rPr>
        <w:t xml:space="preserve">##          Seeds Twigs/branches Woody material </w:t>
      </w:r>
      <w:r>
        <w:br w:type="textWrapping"/>
      </w:r>
      <w:r>
        <w:rPr>
          <w:rStyle w:val="VerbatimChar"/>
        </w:rPr>
        <w:t xml:space="preserve">##             23             28             26</w:t>
      </w:r>
    </w:p>
    <w:p>
      <w:pPr>
        <w:pStyle w:val="Compact"/>
        <w:numPr>
          <w:numId w:val="1016"/>
          <w:ilvl w:val="0"/>
        </w:numPr>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KeywordTok"/>
        </w:rPr>
        <w:t xml:space="preserve">ggplot</w:t>
      </w:r>
      <w:r>
        <w:rPr>
          <w:rStyle w:val="NormalTok"/>
        </w:rPr>
        <w:t xml:space="preserve">(Litter.data)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 </w:t>
      </w:r>
      <w:r>
        <w:rPr>
          <w:rStyle w:val="CommentTok"/>
        </w:rPr>
        <w:t xml:space="preserve">#box plot</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(Litter.data)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 </w:t>
      </w:r>
      <w:r>
        <w:rPr>
          <w:rStyle w:val="CommentTok"/>
        </w:rPr>
        <w:t xml:space="preserve">#violin plot</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boxplot is a more effective visualization option than the violin plot becuase it better visualizes the data provided. It illustrates the the interquartile range, median, variabilities, and statistical outliers clearly. It also provides some indication of the data’s symmetry and skewness. The violin plot, which displays density distributions, illustrated very little for the data provided. It could not clearly show information about sample counts, medians, interquartile ranges, and lower/upper values. It makes the data appear incomplete.</w:t>
      </w:r>
    </w:p>
    <w:p>
      <w:pPr>
        <w:pStyle w:val="FirstParagraph"/>
      </w:pPr>
      <w:r>
        <w:t xml:space="preserve">What type(s) of litter tend to have the highest biomass at these sites?</w:t>
      </w:r>
    </w:p>
    <w:p>
      <w:pPr>
        <w:pStyle w:val="BlockText"/>
      </w:pPr>
      <w:r>
        <w:t xml:space="preserve">Answer: Needles and woody material litter tend to have the highest biomass at these sites.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Masha Edmondson</dc:creator>
  <cp:keywords/>
  <dcterms:created xsi:type="dcterms:W3CDTF">2020-01-28T01:02:31Z</dcterms:created>
  <dcterms:modified xsi:type="dcterms:W3CDTF">2020-01-28T01:02:31Z</dcterms:modified>
</cp:coreProperties>
</file>