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3EB9C6" w14:textId="7E3A1D8E" w:rsidR="00EA2E27" w:rsidRPr="00AC149A" w:rsidRDefault="00EA2E27" w:rsidP="00877C5F">
      <w:pPr>
        <w:spacing w:line="480" w:lineRule="auto"/>
        <w:rPr>
          <w:rFonts w:ascii="Arial" w:hAnsi="Arial" w:cs="Arial"/>
          <w:color w:val="000000" w:themeColor="text1"/>
        </w:rPr>
      </w:pPr>
    </w:p>
    <w:p w14:paraId="168CCD92" w14:textId="32B70C9E" w:rsidR="003D0BA1" w:rsidRPr="00AC149A" w:rsidRDefault="003D0BA1" w:rsidP="00877C5F">
      <w:pPr>
        <w:spacing w:line="480" w:lineRule="auto"/>
        <w:rPr>
          <w:rFonts w:ascii="Arial" w:hAnsi="Arial" w:cs="Arial"/>
          <w:color w:val="000000" w:themeColor="text1"/>
        </w:rPr>
      </w:pPr>
    </w:p>
    <w:p w14:paraId="336BD42E" w14:textId="4AB7A6D3" w:rsidR="003D0BA1" w:rsidRPr="00AC149A" w:rsidRDefault="003D0BA1" w:rsidP="00877C5F">
      <w:pPr>
        <w:spacing w:line="480" w:lineRule="auto"/>
        <w:rPr>
          <w:rFonts w:ascii="Arial" w:hAnsi="Arial" w:cs="Arial"/>
          <w:color w:val="000000" w:themeColor="text1"/>
        </w:rPr>
      </w:pPr>
    </w:p>
    <w:p w14:paraId="0287DCC0" w14:textId="312C5B09" w:rsidR="003D0BA1" w:rsidRPr="00AC149A" w:rsidRDefault="003D0BA1" w:rsidP="00877C5F">
      <w:pPr>
        <w:spacing w:line="480" w:lineRule="auto"/>
        <w:rPr>
          <w:rFonts w:ascii="Arial" w:hAnsi="Arial" w:cs="Arial"/>
          <w:color w:val="000000" w:themeColor="text1"/>
        </w:rPr>
      </w:pPr>
    </w:p>
    <w:p w14:paraId="0DAD4556" w14:textId="4B49AF49" w:rsidR="003D0BA1" w:rsidRPr="00AC149A" w:rsidRDefault="003D0BA1" w:rsidP="00877C5F">
      <w:pPr>
        <w:spacing w:line="480" w:lineRule="auto"/>
        <w:rPr>
          <w:rFonts w:ascii="Arial" w:hAnsi="Arial" w:cs="Arial"/>
          <w:color w:val="000000" w:themeColor="text1"/>
        </w:rPr>
      </w:pPr>
    </w:p>
    <w:p w14:paraId="64D66274" w14:textId="0F8BDB4E" w:rsidR="003D0BA1" w:rsidRPr="00AC149A" w:rsidRDefault="003D0BA1" w:rsidP="00877C5F">
      <w:pPr>
        <w:spacing w:line="480" w:lineRule="auto"/>
        <w:rPr>
          <w:rFonts w:ascii="Arial" w:hAnsi="Arial" w:cs="Arial"/>
          <w:color w:val="000000" w:themeColor="text1"/>
        </w:rPr>
      </w:pPr>
    </w:p>
    <w:p w14:paraId="0368E6AD" w14:textId="6A663C2F" w:rsidR="003D0BA1" w:rsidRPr="00AC149A" w:rsidRDefault="003D0BA1" w:rsidP="00877C5F">
      <w:pPr>
        <w:spacing w:line="480" w:lineRule="auto"/>
        <w:rPr>
          <w:rFonts w:ascii="Arial" w:hAnsi="Arial" w:cs="Arial"/>
          <w:color w:val="000000" w:themeColor="text1"/>
        </w:rPr>
      </w:pPr>
    </w:p>
    <w:p w14:paraId="6F1FBFE5" w14:textId="3011B8D1" w:rsidR="003D0BA1" w:rsidRPr="00AC149A" w:rsidRDefault="003D0BA1" w:rsidP="00877C5F">
      <w:pPr>
        <w:spacing w:line="480" w:lineRule="auto"/>
        <w:rPr>
          <w:rFonts w:ascii="Arial" w:hAnsi="Arial" w:cs="Arial"/>
          <w:color w:val="000000" w:themeColor="text1"/>
        </w:rPr>
      </w:pPr>
    </w:p>
    <w:p w14:paraId="32EBF0E2" w14:textId="5DAC12A6" w:rsidR="003D0BA1" w:rsidRPr="00AC149A" w:rsidRDefault="0095366F" w:rsidP="00877C5F">
      <w:pPr>
        <w:spacing w:line="480" w:lineRule="auto"/>
        <w:jc w:val="center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color w:val="000000" w:themeColor="text1"/>
        </w:rPr>
        <w:t>Matt Held</w:t>
      </w:r>
      <w:r w:rsidR="004423DC" w:rsidRPr="00AC149A">
        <w:rPr>
          <w:rFonts w:ascii="Arial" w:hAnsi="Arial" w:cs="Arial"/>
          <w:color w:val="000000" w:themeColor="text1"/>
        </w:rPr>
        <w:t xml:space="preserve"> &amp; Kevin Broderick</w:t>
      </w:r>
    </w:p>
    <w:p w14:paraId="56A602BB" w14:textId="2921FA62" w:rsidR="003D0BA1" w:rsidRPr="00AC149A" w:rsidRDefault="0095366F" w:rsidP="00877C5F">
      <w:pPr>
        <w:spacing w:line="480" w:lineRule="auto"/>
        <w:jc w:val="center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color w:val="000000" w:themeColor="text1"/>
        </w:rPr>
        <w:t>CS 305</w:t>
      </w:r>
    </w:p>
    <w:p w14:paraId="02D48F77" w14:textId="77777777" w:rsidR="004423DC" w:rsidRPr="00AC149A" w:rsidRDefault="004423DC" w:rsidP="00877C5F">
      <w:pPr>
        <w:spacing w:line="480" w:lineRule="auto"/>
        <w:jc w:val="center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color w:val="000000" w:themeColor="text1"/>
        </w:rPr>
        <w:t>Final Project Group Assignment</w:t>
      </w:r>
    </w:p>
    <w:p w14:paraId="6B745800" w14:textId="49D05050" w:rsidR="00B74353" w:rsidRPr="00AC149A" w:rsidRDefault="005A391D" w:rsidP="00877C5F">
      <w:pPr>
        <w:spacing w:line="480" w:lineRule="auto"/>
        <w:jc w:val="center"/>
        <w:rPr>
          <w:rFonts w:ascii="Arial" w:hAnsi="Arial" w:cs="Arial"/>
          <w:color w:val="000000" w:themeColor="text1"/>
        </w:rPr>
        <w:sectPr w:rsidR="00B74353" w:rsidRPr="00AC149A" w:rsidSect="00E660CC">
          <w:headerReference w:type="even" r:id="rId8"/>
          <w:headerReference w:type="default" r:id="rId9"/>
          <w:headerReference w:type="first" r:id="rId10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 w:rsidRPr="00AC149A">
        <w:rPr>
          <w:rFonts w:ascii="Arial" w:hAnsi="Arial" w:cs="Arial"/>
          <w:color w:val="000000" w:themeColor="text1"/>
        </w:rPr>
        <w:t>Profitability of Walgreens Time Specific Delivery</w:t>
      </w:r>
    </w:p>
    <w:p w14:paraId="0015071D" w14:textId="0FEA85F6" w:rsidR="00191D6A" w:rsidRPr="00AC149A" w:rsidRDefault="0095366F" w:rsidP="00877C5F">
      <w:pPr>
        <w:spacing w:line="480" w:lineRule="auto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53CDE10" wp14:editId="7B1FD46A">
                <wp:simplePos x="0" y="0"/>
                <wp:positionH relativeFrom="column">
                  <wp:posOffset>5788</wp:posOffset>
                </wp:positionH>
                <wp:positionV relativeFrom="paragraph">
                  <wp:posOffset>195845</wp:posOffset>
                </wp:positionV>
                <wp:extent cx="5879940" cy="0"/>
                <wp:effectExtent l="0" t="0" r="13335" b="1270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799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 xmlns:a16="http://schemas.microsoft.com/office/drawing/2014/main"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 w14:anchorId="44CF648D">
              <v:line id="Straight Connector 13" style="mso-width-percent:0;mso-width-relative:margin;mso-wrap-distance-bottom:0;mso-wrap-distance-left:9pt;mso-wrap-distance-right:9pt;mso-wrap-distance-top:0;mso-wrap-style:square;position:absolute;visibility:visible;z-index:251667456" o:spid="_x0000_s1025" strokecolor="black" strokeweight="0.5pt" from="0.45pt,15.4pt" to="463.45pt,15.4pt">
                <v:stroke joinstyle="miter"/>
              </v:line>
            </w:pict>
          </mc:Fallback>
        </mc:AlternateContent>
      </w:r>
      <w:r w:rsidRPr="00AC149A">
        <w:rPr>
          <w:rFonts w:ascii="Arial" w:hAnsi="Arial" w:cs="Arial"/>
          <w:color w:val="000000" w:themeColor="text1"/>
        </w:rPr>
        <w:t>Dataset Information:</w:t>
      </w:r>
    </w:p>
    <w:p w14:paraId="480801D2" w14:textId="03751D28" w:rsidR="00573869" w:rsidRPr="00E761D7" w:rsidRDefault="00E5538D" w:rsidP="00877C5F">
      <w:pPr>
        <w:spacing w:line="480" w:lineRule="auto"/>
        <w:ind w:firstLine="72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We pulled a dataset from the Walgreens API. </w:t>
      </w:r>
      <w:r w:rsidR="00B518C5">
        <w:rPr>
          <w:rFonts w:ascii="Arial" w:hAnsi="Arial" w:cs="Arial"/>
          <w:color w:val="000000" w:themeColor="text1"/>
        </w:rPr>
        <w:t xml:space="preserve">This API is available at </w:t>
      </w:r>
      <w:r w:rsidR="00B518C5" w:rsidRPr="00B518C5">
        <w:rPr>
          <w:rFonts w:ascii="Arial" w:hAnsi="Arial" w:cs="Arial"/>
          <w:i/>
          <w:iCs/>
          <w:color w:val="000000" w:themeColor="text1"/>
        </w:rPr>
        <w:t>developer.walgreens.com</w:t>
      </w:r>
      <w:r w:rsidR="00B518C5">
        <w:rPr>
          <w:rFonts w:ascii="Arial" w:hAnsi="Arial" w:cs="Arial"/>
          <w:color w:val="000000" w:themeColor="text1"/>
        </w:rPr>
        <w:t xml:space="preserve"> and </w:t>
      </w:r>
      <w:r w:rsidR="003E62EF">
        <w:rPr>
          <w:rFonts w:ascii="Arial" w:hAnsi="Arial" w:cs="Arial"/>
          <w:color w:val="000000" w:themeColor="text1"/>
        </w:rPr>
        <w:t xml:space="preserve">is available for anyone with a Walgreens Developer account, which can be created at no charge. </w:t>
      </w:r>
      <w:r w:rsidR="00593859">
        <w:rPr>
          <w:rFonts w:ascii="Arial" w:hAnsi="Arial" w:cs="Arial"/>
          <w:color w:val="000000" w:themeColor="text1"/>
        </w:rPr>
        <w:t xml:space="preserve">We specifically </w:t>
      </w:r>
      <w:r w:rsidR="0096164E">
        <w:rPr>
          <w:rFonts w:ascii="Arial" w:hAnsi="Arial" w:cs="Arial"/>
          <w:color w:val="000000" w:themeColor="text1"/>
        </w:rPr>
        <w:t>used</w:t>
      </w:r>
      <w:r w:rsidR="00593859">
        <w:rPr>
          <w:rFonts w:ascii="Arial" w:hAnsi="Arial" w:cs="Arial"/>
          <w:color w:val="000000" w:themeColor="text1"/>
        </w:rPr>
        <w:t xml:space="preserve"> the </w:t>
      </w:r>
      <w:r w:rsidR="0096164E" w:rsidRPr="0096164E">
        <w:rPr>
          <w:rFonts w:ascii="Arial" w:hAnsi="Arial" w:cs="Arial"/>
          <w:color w:val="000000" w:themeColor="text1"/>
        </w:rPr>
        <w:t>Store Locator API</w:t>
      </w:r>
      <w:r w:rsidR="00517F60">
        <w:rPr>
          <w:rFonts w:ascii="Arial" w:hAnsi="Arial" w:cs="Arial"/>
          <w:color w:val="000000" w:themeColor="text1"/>
        </w:rPr>
        <w:t>, with a radius (</w:t>
      </w:r>
      <w:r w:rsidR="007B10CA">
        <w:rPr>
          <w:rFonts w:ascii="Arial" w:hAnsi="Arial" w:cs="Arial"/>
          <w:color w:val="000000" w:themeColor="text1"/>
        </w:rPr>
        <w:t>flag as “</w:t>
      </w:r>
      <w:r w:rsidR="00517F60">
        <w:rPr>
          <w:rFonts w:ascii="Arial" w:hAnsi="Arial" w:cs="Arial"/>
          <w:color w:val="000000" w:themeColor="text1"/>
        </w:rPr>
        <w:t>r</w:t>
      </w:r>
      <w:r w:rsidR="007B10CA">
        <w:rPr>
          <w:rFonts w:ascii="Arial" w:hAnsi="Arial" w:cs="Arial"/>
          <w:color w:val="000000" w:themeColor="text1"/>
        </w:rPr>
        <w:t>”</w:t>
      </w:r>
      <w:r w:rsidR="00517F60">
        <w:rPr>
          <w:rFonts w:ascii="Arial" w:hAnsi="Arial" w:cs="Arial"/>
          <w:color w:val="000000" w:themeColor="text1"/>
        </w:rPr>
        <w:t>) set to 10000 (miles) and 10000 items per page</w:t>
      </w:r>
      <w:r w:rsidR="009B3443">
        <w:rPr>
          <w:rFonts w:ascii="Arial" w:hAnsi="Arial" w:cs="Arial"/>
          <w:color w:val="000000" w:themeColor="text1"/>
        </w:rPr>
        <w:t xml:space="preserve"> (</w:t>
      </w:r>
      <w:r w:rsidR="007B10CA">
        <w:rPr>
          <w:rFonts w:ascii="Arial" w:hAnsi="Arial" w:cs="Arial"/>
          <w:color w:val="000000" w:themeColor="text1"/>
        </w:rPr>
        <w:t>flag as “</w:t>
      </w:r>
      <w:r w:rsidR="009B3443">
        <w:rPr>
          <w:rFonts w:ascii="Arial" w:hAnsi="Arial" w:cs="Arial"/>
          <w:color w:val="000000" w:themeColor="text1"/>
        </w:rPr>
        <w:t>s</w:t>
      </w:r>
      <w:r w:rsidR="007B10CA">
        <w:rPr>
          <w:rFonts w:ascii="Arial" w:hAnsi="Arial" w:cs="Arial"/>
          <w:color w:val="000000" w:themeColor="text1"/>
        </w:rPr>
        <w:t>”</w:t>
      </w:r>
      <w:r w:rsidR="009B3443">
        <w:rPr>
          <w:rFonts w:ascii="Arial" w:hAnsi="Arial" w:cs="Arial"/>
          <w:color w:val="000000" w:themeColor="text1"/>
        </w:rPr>
        <w:t>)</w:t>
      </w:r>
      <w:r w:rsidR="00517F60">
        <w:rPr>
          <w:rFonts w:ascii="Arial" w:hAnsi="Arial" w:cs="Arial"/>
          <w:color w:val="000000" w:themeColor="text1"/>
        </w:rPr>
        <w:t xml:space="preserve">, which are both max values for the free/public API. </w:t>
      </w:r>
      <w:r w:rsidR="00E761D7">
        <w:rPr>
          <w:rFonts w:ascii="Arial" w:hAnsi="Arial" w:cs="Arial"/>
          <w:color w:val="000000" w:themeColor="text1"/>
        </w:rPr>
        <w:t xml:space="preserve">Our goal was to get that </w:t>
      </w:r>
      <w:r w:rsidR="00E761D7" w:rsidRPr="00E761D7">
        <w:rPr>
          <w:rFonts w:ascii="Arial" w:hAnsi="Arial" w:cs="Arial"/>
        </w:rPr>
        <w:t xml:space="preserve">48000 to 60800 zip code range </w:t>
      </w:r>
      <w:r w:rsidR="00E761D7">
        <w:rPr>
          <w:rFonts w:ascii="Arial" w:hAnsi="Arial" w:cs="Arial"/>
        </w:rPr>
        <w:t>without missing any data</w:t>
      </w:r>
      <w:r w:rsidR="00811BA2">
        <w:rPr>
          <w:rFonts w:ascii="Arial" w:hAnsi="Arial" w:cs="Arial"/>
        </w:rPr>
        <w:t>, hence the high items per page number</w:t>
      </w:r>
      <w:r w:rsidR="00E761D7">
        <w:rPr>
          <w:rFonts w:ascii="Arial" w:hAnsi="Arial" w:cs="Arial"/>
        </w:rPr>
        <w:t xml:space="preserve">. </w:t>
      </w:r>
      <w:r w:rsidR="00134A03">
        <w:rPr>
          <w:rFonts w:ascii="Arial" w:hAnsi="Arial" w:cs="Arial"/>
        </w:rPr>
        <w:t xml:space="preserve">We chose this zip code range as it included both IL and WI </w:t>
      </w:r>
      <w:r w:rsidR="00B4465C">
        <w:rPr>
          <w:rFonts w:ascii="Arial" w:hAnsi="Arial" w:cs="Arial"/>
        </w:rPr>
        <w:t>results and</w:t>
      </w:r>
      <w:r w:rsidR="00134A03">
        <w:rPr>
          <w:rFonts w:ascii="Arial" w:hAnsi="Arial" w:cs="Arial"/>
        </w:rPr>
        <w:t xml:space="preserve"> included downtown Chicago which has a </w:t>
      </w:r>
      <w:r w:rsidR="003528D8">
        <w:rPr>
          <w:rFonts w:ascii="Arial" w:hAnsi="Arial" w:cs="Arial"/>
        </w:rPr>
        <w:t xml:space="preserve">lot of Walgreens locations in a </w:t>
      </w:r>
      <w:r w:rsidR="00BD55F9">
        <w:rPr>
          <w:rFonts w:ascii="Arial" w:hAnsi="Arial" w:cs="Arial"/>
        </w:rPr>
        <w:t>tighter</w:t>
      </w:r>
      <w:r w:rsidR="003528D8">
        <w:rPr>
          <w:rFonts w:ascii="Arial" w:hAnsi="Arial" w:cs="Arial"/>
        </w:rPr>
        <w:t xml:space="preserve"> space. </w:t>
      </w:r>
      <w:r w:rsidR="00BA2EAF">
        <w:rPr>
          <w:rFonts w:ascii="Arial" w:hAnsi="Arial" w:cs="Arial"/>
        </w:rPr>
        <w:t>We ended up with 453 store locations</w:t>
      </w:r>
      <w:r w:rsidR="00362500">
        <w:rPr>
          <w:rFonts w:ascii="Arial" w:hAnsi="Arial" w:cs="Arial"/>
        </w:rPr>
        <w:t xml:space="preserve"> from our </w:t>
      </w:r>
      <w:r w:rsidR="007B071D">
        <w:rPr>
          <w:rFonts w:ascii="Arial" w:hAnsi="Arial" w:cs="Arial"/>
        </w:rPr>
        <w:t xml:space="preserve">API </w:t>
      </w:r>
      <w:r w:rsidR="00362500">
        <w:rPr>
          <w:rFonts w:ascii="Arial" w:hAnsi="Arial" w:cs="Arial"/>
        </w:rPr>
        <w:t xml:space="preserve">data pull. </w:t>
      </w:r>
      <w:r w:rsidR="00207267">
        <w:rPr>
          <w:rFonts w:ascii="Arial" w:hAnsi="Arial" w:cs="Arial"/>
        </w:rPr>
        <w:t>After preprocessing, o</w:t>
      </w:r>
      <w:r w:rsidR="00E22A29">
        <w:rPr>
          <w:rFonts w:ascii="Arial" w:hAnsi="Arial" w:cs="Arial"/>
        </w:rPr>
        <w:t>ne</w:t>
      </w:r>
      <w:r w:rsidR="003F6A50">
        <w:rPr>
          <w:rFonts w:ascii="Arial" w:hAnsi="Arial" w:cs="Arial"/>
        </w:rPr>
        <w:t xml:space="preserve"> extra comment with the </w:t>
      </w:r>
      <w:r w:rsidR="00590C66">
        <w:rPr>
          <w:rFonts w:ascii="Arial" w:hAnsi="Arial" w:cs="Arial"/>
        </w:rPr>
        <w:t xml:space="preserve">dataset is that our dataset included numerical information </w:t>
      </w:r>
      <w:r w:rsidR="00B015EE">
        <w:rPr>
          <w:rFonts w:ascii="Arial" w:hAnsi="Arial" w:cs="Arial"/>
        </w:rPr>
        <w:t xml:space="preserve">and </w:t>
      </w:r>
      <w:r w:rsidR="00BB40EC">
        <w:rPr>
          <w:rFonts w:ascii="Arial" w:hAnsi="Arial" w:cs="Arial"/>
        </w:rPr>
        <w:t>location information (see more details in preprocessing). This limited us in the charts we were able to create</w:t>
      </w:r>
      <w:r w:rsidR="00207267">
        <w:rPr>
          <w:rFonts w:ascii="Arial" w:hAnsi="Arial" w:cs="Arial"/>
        </w:rPr>
        <w:t xml:space="preserve"> after preprocessing</w:t>
      </w:r>
      <w:r w:rsidR="00355EC3">
        <w:rPr>
          <w:rFonts w:ascii="Arial" w:hAnsi="Arial" w:cs="Arial"/>
        </w:rPr>
        <w:t xml:space="preserve">, due to the tight scope of the data. This is both a positive to have a focused “question” in mind, but also creates conflicts with project requirements. We believe we created graphs that display a high level of </w:t>
      </w:r>
      <w:r w:rsidR="008B02FF">
        <w:rPr>
          <w:rFonts w:ascii="Arial" w:hAnsi="Arial" w:cs="Arial"/>
        </w:rPr>
        <w:t xml:space="preserve">understanding of </w:t>
      </w:r>
      <w:r w:rsidR="006654A4" w:rsidRPr="006654A4">
        <w:rPr>
          <w:rFonts w:ascii="Arial" w:hAnsi="Arial" w:cs="Arial"/>
        </w:rPr>
        <w:t xml:space="preserve">Tableau </w:t>
      </w:r>
      <w:r w:rsidR="008B02FF">
        <w:rPr>
          <w:rFonts w:ascii="Arial" w:hAnsi="Arial" w:cs="Arial"/>
        </w:rPr>
        <w:t>and the data analytics process overall</w:t>
      </w:r>
      <w:r w:rsidR="006654A4">
        <w:rPr>
          <w:rFonts w:ascii="Arial" w:hAnsi="Arial" w:cs="Arial"/>
        </w:rPr>
        <w:t xml:space="preserve">, even if they weren’t as diverse as the </w:t>
      </w:r>
      <w:r w:rsidR="00177BE7">
        <w:rPr>
          <w:rFonts w:ascii="Arial" w:hAnsi="Arial" w:cs="Arial"/>
        </w:rPr>
        <w:t>many,</w:t>
      </w:r>
      <w:r w:rsidR="006654A4">
        <w:rPr>
          <w:rFonts w:ascii="Arial" w:hAnsi="Arial" w:cs="Arial"/>
        </w:rPr>
        <w:t xml:space="preserve"> we explored in class</w:t>
      </w:r>
      <w:r w:rsidR="00073293">
        <w:rPr>
          <w:rFonts w:ascii="Arial" w:hAnsi="Arial" w:cs="Arial"/>
        </w:rPr>
        <w:t xml:space="preserve"> sessions</w:t>
      </w:r>
      <w:r w:rsidR="008B02FF">
        <w:rPr>
          <w:rFonts w:ascii="Arial" w:hAnsi="Arial" w:cs="Arial"/>
        </w:rPr>
        <w:t xml:space="preserve">. </w:t>
      </w:r>
    </w:p>
    <w:p w14:paraId="58B87130" w14:textId="77777777" w:rsidR="006652E0" w:rsidRPr="00AC149A" w:rsidRDefault="006652E0" w:rsidP="00877C5F">
      <w:pPr>
        <w:spacing w:line="480" w:lineRule="auto"/>
        <w:ind w:firstLine="720"/>
        <w:rPr>
          <w:rFonts w:ascii="Arial" w:hAnsi="Arial" w:cs="Arial"/>
          <w:color w:val="000000" w:themeColor="text1"/>
        </w:rPr>
      </w:pPr>
    </w:p>
    <w:p w14:paraId="5724F448" w14:textId="77933F33" w:rsidR="006652E0" w:rsidRPr="00AC149A" w:rsidRDefault="00206058" w:rsidP="00877C5F">
      <w:pPr>
        <w:keepNext/>
        <w:spacing w:line="480" w:lineRule="auto"/>
        <w:ind w:firstLine="720"/>
        <w:jc w:val="center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F4C6223" wp14:editId="3937CE04">
            <wp:extent cx="5466720" cy="595148"/>
            <wp:effectExtent l="12700" t="12700" r="6985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631" cy="60210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752BC77" w14:textId="06C7D112" w:rsidR="001519B7" w:rsidRPr="00584C6B" w:rsidRDefault="0095366F" w:rsidP="00877C5F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584C6B">
        <w:rPr>
          <w:rFonts w:ascii="Arial" w:hAnsi="Arial" w:cs="Arial"/>
          <w:color w:val="000000" w:themeColor="text1"/>
          <w:sz w:val="20"/>
          <w:szCs w:val="20"/>
        </w:rPr>
        <w:t xml:space="preserve">Figure </w:t>
      </w:r>
      <w:r w:rsidRPr="00584C6B">
        <w:rPr>
          <w:rFonts w:ascii="Arial" w:hAnsi="Arial" w:cs="Arial"/>
          <w:color w:val="000000" w:themeColor="text1"/>
          <w:sz w:val="20"/>
          <w:szCs w:val="20"/>
        </w:rPr>
        <w:fldChar w:fldCharType="begin"/>
      </w:r>
      <w:r w:rsidRPr="00584C6B">
        <w:rPr>
          <w:rFonts w:ascii="Arial" w:hAnsi="Arial" w:cs="Arial"/>
          <w:color w:val="000000" w:themeColor="text1"/>
          <w:sz w:val="20"/>
          <w:szCs w:val="20"/>
        </w:rPr>
        <w:instrText xml:space="preserve"> SEQ Figure \* ARABIC </w:instrText>
      </w:r>
      <w:r w:rsidRPr="00584C6B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031ED6" w:rsidRPr="00584C6B">
        <w:rPr>
          <w:rFonts w:ascii="Arial" w:hAnsi="Arial" w:cs="Arial"/>
          <w:noProof/>
          <w:color w:val="000000" w:themeColor="text1"/>
          <w:sz w:val="20"/>
          <w:szCs w:val="20"/>
        </w:rPr>
        <w:t>1</w:t>
      </w:r>
      <w:r w:rsidRPr="00584C6B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Pr="00584C6B">
        <w:rPr>
          <w:rFonts w:ascii="Arial" w:hAnsi="Arial" w:cs="Arial"/>
          <w:color w:val="000000" w:themeColor="text1"/>
          <w:sz w:val="20"/>
          <w:szCs w:val="20"/>
        </w:rPr>
        <w:t xml:space="preserve">: API call in Python </w:t>
      </w:r>
      <w:r w:rsidR="001859E5" w:rsidRPr="00584C6B">
        <w:rPr>
          <w:rFonts w:ascii="Arial" w:hAnsi="Arial" w:cs="Arial"/>
          <w:color w:val="000000" w:themeColor="text1"/>
          <w:sz w:val="20"/>
          <w:szCs w:val="20"/>
        </w:rPr>
        <w:t>to</w:t>
      </w:r>
      <w:r w:rsidRPr="00584C6B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1859E5" w:rsidRPr="00584C6B">
        <w:rPr>
          <w:rFonts w:ascii="Arial" w:hAnsi="Arial" w:cs="Arial"/>
          <w:color w:val="000000" w:themeColor="text1"/>
          <w:sz w:val="20"/>
          <w:szCs w:val="20"/>
        </w:rPr>
        <w:t>Walgreens</w:t>
      </w:r>
      <w:r w:rsidRPr="00584C6B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1859E5" w:rsidRPr="00584C6B">
        <w:rPr>
          <w:rFonts w:ascii="Arial" w:hAnsi="Arial" w:cs="Arial"/>
          <w:color w:val="000000" w:themeColor="text1"/>
          <w:sz w:val="20"/>
          <w:szCs w:val="20"/>
        </w:rPr>
        <w:t>Store Locator API</w:t>
      </w:r>
    </w:p>
    <w:p w14:paraId="5016B2EC" w14:textId="77777777" w:rsidR="0059589C" w:rsidRPr="00AC149A" w:rsidRDefault="0059589C" w:rsidP="00877C5F">
      <w:pPr>
        <w:spacing w:line="480" w:lineRule="auto"/>
        <w:ind w:firstLine="720"/>
        <w:rPr>
          <w:rFonts w:ascii="Arial" w:hAnsi="Arial" w:cs="Arial"/>
          <w:color w:val="000000" w:themeColor="text1"/>
        </w:rPr>
      </w:pPr>
    </w:p>
    <w:p w14:paraId="013E9424" w14:textId="77777777" w:rsidR="00801BAB" w:rsidRDefault="00801BAB" w:rsidP="00877C5F">
      <w:pPr>
        <w:spacing w:line="480" w:lineRule="auto"/>
        <w:rPr>
          <w:rFonts w:ascii="Arial" w:hAnsi="Arial" w:cs="Arial"/>
          <w:color w:val="000000" w:themeColor="text1"/>
        </w:rPr>
      </w:pPr>
    </w:p>
    <w:p w14:paraId="4C74ED43" w14:textId="1ADBE721" w:rsidR="001519B7" w:rsidRPr="00AC149A" w:rsidRDefault="0095366F" w:rsidP="00877C5F">
      <w:pPr>
        <w:spacing w:line="480" w:lineRule="auto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4F4C213A" wp14:editId="36A37E2B">
                <wp:simplePos x="0" y="0"/>
                <wp:positionH relativeFrom="column">
                  <wp:posOffset>5788</wp:posOffset>
                </wp:positionH>
                <wp:positionV relativeFrom="paragraph">
                  <wp:posOffset>195845</wp:posOffset>
                </wp:positionV>
                <wp:extent cx="5879940" cy="0"/>
                <wp:effectExtent l="0" t="0" r="13335" b="1270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799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 xmlns:a16="http://schemas.microsoft.com/office/drawing/2014/main"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 w14:anchorId="00648B11">
              <v:line id="Straight Connector 14" style="mso-width-percent:0;mso-width-relative:margin;mso-wrap-distance-bottom:0;mso-wrap-distance-left:9pt;mso-wrap-distance-right:9pt;mso-wrap-distance-top:0;mso-wrap-style:square;position:absolute;visibility:visible;z-index:251669504" o:spid="_x0000_s1026" strokecolor="black" strokeweight="0.5pt" from="0.45pt,15.4pt" to="463.45pt,15.4pt">
                <v:stroke joinstyle="miter"/>
              </v:line>
            </w:pict>
          </mc:Fallback>
        </mc:AlternateContent>
      </w:r>
      <w:r w:rsidRPr="00AC149A">
        <w:rPr>
          <w:rFonts w:ascii="Arial" w:hAnsi="Arial" w:cs="Arial"/>
          <w:color w:val="000000" w:themeColor="text1"/>
        </w:rPr>
        <w:t>Question:</w:t>
      </w:r>
    </w:p>
    <w:p w14:paraId="0CCA5964" w14:textId="0302AB39" w:rsidR="00B501C4" w:rsidRDefault="00886B43" w:rsidP="00B501C4">
      <w:pPr>
        <w:spacing w:line="480" w:lineRule="auto"/>
        <w:ind w:firstLine="72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Our question revolved around </w:t>
      </w:r>
      <w:r w:rsidR="00F35DD4">
        <w:rPr>
          <w:rFonts w:ascii="Arial" w:hAnsi="Arial" w:cs="Arial"/>
          <w:color w:val="000000" w:themeColor="text1"/>
        </w:rPr>
        <w:t xml:space="preserve">the profitability of delivery scheduling. Walgreens delivery scheduling </w:t>
      </w:r>
      <w:r w:rsidR="00485841">
        <w:rPr>
          <w:rFonts w:ascii="Arial" w:hAnsi="Arial" w:cs="Arial"/>
          <w:color w:val="000000" w:themeColor="text1"/>
        </w:rPr>
        <w:t xml:space="preserve">is more like </w:t>
      </w:r>
      <w:r w:rsidR="007F25A6">
        <w:rPr>
          <w:rFonts w:ascii="Arial" w:hAnsi="Arial" w:cs="Arial"/>
          <w:color w:val="000000" w:themeColor="text1"/>
        </w:rPr>
        <w:t>an</w:t>
      </w:r>
      <w:r w:rsidR="00485841">
        <w:rPr>
          <w:rFonts w:ascii="Arial" w:hAnsi="Arial" w:cs="Arial"/>
          <w:color w:val="000000" w:themeColor="text1"/>
        </w:rPr>
        <w:t xml:space="preserve"> </w:t>
      </w:r>
      <w:r w:rsidR="00163631">
        <w:rPr>
          <w:rFonts w:ascii="Arial" w:hAnsi="Arial" w:cs="Arial"/>
          <w:color w:val="000000" w:themeColor="text1"/>
        </w:rPr>
        <w:t>“</w:t>
      </w:r>
      <w:r w:rsidR="00485841">
        <w:rPr>
          <w:rFonts w:ascii="Arial" w:hAnsi="Arial" w:cs="Arial"/>
          <w:color w:val="000000" w:themeColor="text1"/>
        </w:rPr>
        <w:t>Uber Eats</w:t>
      </w:r>
      <w:r w:rsidR="00163631">
        <w:rPr>
          <w:rFonts w:ascii="Arial" w:hAnsi="Arial" w:cs="Arial"/>
          <w:color w:val="000000" w:themeColor="text1"/>
        </w:rPr>
        <w:t>”</w:t>
      </w:r>
      <w:r w:rsidR="00485841">
        <w:rPr>
          <w:rFonts w:ascii="Arial" w:hAnsi="Arial" w:cs="Arial"/>
          <w:color w:val="000000" w:themeColor="text1"/>
        </w:rPr>
        <w:t xml:space="preserve"> delivery timeline, for example, delivery between 4:30pm to 5:00pm, instead of a “delivery before 8:00pm” timeline. </w:t>
      </w:r>
      <w:r w:rsidR="005A24C9">
        <w:rPr>
          <w:rFonts w:ascii="Arial" w:hAnsi="Arial" w:cs="Arial"/>
          <w:color w:val="000000" w:themeColor="text1"/>
        </w:rPr>
        <w:t xml:space="preserve">Some locations are configured to do </w:t>
      </w:r>
      <w:r w:rsidR="007F25A6">
        <w:rPr>
          <w:rFonts w:ascii="Arial" w:hAnsi="Arial" w:cs="Arial"/>
          <w:color w:val="000000" w:themeColor="text1"/>
        </w:rPr>
        <w:t xml:space="preserve">scheduled delivery, while some are not. Delivery charges also are different on a per location basis. </w:t>
      </w:r>
      <w:proofErr w:type="gramStart"/>
      <w:r w:rsidR="00B501C4">
        <w:rPr>
          <w:rFonts w:ascii="Arial" w:hAnsi="Arial" w:cs="Arial"/>
          <w:color w:val="000000" w:themeColor="text1"/>
        </w:rPr>
        <w:t>With this in mind, our</w:t>
      </w:r>
      <w:proofErr w:type="gramEnd"/>
      <w:r w:rsidR="00B501C4">
        <w:rPr>
          <w:rFonts w:ascii="Arial" w:hAnsi="Arial" w:cs="Arial"/>
          <w:color w:val="000000" w:themeColor="text1"/>
        </w:rPr>
        <w:t xml:space="preserve"> core question is:</w:t>
      </w:r>
    </w:p>
    <w:p w14:paraId="72B56DA9" w14:textId="49D40687" w:rsidR="00535776" w:rsidRPr="00B501C4" w:rsidRDefault="00B501C4" w:rsidP="00B501C4">
      <w:pPr>
        <w:spacing w:line="480" w:lineRule="auto"/>
        <w:rPr>
          <w:rFonts w:ascii="Arial" w:hAnsi="Arial" w:cs="Arial"/>
          <w:i/>
          <w:iCs/>
          <w:color w:val="000000" w:themeColor="text1"/>
        </w:rPr>
      </w:pPr>
      <w:r w:rsidRPr="00B501C4">
        <w:rPr>
          <w:rFonts w:ascii="Arial" w:hAnsi="Arial" w:cs="Arial"/>
          <w:i/>
          <w:iCs/>
          <w:color w:val="000000" w:themeColor="text1"/>
        </w:rPr>
        <w:t>Does the delivery scheduling option result in consumers paying a higher delivery fee</w:t>
      </w:r>
      <w:r>
        <w:rPr>
          <w:rFonts w:ascii="Arial" w:hAnsi="Arial" w:cs="Arial"/>
          <w:i/>
          <w:iCs/>
          <w:color w:val="000000" w:themeColor="text1"/>
        </w:rPr>
        <w:t>?</w:t>
      </w:r>
    </w:p>
    <w:p w14:paraId="6F77578B" w14:textId="79EA5F8F" w:rsidR="000050B1" w:rsidRDefault="00990F14" w:rsidP="008413F8">
      <w:pPr>
        <w:spacing w:line="48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If the scheduled delivery causes a higher cost, it could be a more profitable option for Walgreens and to compete with other companies. </w:t>
      </w:r>
    </w:p>
    <w:p w14:paraId="2F60D8E1" w14:textId="77777777" w:rsidR="00B100D1" w:rsidRPr="00AC149A" w:rsidRDefault="00B100D1" w:rsidP="00877C5F">
      <w:pPr>
        <w:spacing w:line="480" w:lineRule="auto"/>
        <w:ind w:firstLine="720"/>
        <w:rPr>
          <w:rFonts w:ascii="Arial" w:hAnsi="Arial" w:cs="Arial"/>
          <w:color w:val="000000" w:themeColor="text1"/>
        </w:rPr>
      </w:pPr>
    </w:p>
    <w:p w14:paraId="7FAACC82" w14:textId="6F58ADE6" w:rsidR="00603134" w:rsidRPr="00AC149A" w:rsidRDefault="0095366F" w:rsidP="00877C5F">
      <w:pPr>
        <w:spacing w:line="480" w:lineRule="auto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92C1821" wp14:editId="6BA68207">
                <wp:simplePos x="0" y="0"/>
                <wp:positionH relativeFrom="column">
                  <wp:posOffset>5788</wp:posOffset>
                </wp:positionH>
                <wp:positionV relativeFrom="paragraph">
                  <wp:posOffset>195845</wp:posOffset>
                </wp:positionV>
                <wp:extent cx="5879940" cy="0"/>
                <wp:effectExtent l="0" t="0" r="13335" b="127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799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 xmlns:a16="http://schemas.microsoft.com/office/drawing/2014/main"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 w14:anchorId="1A1D4C49">
              <v:line id="Straight Connector 12" style="mso-width-percent:0;mso-width-relative:margin;mso-wrap-distance-bottom:0;mso-wrap-distance-left:9pt;mso-wrap-distance-right:9pt;mso-wrap-distance-top:0;mso-wrap-style:square;position:absolute;visibility:visible;z-index:251665408" o:spid="_x0000_s1027" strokecolor="black" strokeweight="0.5pt" from="0.45pt,15.4pt" to="463.45pt,15.4pt">
                <v:stroke joinstyle="miter"/>
              </v:line>
            </w:pict>
          </mc:Fallback>
        </mc:AlternateContent>
      </w:r>
      <w:r w:rsidR="0002299B" w:rsidRPr="00AC149A">
        <w:rPr>
          <w:rFonts w:ascii="Arial" w:hAnsi="Arial" w:cs="Arial"/>
          <w:color w:val="000000" w:themeColor="text1"/>
        </w:rPr>
        <w:t>Data Preprocessing</w:t>
      </w:r>
      <w:r w:rsidRPr="00AC149A">
        <w:rPr>
          <w:rFonts w:ascii="Arial" w:hAnsi="Arial" w:cs="Arial"/>
          <w:color w:val="000000" w:themeColor="text1"/>
        </w:rPr>
        <w:t>:</w:t>
      </w:r>
    </w:p>
    <w:p w14:paraId="69A138EB" w14:textId="0B10A44E" w:rsidR="00F3249A" w:rsidRPr="00AC149A" w:rsidRDefault="00C86CA6" w:rsidP="00877C5F">
      <w:pPr>
        <w:spacing w:line="480" w:lineRule="auto"/>
        <w:ind w:firstLine="720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color w:val="000000" w:themeColor="text1"/>
        </w:rPr>
        <w:t xml:space="preserve">We used </w:t>
      </w:r>
      <w:r w:rsidR="0095366F" w:rsidRPr="00AC149A">
        <w:rPr>
          <w:rFonts w:ascii="Arial" w:hAnsi="Arial" w:cs="Arial"/>
          <w:color w:val="000000" w:themeColor="text1"/>
        </w:rPr>
        <w:t xml:space="preserve">Python </w:t>
      </w:r>
      <w:r w:rsidRPr="00AC149A">
        <w:rPr>
          <w:rFonts w:ascii="Arial" w:hAnsi="Arial" w:cs="Arial"/>
          <w:color w:val="000000" w:themeColor="text1"/>
        </w:rPr>
        <w:t>for data collection (from API), and for data preprocessing</w:t>
      </w:r>
      <w:r w:rsidR="0095366F" w:rsidRPr="00AC149A">
        <w:rPr>
          <w:rFonts w:ascii="Arial" w:hAnsi="Arial" w:cs="Arial"/>
          <w:color w:val="000000" w:themeColor="text1"/>
        </w:rPr>
        <w:t xml:space="preserve">.  This included </w:t>
      </w:r>
      <w:r w:rsidR="006E2EF1" w:rsidRPr="00AC149A">
        <w:rPr>
          <w:rFonts w:ascii="Arial" w:hAnsi="Arial" w:cs="Arial"/>
          <w:color w:val="000000" w:themeColor="text1"/>
        </w:rPr>
        <w:t xml:space="preserve">importing the following packages, requests, JSON, pandas, and NumPy. </w:t>
      </w:r>
      <w:r w:rsidR="00700468" w:rsidRPr="00AC149A">
        <w:rPr>
          <w:rFonts w:ascii="Arial" w:hAnsi="Arial" w:cs="Arial"/>
          <w:color w:val="000000" w:themeColor="text1"/>
        </w:rPr>
        <w:t xml:space="preserve"> All </w:t>
      </w:r>
      <w:r w:rsidR="000F267F" w:rsidRPr="00AC149A">
        <w:rPr>
          <w:rFonts w:ascii="Arial" w:hAnsi="Arial" w:cs="Arial"/>
          <w:color w:val="000000" w:themeColor="text1"/>
        </w:rPr>
        <w:t xml:space="preserve">preprocessing work </w:t>
      </w:r>
      <w:r w:rsidR="00700468" w:rsidRPr="00AC149A">
        <w:rPr>
          <w:rFonts w:ascii="Arial" w:hAnsi="Arial" w:cs="Arial"/>
          <w:color w:val="000000" w:themeColor="text1"/>
        </w:rPr>
        <w:t xml:space="preserve">was done inside of </w:t>
      </w:r>
      <w:proofErr w:type="spellStart"/>
      <w:r w:rsidR="00700468" w:rsidRPr="00AC149A">
        <w:rPr>
          <w:rFonts w:ascii="Arial" w:hAnsi="Arial" w:cs="Arial"/>
          <w:color w:val="000000" w:themeColor="text1"/>
        </w:rPr>
        <w:t>J</w:t>
      </w:r>
      <w:r w:rsidR="0095366F" w:rsidRPr="00AC149A">
        <w:rPr>
          <w:rFonts w:ascii="Arial" w:hAnsi="Arial" w:cs="Arial"/>
          <w:color w:val="000000" w:themeColor="text1"/>
        </w:rPr>
        <w:t>upyter</w:t>
      </w:r>
      <w:proofErr w:type="spellEnd"/>
      <w:r w:rsidR="0095366F" w:rsidRPr="00AC149A">
        <w:rPr>
          <w:rFonts w:ascii="Arial" w:hAnsi="Arial" w:cs="Arial"/>
          <w:color w:val="000000" w:themeColor="text1"/>
        </w:rPr>
        <w:t xml:space="preserve"> Notebook.  </w:t>
      </w:r>
    </w:p>
    <w:p w14:paraId="72B8A111" w14:textId="48759D3B" w:rsidR="00506A8D" w:rsidRPr="00AC149A" w:rsidRDefault="00506A8D" w:rsidP="00877C5F">
      <w:pPr>
        <w:spacing w:line="480" w:lineRule="auto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color w:val="000000" w:themeColor="text1"/>
        </w:rPr>
        <w:tab/>
        <w:t xml:space="preserve">The first technique used was </w:t>
      </w:r>
      <w:r w:rsidR="005400FA" w:rsidRPr="00AC149A">
        <w:rPr>
          <w:rFonts w:ascii="Arial" w:hAnsi="Arial" w:cs="Arial"/>
          <w:color w:val="000000" w:themeColor="text1"/>
        </w:rPr>
        <w:t xml:space="preserve">simply importing </w:t>
      </w:r>
      <w:r w:rsidR="00740B42" w:rsidRPr="00AC149A">
        <w:rPr>
          <w:rFonts w:ascii="Arial" w:hAnsi="Arial" w:cs="Arial"/>
          <w:color w:val="000000" w:themeColor="text1"/>
        </w:rPr>
        <w:t xml:space="preserve">only the </w:t>
      </w:r>
      <w:r w:rsidR="00777CE4" w:rsidRPr="00AC149A">
        <w:rPr>
          <w:rFonts w:ascii="Arial" w:hAnsi="Arial" w:cs="Arial"/>
          <w:color w:val="000000" w:themeColor="text1"/>
        </w:rPr>
        <w:t>relevant</w:t>
      </w:r>
      <w:r w:rsidR="00740B42" w:rsidRPr="00AC149A">
        <w:rPr>
          <w:rFonts w:ascii="Arial" w:hAnsi="Arial" w:cs="Arial"/>
          <w:color w:val="000000" w:themeColor="text1"/>
        </w:rPr>
        <w:t xml:space="preserve"> data/columns that we wanted into the </w:t>
      </w:r>
      <w:r w:rsidR="00777CE4" w:rsidRPr="00AC149A">
        <w:rPr>
          <w:rFonts w:ascii="Arial" w:hAnsi="Arial" w:cs="Arial"/>
          <w:color w:val="000000" w:themeColor="text1"/>
        </w:rPr>
        <w:t>data frame</w:t>
      </w:r>
      <w:r w:rsidR="00740B42" w:rsidRPr="00AC149A">
        <w:rPr>
          <w:rFonts w:ascii="Arial" w:hAnsi="Arial" w:cs="Arial"/>
          <w:color w:val="000000" w:themeColor="text1"/>
        </w:rPr>
        <w:t xml:space="preserve">. </w:t>
      </w:r>
      <w:r w:rsidR="003622F9" w:rsidRPr="00AC149A">
        <w:rPr>
          <w:rFonts w:ascii="Arial" w:hAnsi="Arial" w:cs="Arial"/>
          <w:color w:val="000000" w:themeColor="text1"/>
        </w:rPr>
        <w:t xml:space="preserve">We did this by a </w:t>
      </w:r>
      <w:r w:rsidR="0035531D">
        <w:rPr>
          <w:rFonts w:ascii="Arial" w:hAnsi="Arial" w:cs="Arial"/>
          <w:color w:val="000000" w:themeColor="text1"/>
        </w:rPr>
        <w:t>for</w:t>
      </w:r>
      <w:r w:rsidR="003622F9" w:rsidRPr="00AC149A">
        <w:rPr>
          <w:rFonts w:ascii="Arial" w:hAnsi="Arial" w:cs="Arial"/>
          <w:color w:val="000000" w:themeColor="text1"/>
        </w:rPr>
        <w:t xml:space="preserve"> loop that </w:t>
      </w:r>
      <w:r w:rsidR="00650BFB" w:rsidRPr="00AC149A">
        <w:rPr>
          <w:rFonts w:ascii="Arial" w:hAnsi="Arial" w:cs="Arial"/>
          <w:color w:val="000000" w:themeColor="text1"/>
        </w:rPr>
        <w:t xml:space="preserve">selected the following information from each store location pulled by the API. </w:t>
      </w:r>
    </w:p>
    <w:p w14:paraId="09B914A7" w14:textId="2B6DAB75" w:rsidR="00506A8D" w:rsidRPr="00AC149A" w:rsidRDefault="00135E67" w:rsidP="00877C5F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color w:val="000000" w:themeColor="text1"/>
        </w:rPr>
      </w:pPr>
      <w:proofErr w:type="spellStart"/>
      <w:r w:rsidRPr="00AC149A">
        <w:rPr>
          <w:rFonts w:ascii="Arial" w:hAnsi="Arial" w:cs="Arial"/>
          <w:color w:val="000000" w:themeColor="text1"/>
        </w:rPr>
        <w:t>deliveryScheduling</w:t>
      </w:r>
      <w:proofErr w:type="spellEnd"/>
    </w:p>
    <w:p w14:paraId="4BD97117" w14:textId="433DFE51" w:rsidR="00135E67" w:rsidRPr="00AC149A" w:rsidRDefault="00135E67" w:rsidP="00877C5F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color w:val="000000" w:themeColor="text1"/>
        </w:rPr>
      </w:pPr>
      <w:proofErr w:type="spellStart"/>
      <w:r w:rsidRPr="00AC149A">
        <w:rPr>
          <w:rFonts w:ascii="Arial" w:hAnsi="Arial" w:cs="Arial"/>
          <w:color w:val="000000" w:themeColor="text1"/>
        </w:rPr>
        <w:t>deliveryFee</w:t>
      </w:r>
      <w:proofErr w:type="spellEnd"/>
    </w:p>
    <w:p w14:paraId="3C524AD5" w14:textId="5988830F" w:rsidR="00135E67" w:rsidRPr="00AC149A" w:rsidRDefault="00135E67" w:rsidP="00877C5F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color w:val="000000" w:themeColor="text1"/>
        </w:rPr>
        <w:t>address</w:t>
      </w:r>
    </w:p>
    <w:p w14:paraId="6518B96D" w14:textId="7E03B495" w:rsidR="00135E67" w:rsidRPr="00AC149A" w:rsidRDefault="00135E67" w:rsidP="00877C5F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color w:val="000000" w:themeColor="text1"/>
        </w:rPr>
        <w:t>state</w:t>
      </w:r>
    </w:p>
    <w:p w14:paraId="6F33BA34" w14:textId="3FAAE08F" w:rsidR="00135E67" w:rsidRPr="00AC149A" w:rsidRDefault="00135E67" w:rsidP="00877C5F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color w:val="000000" w:themeColor="text1"/>
        </w:rPr>
        <w:t>city</w:t>
      </w:r>
    </w:p>
    <w:p w14:paraId="1975B3C8" w14:textId="13BF72FE" w:rsidR="00135E67" w:rsidRPr="00AC149A" w:rsidRDefault="00135E67" w:rsidP="00877C5F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color w:val="000000" w:themeColor="text1"/>
        </w:rPr>
        <w:t>zip</w:t>
      </w:r>
    </w:p>
    <w:p w14:paraId="67F57F2F" w14:textId="77777777" w:rsidR="00506A8D" w:rsidRPr="00AC149A" w:rsidRDefault="00506A8D" w:rsidP="00877C5F">
      <w:pPr>
        <w:keepNext/>
        <w:spacing w:line="480" w:lineRule="auto"/>
        <w:rPr>
          <w:rFonts w:ascii="Arial" w:hAnsi="Arial" w:cs="Arial"/>
          <w:color w:val="000000" w:themeColor="text1"/>
        </w:rPr>
      </w:pPr>
    </w:p>
    <w:p w14:paraId="39002A5D" w14:textId="57D6D6A6" w:rsidR="002423A6" w:rsidRPr="00AC149A" w:rsidRDefault="0095366F" w:rsidP="00877C5F">
      <w:pPr>
        <w:keepNext/>
        <w:spacing w:line="480" w:lineRule="auto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005A9B1" wp14:editId="5C9F45D8">
            <wp:extent cx="6229177" cy="629474"/>
            <wp:effectExtent l="12700" t="12700" r="6985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431" cy="6446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D9D872" w14:textId="74C7E7A8" w:rsidR="00375A58" w:rsidRPr="00584C6B" w:rsidRDefault="0095366F" w:rsidP="00877C5F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584C6B">
        <w:rPr>
          <w:rFonts w:ascii="Arial" w:hAnsi="Arial" w:cs="Arial"/>
          <w:color w:val="000000" w:themeColor="text1"/>
          <w:sz w:val="20"/>
          <w:szCs w:val="20"/>
        </w:rPr>
        <w:t xml:space="preserve">Figure </w:t>
      </w:r>
      <w:r w:rsidRPr="00584C6B">
        <w:rPr>
          <w:rFonts w:ascii="Arial" w:hAnsi="Arial" w:cs="Arial"/>
          <w:color w:val="000000" w:themeColor="text1"/>
          <w:sz w:val="20"/>
          <w:szCs w:val="20"/>
        </w:rPr>
        <w:fldChar w:fldCharType="begin"/>
      </w:r>
      <w:r w:rsidRPr="00584C6B">
        <w:rPr>
          <w:rFonts w:ascii="Arial" w:hAnsi="Arial" w:cs="Arial"/>
          <w:color w:val="000000" w:themeColor="text1"/>
          <w:sz w:val="20"/>
          <w:szCs w:val="20"/>
        </w:rPr>
        <w:instrText xml:space="preserve"> SEQ Figure \* ARABIC </w:instrText>
      </w:r>
      <w:r w:rsidRPr="00584C6B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031ED6" w:rsidRPr="00584C6B">
        <w:rPr>
          <w:rFonts w:ascii="Arial" w:hAnsi="Arial" w:cs="Arial"/>
          <w:noProof/>
          <w:color w:val="000000" w:themeColor="text1"/>
          <w:sz w:val="20"/>
          <w:szCs w:val="20"/>
        </w:rPr>
        <w:t>2</w:t>
      </w:r>
      <w:r w:rsidRPr="00584C6B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Pr="00584C6B">
        <w:rPr>
          <w:rFonts w:ascii="Arial" w:hAnsi="Arial" w:cs="Arial"/>
          <w:color w:val="000000" w:themeColor="text1"/>
          <w:sz w:val="20"/>
          <w:szCs w:val="20"/>
        </w:rPr>
        <w:t xml:space="preserve">: </w:t>
      </w:r>
      <w:r w:rsidR="008E6829" w:rsidRPr="00584C6B">
        <w:rPr>
          <w:rFonts w:ascii="Arial" w:hAnsi="Arial" w:cs="Arial"/>
          <w:color w:val="000000" w:themeColor="text1"/>
          <w:sz w:val="20"/>
          <w:szCs w:val="20"/>
        </w:rPr>
        <w:t xml:space="preserve">Only imputing applicable data into the </w:t>
      </w:r>
      <w:proofErr w:type="gramStart"/>
      <w:r w:rsidR="008E6829" w:rsidRPr="00584C6B">
        <w:rPr>
          <w:rFonts w:ascii="Arial" w:hAnsi="Arial" w:cs="Arial"/>
          <w:color w:val="000000" w:themeColor="text1"/>
          <w:sz w:val="20"/>
          <w:szCs w:val="20"/>
        </w:rPr>
        <w:t>pandas</w:t>
      </w:r>
      <w:proofErr w:type="gramEnd"/>
      <w:r w:rsidR="008E6829" w:rsidRPr="00584C6B">
        <w:rPr>
          <w:rFonts w:ascii="Arial" w:hAnsi="Arial" w:cs="Arial"/>
          <w:color w:val="000000" w:themeColor="text1"/>
          <w:sz w:val="20"/>
          <w:szCs w:val="20"/>
        </w:rPr>
        <w:t xml:space="preserve"> data frame (named </w:t>
      </w:r>
      <w:proofErr w:type="spellStart"/>
      <w:r w:rsidR="008E6829" w:rsidRPr="00584C6B">
        <w:rPr>
          <w:rFonts w:ascii="Arial" w:hAnsi="Arial" w:cs="Arial"/>
          <w:color w:val="000000" w:themeColor="text1"/>
          <w:sz w:val="20"/>
          <w:szCs w:val="20"/>
        </w:rPr>
        <w:t>walgreensDF</w:t>
      </w:r>
      <w:proofErr w:type="spellEnd"/>
      <w:r w:rsidR="008E6829" w:rsidRPr="00584C6B">
        <w:rPr>
          <w:rFonts w:ascii="Arial" w:hAnsi="Arial" w:cs="Arial"/>
          <w:color w:val="000000" w:themeColor="text1"/>
          <w:sz w:val="20"/>
          <w:szCs w:val="20"/>
        </w:rPr>
        <w:t xml:space="preserve">) </w:t>
      </w:r>
    </w:p>
    <w:p w14:paraId="7311E51F" w14:textId="6E149F1B" w:rsidR="00756DA7" w:rsidRPr="00AC149A" w:rsidRDefault="00FE05D7" w:rsidP="005A7DB9">
      <w:pPr>
        <w:spacing w:line="480" w:lineRule="auto"/>
        <w:rPr>
          <w:rFonts w:ascii="Arial" w:hAnsi="Arial" w:cs="Arial"/>
        </w:rPr>
      </w:pPr>
      <w:r w:rsidRPr="00AC149A">
        <w:rPr>
          <w:rFonts w:ascii="Arial" w:hAnsi="Arial" w:cs="Arial"/>
        </w:rPr>
        <w:tab/>
      </w:r>
      <w:r w:rsidR="00195EF7" w:rsidRPr="00AC149A">
        <w:rPr>
          <w:rFonts w:ascii="Arial" w:hAnsi="Arial" w:cs="Arial"/>
        </w:rPr>
        <w:t xml:space="preserve">The next preprocessing technique was fixing data formats. For example, we </w:t>
      </w:r>
      <w:r w:rsidR="00877C5F" w:rsidRPr="00AC149A">
        <w:rPr>
          <w:rFonts w:ascii="Arial" w:hAnsi="Arial" w:cs="Arial"/>
        </w:rPr>
        <w:t>know</w:t>
      </w:r>
      <w:r w:rsidR="00195EF7" w:rsidRPr="00AC149A">
        <w:rPr>
          <w:rFonts w:ascii="Arial" w:hAnsi="Arial" w:cs="Arial"/>
        </w:rPr>
        <w:t xml:space="preserve"> that </w:t>
      </w:r>
      <w:r w:rsidR="00877C5F" w:rsidRPr="00AC149A">
        <w:rPr>
          <w:rFonts w:ascii="Arial" w:hAnsi="Arial" w:cs="Arial"/>
        </w:rPr>
        <w:t xml:space="preserve">delivery scheduling, delivery fee, and zip are all numerical values, but they are currently objects (string/char). </w:t>
      </w:r>
      <w:r w:rsidR="00B36034" w:rsidRPr="00AC149A">
        <w:rPr>
          <w:rFonts w:ascii="Arial" w:hAnsi="Arial" w:cs="Arial"/>
        </w:rPr>
        <w:t>Due to this, we</w:t>
      </w:r>
      <w:r w:rsidR="00877C5F" w:rsidRPr="00AC149A">
        <w:rPr>
          <w:rFonts w:ascii="Arial" w:hAnsi="Arial" w:cs="Arial"/>
        </w:rPr>
        <w:t xml:space="preserve"> applied </w:t>
      </w:r>
      <w:proofErr w:type="gramStart"/>
      <w:r w:rsidR="00877C5F" w:rsidRPr="00AC149A">
        <w:rPr>
          <w:rFonts w:ascii="Arial" w:hAnsi="Arial" w:cs="Arial"/>
        </w:rPr>
        <w:t xml:space="preserve">the </w:t>
      </w:r>
      <w:r w:rsidR="005A7DB9" w:rsidRPr="00AC149A">
        <w:rPr>
          <w:rFonts w:ascii="Arial" w:hAnsi="Arial" w:cs="Arial"/>
        </w:rPr>
        <w:t>.</w:t>
      </w:r>
      <w:proofErr w:type="spellStart"/>
      <w:r w:rsidR="005A7DB9" w:rsidRPr="00AC149A">
        <w:rPr>
          <w:rFonts w:ascii="Arial" w:hAnsi="Arial" w:cs="Arial"/>
        </w:rPr>
        <w:t>astype</w:t>
      </w:r>
      <w:proofErr w:type="spellEnd"/>
      <w:proofErr w:type="gramEnd"/>
      <w:r w:rsidR="005A7DB9" w:rsidRPr="00AC149A">
        <w:rPr>
          <w:rFonts w:ascii="Arial" w:hAnsi="Arial" w:cs="Arial"/>
        </w:rPr>
        <w:t xml:space="preserve"> function to change the delivery scheduling to an int, delivery fee to a float, and the zip to an int, as pictured below. </w:t>
      </w:r>
    </w:p>
    <w:p w14:paraId="1D1B6AE6" w14:textId="25B41C4A" w:rsidR="00324756" w:rsidRPr="00AC149A" w:rsidRDefault="0095366F" w:rsidP="00877C5F">
      <w:pPr>
        <w:keepNext/>
        <w:spacing w:line="480" w:lineRule="auto"/>
        <w:jc w:val="center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8B754AE" wp14:editId="7AD69033">
            <wp:extent cx="3407575" cy="2282907"/>
            <wp:effectExtent l="12700" t="12700" r="8890" b="15875"/>
            <wp:docPr id="2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4E67CD59-BF60-C14A-A0BE-1D9B03BD1A5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nt Placeholder 4">
                      <a:extLst>
                        <a:ext uri="{FF2B5EF4-FFF2-40B4-BE49-F238E27FC236}">
                          <a16:creationId xmlns:a16="http://schemas.microsoft.com/office/drawing/2014/main" id="{4E67CD59-BF60-C14A-A0BE-1D9B03BD1A5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657" cy="2315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8DE72C" w14:textId="77777777" w:rsidR="00EE5D84" w:rsidRPr="00584C6B" w:rsidRDefault="0095366F" w:rsidP="00EE5D84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584C6B">
        <w:rPr>
          <w:rFonts w:ascii="Arial" w:hAnsi="Arial" w:cs="Arial"/>
          <w:color w:val="000000" w:themeColor="text1"/>
          <w:sz w:val="20"/>
          <w:szCs w:val="20"/>
        </w:rPr>
        <w:t xml:space="preserve">Figure </w:t>
      </w:r>
      <w:r w:rsidRPr="00584C6B">
        <w:rPr>
          <w:rFonts w:ascii="Arial" w:hAnsi="Arial" w:cs="Arial"/>
          <w:color w:val="000000" w:themeColor="text1"/>
          <w:sz w:val="20"/>
          <w:szCs w:val="20"/>
        </w:rPr>
        <w:fldChar w:fldCharType="begin"/>
      </w:r>
      <w:r w:rsidRPr="00584C6B">
        <w:rPr>
          <w:rFonts w:ascii="Arial" w:hAnsi="Arial" w:cs="Arial"/>
          <w:color w:val="000000" w:themeColor="text1"/>
          <w:sz w:val="20"/>
          <w:szCs w:val="20"/>
        </w:rPr>
        <w:instrText xml:space="preserve"> SEQ Figure \* ARABIC </w:instrText>
      </w:r>
      <w:r w:rsidRPr="00584C6B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031ED6" w:rsidRPr="00584C6B">
        <w:rPr>
          <w:rFonts w:ascii="Arial" w:hAnsi="Arial" w:cs="Arial"/>
          <w:noProof/>
          <w:color w:val="000000" w:themeColor="text1"/>
          <w:sz w:val="20"/>
          <w:szCs w:val="20"/>
        </w:rPr>
        <w:t>3</w:t>
      </w:r>
      <w:r w:rsidRPr="00584C6B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Pr="00584C6B">
        <w:rPr>
          <w:rFonts w:ascii="Arial" w:hAnsi="Arial" w:cs="Arial"/>
          <w:color w:val="000000" w:themeColor="text1"/>
          <w:sz w:val="20"/>
          <w:szCs w:val="20"/>
        </w:rPr>
        <w:t>:  Now we see that termination</w:t>
      </w:r>
      <w:r w:rsidR="000C3380" w:rsidRPr="00584C6B">
        <w:rPr>
          <w:rFonts w:ascii="Arial" w:hAnsi="Arial" w:cs="Arial"/>
          <w:color w:val="000000" w:themeColor="text1"/>
          <w:sz w:val="20"/>
          <w:szCs w:val="20"/>
        </w:rPr>
        <w:t>_</w:t>
      </w:r>
      <w:r w:rsidRPr="00584C6B">
        <w:rPr>
          <w:rFonts w:ascii="Arial" w:hAnsi="Arial" w:cs="Arial"/>
          <w:color w:val="000000" w:themeColor="text1"/>
          <w:sz w:val="20"/>
          <w:szCs w:val="20"/>
        </w:rPr>
        <w:t>date no longer has N/A values in it</w:t>
      </w:r>
    </w:p>
    <w:p w14:paraId="6FED2D65" w14:textId="09C47CA0" w:rsidR="00DB7850" w:rsidRPr="00AC149A" w:rsidRDefault="00C7406B" w:rsidP="00EE5D84">
      <w:pPr>
        <w:pStyle w:val="Caption"/>
        <w:spacing w:line="480" w:lineRule="auto"/>
        <w:ind w:firstLine="720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AC149A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As mentioned previously, another aspect of our target area was to only investigate in zip code range 48000 to 60800. </w:t>
      </w:r>
      <w:r w:rsidR="00142738" w:rsidRPr="00AC149A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Looking at our </w:t>
      </w:r>
      <w:proofErr w:type="spellStart"/>
      <w:r w:rsidR="003440CB" w:rsidRPr="00AC149A">
        <w:rPr>
          <w:rFonts w:ascii="Arial" w:hAnsi="Arial" w:cs="Arial"/>
          <w:i w:val="0"/>
          <w:iCs w:val="0"/>
          <w:color w:val="auto"/>
          <w:sz w:val="24"/>
          <w:szCs w:val="24"/>
        </w:rPr>
        <w:t>walgreensDF</w:t>
      </w:r>
      <w:proofErr w:type="spellEnd"/>
      <w:r w:rsidR="003440CB" w:rsidRPr="00AC149A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with the describe function we can see that there were zip codes below and above this range. </w:t>
      </w:r>
      <w:r w:rsidR="006C7670" w:rsidRPr="00AC149A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Once we found out that there were zip codes we didn’t care about, we used </w:t>
      </w:r>
      <w:r w:rsidR="00C422E3" w:rsidRPr="00AC149A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the drop function to remove rows where the zip column was below 48000 or above 60800. </w:t>
      </w:r>
      <w:r w:rsidR="006C7670" w:rsidRPr="00AC149A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</w:t>
      </w:r>
      <w:r w:rsidR="00AC6544" w:rsidRPr="00AC149A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After </w:t>
      </w:r>
      <w:r w:rsidR="00AC6544" w:rsidRPr="00AC149A">
        <w:rPr>
          <w:rFonts w:ascii="Arial" w:hAnsi="Arial" w:cs="Arial"/>
          <w:i w:val="0"/>
          <w:iCs w:val="0"/>
          <w:color w:val="auto"/>
          <w:sz w:val="24"/>
          <w:szCs w:val="24"/>
        </w:rPr>
        <w:lastRenderedPageBreak/>
        <w:t xml:space="preserve">the drop we can see that our number of rows drops from 452 to 409. </w:t>
      </w:r>
      <w:r w:rsidR="007066B0" w:rsidRPr="00AC149A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See code </w:t>
      </w:r>
      <w:r w:rsidR="00C13142" w:rsidRPr="00AC149A">
        <w:rPr>
          <w:rFonts w:ascii="Arial" w:hAnsi="Arial" w:cs="Arial"/>
          <w:i w:val="0"/>
          <w:iCs w:val="0"/>
          <w:color w:val="auto"/>
          <w:sz w:val="24"/>
          <w:szCs w:val="24"/>
        </w:rPr>
        <w:t>snippets</w:t>
      </w:r>
      <w:r w:rsidR="007066B0" w:rsidRPr="00AC149A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below for additional details. </w:t>
      </w:r>
    </w:p>
    <w:p w14:paraId="2B448739" w14:textId="209C18F2" w:rsidR="00DB7850" w:rsidRPr="00AC149A" w:rsidRDefault="00DB7850" w:rsidP="00877C5F">
      <w:pPr>
        <w:keepNext/>
        <w:spacing w:line="480" w:lineRule="auto"/>
        <w:rPr>
          <w:rFonts w:ascii="Arial" w:hAnsi="Arial" w:cs="Arial"/>
          <w:color w:val="000000" w:themeColor="text1"/>
        </w:rPr>
      </w:pPr>
    </w:p>
    <w:p w14:paraId="1F75C340" w14:textId="48DEFF0E" w:rsidR="007E3EB0" w:rsidRPr="00AC149A" w:rsidRDefault="007E3EB0" w:rsidP="007E3EB0">
      <w:pPr>
        <w:keepNext/>
        <w:spacing w:line="480" w:lineRule="auto"/>
        <w:jc w:val="center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0FE127B" wp14:editId="29181FA2">
            <wp:extent cx="2213969" cy="2233390"/>
            <wp:effectExtent l="12700" t="12700" r="8890" b="14605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5352" cy="22448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C68076" w14:textId="1CF69E62" w:rsidR="00914902" w:rsidRPr="00584C6B" w:rsidRDefault="007E3EB0" w:rsidP="00AC149A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584C6B">
        <w:rPr>
          <w:rFonts w:ascii="Arial" w:hAnsi="Arial" w:cs="Arial"/>
          <w:color w:val="000000" w:themeColor="text1"/>
          <w:sz w:val="20"/>
          <w:szCs w:val="20"/>
        </w:rPr>
        <w:t xml:space="preserve">Figure </w:t>
      </w:r>
      <w:r w:rsidRPr="00584C6B">
        <w:rPr>
          <w:rFonts w:ascii="Arial" w:hAnsi="Arial" w:cs="Arial"/>
          <w:color w:val="000000" w:themeColor="text1"/>
          <w:sz w:val="20"/>
          <w:szCs w:val="20"/>
        </w:rPr>
        <w:fldChar w:fldCharType="begin"/>
      </w:r>
      <w:r w:rsidRPr="00584C6B">
        <w:rPr>
          <w:rFonts w:ascii="Arial" w:hAnsi="Arial" w:cs="Arial"/>
          <w:color w:val="000000" w:themeColor="text1"/>
          <w:sz w:val="20"/>
          <w:szCs w:val="20"/>
        </w:rPr>
        <w:instrText xml:space="preserve"> SEQ Figure \* ARABIC </w:instrText>
      </w:r>
      <w:r w:rsidRPr="00584C6B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Pr="00584C6B">
        <w:rPr>
          <w:rFonts w:ascii="Arial" w:hAnsi="Arial" w:cs="Arial"/>
          <w:noProof/>
          <w:color w:val="000000" w:themeColor="text1"/>
          <w:sz w:val="20"/>
          <w:szCs w:val="20"/>
        </w:rPr>
        <w:t>4</w:t>
      </w:r>
      <w:r w:rsidRPr="00584C6B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Pr="00584C6B">
        <w:rPr>
          <w:rFonts w:ascii="Arial" w:hAnsi="Arial" w:cs="Arial"/>
          <w:color w:val="000000" w:themeColor="text1"/>
          <w:sz w:val="20"/>
          <w:szCs w:val="20"/>
        </w:rPr>
        <w:t xml:space="preserve">: </w:t>
      </w:r>
      <w:r w:rsidR="00F477C2" w:rsidRPr="00584C6B">
        <w:rPr>
          <w:rFonts w:ascii="Arial" w:hAnsi="Arial" w:cs="Arial"/>
          <w:color w:val="000000" w:themeColor="text1"/>
          <w:sz w:val="20"/>
          <w:szCs w:val="20"/>
        </w:rPr>
        <w:t xml:space="preserve">Using describe function on </w:t>
      </w:r>
      <w:proofErr w:type="spellStart"/>
      <w:r w:rsidR="00F477C2" w:rsidRPr="00584C6B">
        <w:rPr>
          <w:rFonts w:ascii="Arial" w:hAnsi="Arial" w:cs="Arial"/>
          <w:color w:val="000000" w:themeColor="text1"/>
          <w:sz w:val="20"/>
          <w:szCs w:val="20"/>
        </w:rPr>
        <w:t>walgreensDF</w:t>
      </w:r>
      <w:proofErr w:type="spellEnd"/>
    </w:p>
    <w:p w14:paraId="65B14867" w14:textId="11DD4001" w:rsidR="005670AA" w:rsidRPr="00AC149A" w:rsidRDefault="0095366F" w:rsidP="00EA3054">
      <w:pPr>
        <w:keepNext/>
        <w:spacing w:line="480" w:lineRule="auto"/>
        <w:jc w:val="center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088E108" wp14:editId="5FCFB68B">
            <wp:extent cx="2905004" cy="3175748"/>
            <wp:effectExtent l="12700" t="12700" r="1651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102" cy="31889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692B71" w14:textId="662DAD2D" w:rsidR="00324756" w:rsidRPr="00584C6B" w:rsidRDefault="0095366F" w:rsidP="00877C5F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584C6B">
        <w:rPr>
          <w:rFonts w:ascii="Arial" w:hAnsi="Arial" w:cs="Arial"/>
          <w:color w:val="000000" w:themeColor="text1"/>
          <w:sz w:val="20"/>
          <w:szCs w:val="20"/>
        </w:rPr>
        <w:t xml:space="preserve">Figure </w:t>
      </w:r>
      <w:r w:rsidR="007E3EB0" w:rsidRPr="00584C6B">
        <w:rPr>
          <w:rFonts w:ascii="Arial" w:hAnsi="Arial" w:cs="Arial"/>
          <w:color w:val="000000" w:themeColor="text1"/>
          <w:sz w:val="20"/>
          <w:szCs w:val="20"/>
        </w:rPr>
        <w:t>5</w:t>
      </w:r>
      <w:r w:rsidRPr="00584C6B">
        <w:rPr>
          <w:rFonts w:ascii="Arial" w:hAnsi="Arial" w:cs="Arial"/>
          <w:color w:val="000000" w:themeColor="text1"/>
          <w:sz w:val="20"/>
          <w:szCs w:val="20"/>
        </w:rPr>
        <w:t xml:space="preserve">: </w:t>
      </w:r>
      <w:r w:rsidR="003F7B41" w:rsidRPr="00584C6B">
        <w:rPr>
          <w:rFonts w:ascii="Arial" w:hAnsi="Arial" w:cs="Arial"/>
          <w:color w:val="000000" w:themeColor="text1"/>
          <w:sz w:val="20"/>
          <w:szCs w:val="20"/>
        </w:rPr>
        <w:t>Removing unwanted Zip codes with pandas drop function</w:t>
      </w:r>
    </w:p>
    <w:p w14:paraId="304A9B57" w14:textId="0691EF00" w:rsidR="00B65FC5" w:rsidRPr="00AC149A" w:rsidRDefault="00B65FC5" w:rsidP="00B65FC5">
      <w:pPr>
        <w:keepNext/>
        <w:spacing w:line="480" w:lineRule="auto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color w:val="000000" w:themeColor="text1"/>
        </w:rPr>
        <w:lastRenderedPageBreak/>
        <w:tab/>
      </w:r>
      <w:r w:rsidR="007B7619">
        <w:rPr>
          <w:rFonts w:ascii="Arial" w:hAnsi="Arial" w:cs="Arial"/>
          <w:color w:val="000000" w:themeColor="text1"/>
        </w:rPr>
        <w:t xml:space="preserve">The last preprocessing step we </w:t>
      </w:r>
      <w:proofErr w:type="gramStart"/>
      <w:r w:rsidR="007B7619">
        <w:rPr>
          <w:rFonts w:ascii="Arial" w:hAnsi="Arial" w:cs="Arial"/>
          <w:color w:val="000000" w:themeColor="text1"/>
        </w:rPr>
        <w:t>looked into</w:t>
      </w:r>
      <w:proofErr w:type="gramEnd"/>
      <w:r w:rsidR="007B7619">
        <w:rPr>
          <w:rFonts w:ascii="Arial" w:hAnsi="Arial" w:cs="Arial"/>
          <w:color w:val="000000" w:themeColor="text1"/>
        </w:rPr>
        <w:t xml:space="preserve"> was if our data had any outliers. We used the describe function to look closer at this. </w:t>
      </w:r>
      <w:r w:rsidR="007132D3">
        <w:rPr>
          <w:rFonts w:ascii="Arial" w:hAnsi="Arial" w:cs="Arial"/>
          <w:color w:val="000000" w:themeColor="text1"/>
        </w:rPr>
        <w:t xml:space="preserve">As we can see, </w:t>
      </w:r>
      <w:r w:rsidR="001A277F">
        <w:rPr>
          <w:rFonts w:ascii="Arial" w:hAnsi="Arial" w:cs="Arial"/>
          <w:color w:val="000000" w:themeColor="text1"/>
        </w:rPr>
        <w:t xml:space="preserve">no outliers exist. This is a reasonable conclusion because </w:t>
      </w:r>
      <w:r w:rsidR="00544105">
        <w:rPr>
          <w:rFonts w:ascii="Arial" w:hAnsi="Arial" w:cs="Arial"/>
          <w:color w:val="000000" w:themeColor="text1"/>
        </w:rPr>
        <w:t>the Walgreens data is standardized</w:t>
      </w:r>
      <w:r w:rsidR="00192D11">
        <w:rPr>
          <w:rFonts w:ascii="Arial" w:hAnsi="Arial" w:cs="Arial"/>
          <w:color w:val="000000" w:themeColor="text1"/>
        </w:rPr>
        <w:t xml:space="preserve"> by the amount they charge for delivery, and if there is scheduling or not. </w:t>
      </w:r>
    </w:p>
    <w:p w14:paraId="6DEF7FF5" w14:textId="77777777" w:rsidR="00B65FC5" w:rsidRPr="00AC149A" w:rsidRDefault="00B65FC5" w:rsidP="00877C5F">
      <w:pPr>
        <w:keepNext/>
        <w:spacing w:line="480" w:lineRule="auto"/>
        <w:jc w:val="center"/>
        <w:rPr>
          <w:rFonts w:ascii="Arial" w:hAnsi="Arial" w:cs="Arial"/>
          <w:color w:val="000000" w:themeColor="text1"/>
        </w:rPr>
      </w:pPr>
    </w:p>
    <w:p w14:paraId="27B293A1" w14:textId="393629D4" w:rsidR="00CD0A69" w:rsidRPr="00AC149A" w:rsidRDefault="0095366F" w:rsidP="00877C5F">
      <w:pPr>
        <w:keepNext/>
        <w:spacing w:line="480" w:lineRule="auto"/>
        <w:jc w:val="center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6CDC4B0" wp14:editId="5DF06FFA">
            <wp:extent cx="3086488" cy="2504307"/>
            <wp:effectExtent l="12700" t="12700" r="1270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653" cy="2546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129359" w14:textId="47C97270" w:rsidR="00984F36" w:rsidRPr="00584C6B" w:rsidRDefault="0095366F" w:rsidP="00877C5F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584C6B">
        <w:rPr>
          <w:rFonts w:ascii="Arial" w:hAnsi="Arial" w:cs="Arial"/>
          <w:color w:val="000000" w:themeColor="text1"/>
          <w:sz w:val="20"/>
          <w:szCs w:val="20"/>
        </w:rPr>
        <w:t xml:space="preserve">Figure </w:t>
      </w:r>
      <w:r w:rsidR="007E3EB0" w:rsidRPr="00584C6B">
        <w:rPr>
          <w:rFonts w:ascii="Arial" w:hAnsi="Arial" w:cs="Arial"/>
          <w:color w:val="000000" w:themeColor="text1"/>
          <w:sz w:val="20"/>
          <w:szCs w:val="20"/>
        </w:rPr>
        <w:t>6</w:t>
      </w:r>
      <w:r w:rsidRPr="00584C6B">
        <w:rPr>
          <w:rFonts w:ascii="Arial" w:hAnsi="Arial" w:cs="Arial"/>
          <w:color w:val="000000" w:themeColor="text1"/>
          <w:sz w:val="20"/>
          <w:szCs w:val="20"/>
        </w:rPr>
        <w:t xml:space="preserve">: </w:t>
      </w:r>
      <w:r w:rsidR="002A7513">
        <w:rPr>
          <w:rFonts w:ascii="Arial" w:hAnsi="Arial" w:cs="Arial"/>
          <w:color w:val="000000" w:themeColor="text1"/>
          <w:sz w:val="20"/>
          <w:szCs w:val="20"/>
        </w:rPr>
        <w:t>Checking for outliers with describe function</w:t>
      </w:r>
    </w:p>
    <w:p w14:paraId="695DDECE" w14:textId="77777777" w:rsidR="006E609C" w:rsidRPr="00AC149A" w:rsidRDefault="006E609C" w:rsidP="00877C5F">
      <w:pPr>
        <w:spacing w:line="480" w:lineRule="auto"/>
        <w:ind w:firstLine="720"/>
        <w:rPr>
          <w:rFonts w:ascii="Arial" w:hAnsi="Arial" w:cs="Arial"/>
          <w:color w:val="000000" w:themeColor="text1"/>
        </w:rPr>
      </w:pPr>
    </w:p>
    <w:p w14:paraId="6CE06963" w14:textId="588F6C57" w:rsidR="002736D4" w:rsidRPr="00AC149A" w:rsidRDefault="0095366F" w:rsidP="00877C5F">
      <w:pPr>
        <w:spacing w:line="480" w:lineRule="auto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1232DA9" wp14:editId="6D9B93DE">
                <wp:simplePos x="0" y="0"/>
                <wp:positionH relativeFrom="column">
                  <wp:posOffset>5788</wp:posOffset>
                </wp:positionH>
                <wp:positionV relativeFrom="paragraph">
                  <wp:posOffset>195845</wp:posOffset>
                </wp:positionV>
                <wp:extent cx="5879940" cy="0"/>
                <wp:effectExtent l="0" t="0" r="13335" b="127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799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 xmlns:a16="http://schemas.microsoft.com/office/drawing/2014/main"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 w14:anchorId="0394921B">
              <v:line id="Straight Connector 9" style="mso-width-percent:0;mso-width-relative:margin;mso-wrap-distance-bottom:0;mso-wrap-distance-left:9pt;mso-wrap-distance-right:9pt;mso-wrap-distance-top:0;mso-wrap-style:square;position:absolute;visibility:visible;z-index:251659264" o:spid="_x0000_s1030" strokecolor="black" strokeweight="0.5pt" from="0.45pt,15.4pt" to="463.45pt,15.4pt">
                <v:stroke joinstyle="miter"/>
              </v:line>
            </w:pict>
          </mc:Fallback>
        </mc:AlternateContent>
      </w:r>
      <w:r w:rsidR="00834DAA" w:rsidRPr="00AC149A">
        <w:rPr>
          <w:rFonts w:ascii="Arial" w:hAnsi="Arial" w:cs="Arial"/>
        </w:rPr>
        <w:t xml:space="preserve"> </w:t>
      </w:r>
      <w:r w:rsidR="00834DAA" w:rsidRPr="00AC149A">
        <w:rPr>
          <w:rFonts w:ascii="Arial" w:hAnsi="Arial" w:cs="Arial"/>
          <w:noProof/>
          <w:color w:val="000000" w:themeColor="text1"/>
        </w:rPr>
        <w:t xml:space="preserve">Data </w:t>
      </w:r>
      <w:r w:rsidR="00EC1A31">
        <w:rPr>
          <w:rFonts w:ascii="Arial" w:hAnsi="Arial" w:cs="Arial"/>
          <w:noProof/>
          <w:color w:val="000000" w:themeColor="text1"/>
        </w:rPr>
        <w:t>V</w:t>
      </w:r>
      <w:r w:rsidR="00834DAA" w:rsidRPr="00AC149A">
        <w:rPr>
          <w:rFonts w:ascii="Arial" w:hAnsi="Arial" w:cs="Arial"/>
          <w:noProof/>
          <w:color w:val="000000" w:themeColor="text1"/>
        </w:rPr>
        <w:t>isualization in Tableau</w:t>
      </w:r>
      <w:r w:rsidRPr="00AC149A">
        <w:rPr>
          <w:rFonts w:ascii="Arial" w:hAnsi="Arial" w:cs="Arial"/>
          <w:color w:val="000000" w:themeColor="text1"/>
        </w:rPr>
        <w:t>:</w:t>
      </w:r>
    </w:p>
    <w:p w14:paraId="1D58AB68" w14:textId="77777777" w:rsidR="00C20837" w:rsidRDefault="00C20837" w:rsidP="00C20837">
      <w:pPr>
        <w:spacing w:line="480" w:lineRule="auto"/>
        <w:rPr>
          <w:rFonts w:ascii="Arial" w:hAnsi="Arial" w:cs="Arial"/>
          <w:b/>
          <w:bCs/>
          <w:color w:val="000000" w:themeColor="text1"/>
        </w:rPr>
      </w:pPr>
    </w:p>
    <w:p w14:paraId="70F8F133" w14:textId="2D226D6A" w:rsidR="00D5784B" w:rsidRPr="00C20837" w:rsidRDefault="00F30969" w:rsidP="00C20837">
      <w:pPr>
        <w:spacing w:line="480" w:lineRule="auto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Map with Bubbles</w:t>
      </w:r>
    </w:p>
    <w:p w14:paraId="73C7C79A" w14:textId="0B23673F" w:rsidR="008F248D" w:rsidRPr="00D5784B" w:rsidRDefault="00D5784B" w:rsidP="00434D86">
      <w:pPr>
        <w:spacing w:line="480" w:lineRule="auto"/>
        <w:ind w:firstLine="720"/>
        <w:rPr>
          <w:rFonts w:ascii="Arial" w:hAnsi="Arial" w:cs="Arial"/>
          <w:color w:val="000000" w:themeColor="text1"/>
        </w:rPr>
      </w:pPr>
      <w:r w:rsidRPr="5B6DFCD0">
        <w:rPr>
          <w:rFonts w:ascii="Arial" w:hAnsi="Arial" w:cs="Arial"/>
          <w:color w:val="000000" w:themeColor="text1"/>
        </w:rPr>
        <w:t>With this chart, we can get a visualization of where the Walgreens are in northeastern Illinois and southwestern Wisconsin.</w:t>
      </w:r>
      <w:r w:rsidRPr="732A5598">
        <w:rPr>
          <w:rFonts w:ascii="Arial" w:hAnsi="Arial" w:cs="Arial"/>
          <w:color w:val="000000" w:themeColor="text1"/>
        </w:rPr>
        <w:t xml:space="preserve"> </w:t>
      </w:r>
      <w:r w:rsidRPr="7FDF3EBA">
        <w:rPr>
          <w:rFonts w:ascii="Arial" w:hAnsi="Arial" w:cs="Arial"/>
          <w:color w:val="000000" w:themeColor="text1"/>
        </w:rPr>
        <w:t xml:space="preserve">This is how we </w:t>
      </w:r>
      <w:r w:rsidRPr="13816FA0">
        <w:rPr>
          <w:rFonts w:ascii="Arial" w:hAnsi="Arial" w:cs="Arial"/>
          <w:color w:val="000000" w:themeColor="text1"/>
        </w:rPr>
        <w:t>can</w:t>
      </w:r>
      <w:r w:rsidRPr="7FDF3EBA">
        <w:rPr>
          <w:rFonts w:ascii="Arial" w:hAnsi="Arial" w:cs="Arial"/>
          <w:color w:val="000000" w:themeColor="text1"/>
        </w:rPr>
        <w:t xml:space="preserve"> get a </w:t>
      </w:r>
      <w:r w:rsidRPr="3E69ADC3">
        <w:rPr>
          <w:rFonts w:ascii="Arial" w:hAnsi="Arial" w:cs="Arial"/>
          <w:color w:val="000000" w:themeColor="text1"/>
        </w:rPr>
        <w:t>better understanding of</w:t>
      </w:r>
      <w:r w:rsidRPr="6BA86748">
        <w:rPr>
          <w:rFonts w:ascii="Arial" w:hAnsi="Arial" w:cs="Arial"/>
          <w:color w:val="000000" w:themeColor="text1"/>
        </w:rPr>
        <w:t xml:space="preserve"> the</w:t>
      </w:r>
      <w:r w:rsidRPr="1137060C">
        <w:rPr>
          <w:rFonts w:ascii="Arial" w:hAnsi="Arial" w:cs="Arial"/>
          <w:color w:val="000000" w:themeColor="text1"/>
        </w:rPr>
        <w:t xml:space="preserve"> target market and </w:t>
      </w:r>
      <w:r w:rsidRPr="6CD11448">
        <w:rPr>
          <w:rFonts w:ascii="Arial" w:hAnsi="Arial" w:cs="Arial"/>
          <w:color w:val="000000" w:themeColor="text1"/>
        </w:rPr>
        <w:t xml:space="preserve">the </w:t>
      </w:r>
      <w:r w:rsidRPr="2D69DF9B">
        <w:rPr>
          <w:rFonts w:ascii="Arial" w:hAnsi="Arial" w:cs="Arial"/>
          <w:color w:val="000000" w:themeColor="text1"/>
        </w:rPr>
        <w:t xml:space="preserve">general </w:t>
      </w:r>
      <w:r w:rsidRPr="3E06FBEB">
        <w:rPr>
          <w:rFonts w:ascii="Arial" w:hAnsi="Arial" w:cs="Arial"/>
          <w:color w:val="000000" w:themeColor="text1"/>
        </w:rPr>
        <w:t xml:space="preserve">demographics of the </w:t>
      </w:r>
      <w:r w:rsidRPr="15F96E2E">
        <w:rPr>
          <w:rFonts w:ascii="Arial" w:hAnsi="Arial" w:cs="Arial"/>
          <w:color w:val="000000" w:themeColor="text1"/>
        </w:rPr>
        <w:t>area.</w:t>
      </w:r>
      <w:r w:rsidR="00C20837">
        <w:rPr>
          <w:rFonts w:ascii="Arial" w:hAnsi="Arial" w:cs="Arial"/>
          <w:color w:val="000000" w:themeColor="text1"/>
        </w:rPr>
        <w:t xml:space="preserve"> This chart was less for use in the data analytics process, but more to inform shareholders of the locations and area they asked us to </w:t>
      </w:r>
      <w:r w:rsidR="004E2372">
        <w:rPr>
          <w:rFonts w:ascii="Arial" w:hAnsi="Arial" w:cs="Arial"/>
          <w:color w:val="000000" w:themeColor="text1"/>
        </w:rPr>
        <w:t>investigate</w:t>
      </w:r>
      <w:r w:rsidR="00C20837">
        <w:rPr>
          <w:rFonts w:ascii="Arial" w:hAnsi="Arial" w:cs="Arial"/>
          <w:color w:val="000000" w:themeColor="text1"/>
        </w:rPr>
        <w:t xml:space="preserve">. </w:t>
      </w:r>
    </w:p>
    <w:p w14:paraId="490E75AD" w14:textId="77777777" w:rsidR="008F248D" w:rsidRPr="00AC149A" w:rsidRDefault="008F248D" w:rsidP="008F248D">
      <w:pPr>
        <w:keepNext/>
        <w:spacing w:line="480" w:lineRule="auto"/>
        <w:jc w:val="center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0CFA4103" wp14:editId="779CB5C7">
            <wp:extent cx="2021374" cy="1937297"/>
            <wp:effectExtent l="12700" t="12700" r="10795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6217" cy="1961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C54524" w14:textId="37FBB46B" w:rsidR="008F248D" w:rsidRPr="00584C6B" w:rsidRDefault="008F248D" w:rsidP="008F248D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77CDD3E1">
        <w:rPr>
          <w:rFonts w:ascii="Arial" w:hAnsi="Arial" w:cs="Arial"/>
          <w:color w:val="000000" w:themeColor="text1"/>
          <w:sz w:val="20"/>
          <w:szCs w:val="20"/>
        </w:rPr>
        <w:t>Figure 7: Locations based on the addresses based on Lat/Long coordinates</w:t>
      </w:r>
    </w:p>
    <w:p w14:paraId="5D6F36A8" w14:textId="7A74F817" w:rsidR="00AB4459" w:rsidRPr="00197802" w:rsidRDefault="00F30969" w:rsidP="00FB2D98">
      <w:pPr>
        <w:spacing w:line="480" w:lineRule="auto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Basic </w:t>
      </w:r>
      <w:r w:rsidR="00FB2D98">
        <w:rPr>
          <w:rFonts w:ascii="Arial" w:hAnsi="Arial" w:cs="Arial"/>
          <w:b/>
          <w:bCs/>
          <w:color w:val="000000" w:themeColor="text1"/>
        </w:rPr>
        <w:t>Bar</w:t>
      </w:r>
      <w:r w:rsidR="00197802">
        <w:rPr>
          <w:rFonts w:ascii="Arial" w:hAnsi="Arial" w:cs="Arial"/>
          <w:b/>
          <w:bCs/>
          <w:color w:val="000000" w:themeColor="text1"/>
        </w:rPr>
        <w:t xml:space="preserve"> Chart </w:t>
      </w:r>
    </w:p>
    <w:p w14:paraId="5250B0DA" w14:textId="02538C70" w:rsidR="00AB4459" w:rsidRPr="00AC149A" w:rsidRDefault="008F248D" w:rsidP="00FB2D98">
      <w:pPr>
        <w:spacing w:line="480" w:lineRule="auto"/>
        <w:ind w:firstLine="72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The second graph we used was a bar chart. This chart compares the delivery scheduling options. </w:t>
      </w:r>
      <w:r w:rsidR="00BF1A72">
        <w:rPr>
          <w:rFonts w:ascii="Arial" w:hAnsi="Arial" w:cs="Arial"/>
          <w:color w:val="000000" w:themeColor="text1"/>
        </w:rPr>
        <w:t>On the x-axis</w:t>
      </w:r>
      <w:r>
        <w:rPr>
          <w:rFonts w:ascii="Arial" w:hAnsi="Arial" w:cs="Arial"/>
          <w:color w:val="000000" w:themeColor="text1"/>
        </w:rPr>
        <w:t xml:space="preserve"> being 0 (scheduling not available)</w:t>
      </w:r>
      <w:r w:rsidR="00BF1A72">
        <w:rPr>
          <w:rFonts w:ascii="Arial" w:hAnsi="Arial" w:cs="Arial"/>
          <w:color w:val="000000" w:themeColor="text1"/>
        </w:rPr>
        <w:t xml:space="preserve">, and </w:t>
      </w:r>
      <w:r>
        <w:rPr>
          <w:rFonts w:ascii="Arial" w:hAnsi="Arial" w:cs="Arial"/>
          <w:color w:val="000000" w:themeColor="text1"/>
        </w:rPr>
        <w:t xml:space="preserve">1 (scheduling available). </w:t>
      </w:r>
      <w:r w:rsidR="00BF1A72">
        <w:rPr>
          <w:rFonts w:ascii="Arial" w:hAnsi="Arial" w:cs="Arial"/>
          <w:color w:val="000000" w:themeColor="text1"/>
        </w:rPr>
        <w:t xml:space="preserve">On the y-axis is the delivery charge </w:t>
      </w:r>
      <w:r w:rsidR="003F42FD">
        <w:rPr>
          <w:rFonts w:ascii="Arial" w:hAnsi="Arial" w:cs="Arial"/>
          <w:color w:val="000000" w:themeColor="text1"/>
        </w:rPr>
        <w:t xml:space="preserve">average from all locations in our zip code range. </w:t>
      </w:r>
      <w:r w:rsidR="00C2102E">
        <w:rPr>
          <w:rFonts w:ascii="Arial" w:hAnsi="Arial" w:cs="Arial"/>
          <w:color w:val="000000" w:themeColor="text1"/>
        </w:rPr>
        <w:t xml:space="preserve">This provides a basic </w:t>
      </w:r>
      <w:r w:rsidR="003B3AD0">
        <w:rPr>
          <w:rFonts w:ascii="Arial" w:hAnsi="Arial" w:cs="Arial"/>
          <w:color w:val="000000" w:themeColor="text1"/>
        </w:rPr>
        <w:t xml:space="preserve">view that the delivery scheduling option provides </w:t>
      </w:r>
      <w:r w:rsidR="005B073A">
        <w:rPr>
          <w:rFonts w:ascii="Arial" w:hAnsi="Arial" w:cs="Arial"/>
          <w:color w:val="000000" w:themeColor="text1"/>
        </w:rPr>
        <w:t xml:space="preserve">about a $3 advantage over the fee of a non-delivery scheduling option. </w:t>
      </w:r>
    </w:p>
    <w:p w14:paraId="7C9D6B37" w14:textId="1E7404B5" w:rsidR="00AB4459" w:rsidRPr="00AC149A" w:rsidRDefault="004A3139" w:rsidP="00AB4459">
      <w:pPr>
        <w:keepNext/>
        <w:spacing w:line="480" w:lineRule="auto"/>
        <w:jc w:val="center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3E56127" wp14:editId="77FC4D39">
            <wp:extent cx="5466666" cy="3080748"/>
            <wp:effectExtent l="12700" t="12700" r="7620" b="18415"/>
            <wp:docPr id="6" name="Picture 6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ox and whisker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513" cy="31043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271CE2" w14:textId="1B83C9EF" w:rsidR="00AB4459" w:rsidRDefault="00AB4459" w:rsidP="00AB4459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584C6B">
        <w:rPr>
          <w:rFonts w:ascii="Arial" w:hAnsi="Arial" w:cs="Arial"/>
          <w:color w:val="000000" w:themeColor="text1"/>
          <w:sz w:val="20"/>
          <w:szCs w:val="20"/>
        </w:rPr>
        <w:t xml:space="preserve">Figure </w:t>
      </w:r>
      <w:r w:rsidR="00046345">
        <w:rPr>
          <w:rFonts w:ascii="Arial" w:hAnsi="Arial" w:cs="Arial"/>
          <w:color w:val="000000" w:themeColor="text1"/>
          <w:sz w:val="20"/>
          <w:szCs w:val="20"/>
        </w:rPr>
        <w:t>8</w:t>
      </w:r>
      <w:r w:rsidRPr="00584C6B">
        <w:rPr>
          <w:rFonts w:ascii="Arial" w:hAnsi="Arial" w:cs="Arial"/>
          <w:color w:val="000000" w:themeColor="text1"/>
          <w:sz w:val="20"/>
          <w:szCs w:val="20"/>
        </w:rPr>
        <w:t xml:space="preserve">: </w:t>
      </w:r>
      <w:r w:rsidR="00E15CB8">
        <w:rPr>
          <w:rFonts w:ascii="Arial" w:hAnsi="Arial" w:cs="Arial"/>
          <w:color w:val="000000" w:themeColor="text1"/>
          <w:sz w:val="20"/>
          <w:szCs w:val="20"/>
        </w:rPr>
        <w:t xml:space="preserve">Bar Chart Comparing </w:t>
      </w:r>
      <w:r w:rsidR="00046345">
        <w:rPr>
          <w:rFonts w:ascii="Arial" w:hAnsi="Arial" w:cs="Arial"/>
          <w:color w:val="000000" w:themeColor="text1"/>
          <w:sz w:val="20"/>
          <w:szCs w:val="20"/>
        </w:rPr>
        <w:t xml:space="preserve">Avg. Delivery Cost without (0) and with (1) </w:t>
      </w:r>
      <w:r w:rsidR="00E15CB8">
        <w:rPr>
          <w:rFonts w:ascii="Arial" w:hAnsi="Arial" w:cs="Arial"/>
          <w:color w:val="000000" w:themeColor="text1"/>
          <w:sz w:val="20"/>
          <w:szCs w:val="20"/>
        </w:rPr>
        <w:t>Delivery Scheduling</w:t>
      </w:r>
    </w:p>
    <w:p w14:paraId="1996640E" w14:textId="3946032B" w:rsidR="556A23F8" w:rsidRDefault="556A23F8" w:rsidP="556A23F8">
      <w:pPr>
        <w:rPr>
          <w:highlight w:val="yellow"/>
        </w:rPr>
      </w:pPr>
    </w:p>
    <w:p w14:paraId="7ABC6737" w14:textId="105E5E26" w:rsidR="556A23F8" w:rsidRPr="00BA4A47" w:rsidRDefault="00BA4A47" w:rsidP="00BA4A47">
      <w:p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Bubble Chart </w:t>
      </w:r>
    </w:p>
    <w:p w14:paraId="7B1C9E41" w14:textId="77777777" w:rsidR="00BA4A47" w:rsidRDefault="00BA4A47" w:rsidP="556A23F8">
      <w:pPr>
        <w:rPr>
          <w:highlight w:val="yellow"/>
        </w:rPr>
      </w:pPr>
    </w:p>
    <w:p w14:paraId="0D915E98" w14:textId="4ED40E7A" w:rsidR="005E5470" w:rsidRPr="00434D86" w:rsidRDefault="7D777EE4" w:rsidP="00434D86">
      <w:pPr>
        <w:spacing w:line="480" w:lineRule="auto"/>
        <w:ind w:firstLine="720"/>
        <w:rPr>
          <w:rFonts w:ascii="Arial" w:hAnsi="Arial" w:cs="Arial"/>
          <w:color w:val="000000" w:themeColor="text1"/>
        </w:rPr>
      </w:pPr>
      <w:r w:rsidRPr="00434D86">
        <w:rPr>
          <w:rFonts w:ascii="Arial" w:hAnsi="Arial" w:cs="Arial"/>
          <w:color w:val="000000" w:themeColor="text1"/>
        </w:rPr>
        <w:t xml:space="preserve">This </w:t>
      </w:r>
      <w:r w:rsidR="02EB10EB" w:rsidRPr="00434D86">
        <w:rPr>
          <w:rFonts w:ascii="Arial" w:hAnsi="Arial" w:cs="Arial"/>
          <w:color w:val="000000" w:themeColor="text1"/>
        </w:rPr>
        <w:t xml:space="preserve">graph represents </w:t>
      </w:r>
      <w:r w:rsidR="085EA2F1" w:rsidRPr="00434D86">
        <w:rPr>
          <w:rFonts w:ascii="Arial" w:hAnsi="Arial" w:cs="Arial"/>
          <w:color w:val="000000" w:themeColor="text1"/>
        </w:rPr>
        <w:t xml:space="preserve">which stores </w:t>
      </w:r>
      <w:r w:rsidR="00E06FF1" w:rsidRPr="00434D86">
        <w:rPr>
          <w:rFonts w:ascii="Arial" w:hAnsi="Arial" w:cs="Arial"/>
          <w:color w:val="000000" w:themeColor="text1"/>
        </w:rPr>
        <w:t xml:space="preserve">(each “bubble” is a zip code) </w:t>
      </w:r>
      <w:r w:rsidR="085EA2F1" w:rsidRPr="00434D86">
        <w:rPr>
          <w:rFonts w:ascii="Arial" w:hAnsi="Arial" w:cs="Arial"/>
          <w:color w:val="000000" w:themeColor="text1"/>
        </w:rPr>
        <w:t xml:space="preserve">have </w:t>
      </w:r>
      <w:r w:rsidR="69CEF50B" w:rsidRPr="00434D86">
        <w:rPr>
          <w:rFonts w:ascii="Arial" w:hAnsi="Arial" w:cs="Arial"/>
          <w:color w:val="000000" w:themeColor="text1"/>
        </w:rPr>
        <w:t xml:space="preserve">delivery </w:t>
      </w:r>
      <w:r w:rsidR="3103FF64" w:rsidRPr="00434D86">
        <w:rPr>
          <w:rFonts w:ascii="Arial" w:hAnsi="Arial" w:cs="Arial"/>
          <w:color w:val="000000" w:themeColor="text1"/>
        </w:rPr>
        <w:t>scheduling</w:t>
      </w:r>
      <w:r w:rsidR="688F7D8E" w:rsidRPr="00434D86">
        <w:rPr>
          <w:rFonts w:ascii="Arial" w:hAnsi="Arial" w:cs="Arial"/>
          <w:color w:val="000000" w:themeColor="text1"/>
        </w:rPr>
        <w:t xml:space="preserve"> and which do not.</w:t>
      </w:r>
      <w:r w:rsidR="0E1E1C52" w:rsidRPr="00434D86">
        <w:rPr>
          <w:rFonts w:ascii="Arial" w:hAnsi="Arial" w:cs="Arial"/>
          <w:color w:val="000000" w:themeColor="text1"/>
        </w:rPr>
        <w:t xml:space="preserve"> </w:t>
      </w:r>
      <w:r w:rsidR="4F1A30F4" w:rsidRPr="00434D86">
        <w:rPr>
          <w:rFonts w:ascii="Arial" w:hAnsi="Arial" w:cs="Arial"/>
          <w:color w:val="000000" w:themeColor="text1"/>
        </w:rPr>
        <w:t>It gives stakeholders an easy look at this data without complicated numbers.</w:t>
      </w:r>
      <w:r w:rsidR="61E36477" w:rsidRPr="00434D86">
        <w:rPr>
          <w:rFonts w:ascii="Arial" w:hAnsi="Arial" w:cs="Arial"/>
          <w:color w:val="000000" w:themeColor="text1"/>
        </w:rPr>
        <w:t xml:space="preserve"> </w:t>
      </w:r>
      <w:r w:rsidR="688F7D8E" w:rsidRPr="00434D86">
        <w:rPr>
          <w:rFonts w:ascii="Arial" w:hAnsi="Arial" w:cs="Arial"/>
          <w:color w:val="000000" w:themeColor="text1"/>
        </w:rPr>
        <w:t>The</w:t>
      </w:r>
      <w:r w:rsidR="410326DB" w:rsidRPr="00434D86">
        <w:rPr>
          <w:rFonts w:ascii="Arial" w:hAnsi="Arial" w:cs="Arial"/>
          <w:color w:val="000000" w:themeColor="text1"/>
        </w:rPr>
        <w:t xml:space="preserve"> blue marks </w:t>
      </w:r>
      <w:r w:rsidR="5AFC085F" w:rsidRPr="00434D86">
        <w:rPr>
          <w:rFonts w:ascii="Arial" w:hAnsi="Arial" w:cs="Arial"/>
          <w:color w:val="000000" w:themeColor="text1"/>
        </w:rPr>
        <w:t xml:space="preserve">represent </w:t>
      </w:r>
      <w:r w:rsidR="191A4473" w:rsidRPr="00434D86">
        <w:rPr>
          <w:rFonts w:ascii="Arial" w:hAnsi="Arial" w:cs="Arial"/>
          <w:color w:val="000000" w:themeColor="text1"/>
        </w:rPr>
        <w:t xml:space="preserve">the </w:t>
      </w:r>
      <w:r w:rsidR="7E72C9BB" w:rsidRPr="00434D86">
        <w:rPr>
          <w:rFonts w:ascii="Arial" w:hAnsi="Arial" w:cs="Arial"/>
          <w:color w:val="000000" w:themeColor="text1"/>
        </w:rPr>
        <w:t xml:space="preserve">Walgreen stores </w:t>
      </w:r>
      <w:r w:rsidR="5D184581" w:rsidRPr="00434D86">
        <w:rPr>
          <w:rFonts w:ascii="Arial" w:hAnsi="Arial" w:cs="Arial"/>
          <w:color w:val="000000" w:themeColor="text1"/>
        </w:rPr>
        <w:t xml:space="preserve">that have </w:t>
      </w:r>
      <w:r w:rsidR="09A5D523" w:rsidRPr="00434D86">
        <w:rPr>
          <w:rFonts w:ascii="Arial" w:hAnsi="Arial" w:cs="Arial"/>
          <w:color w:val="000000" w:themeColor="text1"/>
        </w:rPr>
        <w:t>delivery scheduling</w:t>
      </w:r>
      <w:r w:rsidR="4830442B" w:rsidRPr="00434D86">
        <w:rPr>
          <w:rFonts w:ascii="Arial" w:hAnsi="Arial" w:cs="Arial"/>
          <w:color w:val="000000" w:themeColor="text1"/>
        </w:rPr>
        <w:t xml:space="preserve"> while the </w:t>
      </w:r>
      <w:r w:rsidR="679CB7B5" w:rsidRPr="00434D86">
        <w:rPr>
          <w:rFonts w:ascii="Arial" w:hAnsi="Arial" w:cs="Arial"/>
          <w:color w:val="000000" w:themeColor="text1"/>
        </w:rPr>
        <w:t>turquoise</w:t>
      </w:r>
      <w:r w:rsidR="4A4C814D" w:rsidRPr="00434D86">
        <w:rPr>
          <w:rFonts w:ascii="Arial" w:hAnsi="Arial" w:cs="Arial"/>
          <w:color w:val="000000" w:themeColor="text1"/>
        </w:rPr>
        <w:t xml:space="preserve"> </w:t>
      </w:r>
      <w:r w:rsidR="56DF4FCB" w:rsidRPr="00434D86">
        <w:rPr>
          <w:rFonts w:ascii="Arial" w:hAnsi="Arial" w:cs="Arial"/>
          <w:color w:val="000000" w:themeColor="text1"/>
        </w:rPr>
        <w:t>marks represent</w:t>
      </w:r>
      <w:r w:rsidR="2E658F19" w:rsidRPr="00434D86">
        <w:rPr>
          <w:rFonts w:ascii="Arial" w:hAnsi="Arial" w:cs="Arial"/>
          <w:color w:val="000000" w:themeColor="text1"/>
        </w:rPr>
        <w:t xml:space="preserve"> the ones that do </w:t>
      </w:r>
      <w:r w:rsidR="65D0C1A9" w:rsidRPr="00434D86">
        <w:rPr>
          <w:rFonts w:ascii="Arial" w:hAnsi="Arial" w:cs="Arial"/>
          <w:color w:val="000000" w:themeColor="text1"/>
        </w:rPr>
        <w:t xml:space="preserve">not have </w:t>
      </w:r>
      <w:r w:rsidR="38E08030" w:rsidRPr="00434D86">
        <w:rPr>
          <w:rFonts w:ascii="Arial" w:hAnsi="Arial" w:cs="Arial"/>
          <w:color w:val="000000" w:themeColor="text1"/>
        </w:rPr>
        <w:t>delivery scheduling</w:t>
      </w:r>
      <w:r w:rsidR="45071BB9" w:rsidRPr="00434D86">
        <w:rPr>
          <w:rFonts w:ascii="Arial" w:hAnsi="Arial" w:cs="Arial"/>
          <w:color w:val="000000" w:themeColor="text1"/>
        </w:rPr>
        <w:t>.</w:t>
      </w:r>
      <w:r w:rsidR="7F1B09FA" w:rsidRPr="00434D86">
        <w:rPr>
          <w:rFonts w:ascii="Arial" w:hAnsi="Arial" w:cs="Arial"/>
          <w:color w:val="000000" w:themeColor="text1"/>
        </w:rPr>
        <w:t xml:space="preserve"> </w:t>
      </w:r>
      <w:r w:rsidR="7245D53E" w:rsidRPr="00434D86">
        <w:rPr>
          <w:rFonts w:ascii="Arial" w:hAnsi="Arial" w:cs="Arial"/>
          <w:color w:val="000000" w:themeColor="text1"/>
        </w:rPr>
        <w:t xml:space="preserve">Part of the experience of </w:t>
      </w:r>
      <w:r w:rsidR="152BB851" w:rsidRPr="00434D86">
        <w:rPr>
          <w:rFonts w:ascii="Arial" w:hAnsi="Arial" w:cs="Arial"/>
          <w:color w:val="000000" w:themeColor="text1"/>
        </w:rPr>
        <w:t xml:space="preserve">Walgreen customers is </w:t>
      </w:r>
      <w:r w:rsidR="416D6097" w:rsidRPr="00434D86">
        <w:rPr>
          <w:rFonts w:ascii="Arial" w:hAnsi="Arial" w:cs="Arial"/>
          <w:color w:val="000000" w:themeColor="text1"/>
        </w:rPr>
        <w:t xml:space="preserve">continuity </w:t>
      </w:r>
      <w:r w:rsidR="25866E63" w:rsidRPr="00434D86">
        <w:rPr>
          <w:rFonts w:ascii="Arial" w:hAnsi="Arial" w:cs="Arial"/>
          <w:color w:val="000000" w:themeColor="text1"/>
        </w:rPr>
        <w:t>between stores</w:t>
      </w:r>
      <w:r w:rsidR="2711CD3B" w:rsidRPr="00434D86">
        <w:rPr>
          <w:rFonts w:ascii="Arial" w:hAnsi="Arial" w:cs="Arial"/>
          <w:color w:val="000000" w:themeColor="text1"/>
        </w:rPr>
        <w:t xml:space="preserve">, </w:t>
      </w:r>
      <w:r w:rsidR="2C95D0CA" w:rsidRPr="00434D86">
        <w:rPr>
          <w:rFonts w:ascii="Arial" w:hAnsi="Arial" w:cs="Arial"/>
          <w:color w:val="000000" w:themeColor="text1"/>
        </w:rPr>
        <w:t>having</w:t>
      </w:r>
      <w:r w:rsidR="1D17E05D" w:rsidRPr="00434D86">
        <w:rPr>
          <w:rFonts w:ascii="Arial" w:hAnsi="Arial" w:cs="Arial"/>
          <w:color w:val="000000" w:themeColor="text1"/>
        </w:rPr>
        <w:t xml:space="preserve"> a </w:t>
      </w:r>
      <w:r w:rsidR="42A67F20" w:rsidRPr="00434D86">
        <w:rPr>
          <w:rFonts w:ascii="Arial" w:hAnsi="Arial" w:cs="Arial"/>
          <w:color w:val="000000" w:themeColor="text1"/>
        </w:rPr>
        <w:t xml:space="preserve">handful of </w:t>
      </w:r>
      <w:r w:rsidR="759B30E9" w:rsidRPr="00434D86">
        <w:rPr>
          <w:rFonts w:ascii="Arial" w:hAnsi="Arial" w:cs="Arial"/>
          <w:color w:val="000000" w:themeColor="text1"/>
        </w:rPr>
        <w:t xml:space="preserve">locations </w:t>
      </w:r>
      <w:r w:rsidR="3F4F2A3C" w:rsidRPr="00434D86">
        <w:rPr>
          <w:rFonts w:ascii="Arial" w:hAnsi="Arial" w:cs="Arial"/>
          <w:color w:val="000000" w:themeColor="text1"/>
        </w:rPr>
        <w:t xml:space="preserve">without </w:t>
      </w:r>
      <w:r w:rsidR="59B43EB5" w:rsidRPr="00434D86">
        <w:rPr>
          <w:rFonts w:ascii="Arial" w:hAnsi="Arial" w:cs="Arial"/>
          <w:color w:val="000000" w:themeColor="text1"/>
        </w:rPr>
        <w:t>scheduling</w:t>
      </w:r>
      <w:r w:rsidR="23683808" w:rsidRPr="00434D86">
        <w:rPr>
          <w:rFonts w:ascii="Arial" w:hAnsi="Arial" w:cs="Arial"/>
          <w:color w:val="000000" w:themeColor="text1"/>
        </w:rPr>
        <w:t xml:space="preserve"> </w:t>
      </w:r>
      <w:r w:rsidR="565CE9D1" w:rsidRPr="00434D86">
        <w:rPr>
          <w:rFonts w:ascii="Arial" w:hAnsi="Arial" w:cs="Arial"/>
          <w:color w:val="000000" w:themeColor="text1"/>
        </w:rPr>
        <w:t xml:space="preserve">creates a </w:t>
      </w:r>
      <w:r w:rsidR="2DE3291F" w:rsidRPr="00434D86">
        <w:rPr>
          <w:rFonts w:ascii="Arial" w:hAnsi="Arial" w:cs="Arial"/>
          <w:color w:val="000000" w:themeColor="text1"/>
        </w:rPr>
        <w:t xml:space="preserve">disconnect </w:t>
      </w:r>
      <w:r w:rsidR="35FF76D6" w:rsidRPr="00434D86">
        <w:rPr>
          <w:rFonts w:ascii="Arial" w:hAnsi="Arial" w:cs="Arial"/>
          <w:color w:val="000000" w:themeColor="text1"/>
        </w:rPr>
        <w:t xml:space="preserve">in the customer </w:t>
      </w:r>
      <w:r w:rsidR="06D2ACA1" w:rsidRPr="00434D86">
        <w:rPr>
          <w:rFonts w:ascii="Arial" w:hAnsi="Arial" w:cs="Arial"/>
          <w:color w:val="000000" w:themeColor="text1"/>
        </w:rPr>
        <w:t>experience</w:t>
      </w:r>
      <w:r w:rsidR="1731C26E" w:rsidRPr="00434D86">
        <w:rPr>
          <w:rFonts w:ascii="Arial" w:hAnsi="Arial" w:cs="Arial"/>
          <w:color w:val="000000" w:themeColor="text1"/>
        </w:rPr>
        <w:t>.</w:t>
      </w:r>
    </w:p>
    <w:p w14:paraId="60C5866C" w14:textId="77777777" w:rsidR="005E5470" w:rsidRPr="003B6773" w:rsidRDefault="005E5470" w:rsidP="003B6773"/>
    <w:p w14:paraId="0F75047E" w14:textId="77777777" w:rsidR="003B6773" w:rsidRPr="00AC149A" w:rsidRDefault="003B6773" w:rsidP="003B6773">
      <w:pPr>
        <w:keepNext/>
        <w:spacing w:line="480" w:lineRule="auto"/>
        <w:jc w:val="center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noProof/>
          <w:color w:val="000000" w:themeColor="text1"/>
        </w:rPr>
        <w:drawing>
          <wp:inline distT="0" distB="0" distL="0" distR="0" wp14:anchorId="2831318B" wp14:editId="3B8C7362">
            <wp:extent cx="2797066" cy="2911475"/>
            <wp:effectExtent l="12700" t="12700" r="1016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524"/>
                    <a:stretch/>
                  </pic:blipFill>
                  <pic:spPr bwMode="auto">
                    <a:xfrm>
                      <a:off x="0" y="0"/>
                      <a:ext cx="2848377" cy="296488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A0727" w14:textId="73CFBA99" w:rsidR="003B6773" w:rsidRDefault="003B6773" w:rsidP="003B6773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584C6B">
        <w:rPr>
          <w:rFonts w:ascii="Arial" w:hAnsi="Arial" w:cs="Arial"/>
          <w:color w:val="000000" w:themeColor="text1"/>
          <w:sz w:val="20"/>
          <w:szCs w:val="20"/>
        </w:rPr>
        <w:t xml:space="preserve">Figure </w:t>
      </w:r>
      <w:r w:rsidR="00046345">
        <w:rPr>
          <w:rFonts w:ascii="Arial" w:hAnsi="Arial" w:cs="Arial"/>
          <w:color w:val="000000" w:themeColor="text1"/>
          <w:sz w:val="20"/>
          <w:szCs w:val="20"/>
        </w:rPr>
        <w:t>9</w:t>
      </w:r>
      <w:r w:rsidRPr="00584C6B">
        <w:rPr>
          <w:rFonts w:ascii="Arial" w:hAnsi="Arial" w:cs="Arial"/>
          <w:color w:val="000000" w:themeColor="text1"/>
          <w:sz w:val="20"/>
          <w:szCs w:val="20"/>
        </w:rPr>
        <w:t xml:space="preserve">: </w:t>
      </w:r>
      <w:r w:rsidR="00E06FF1">
        <w:rPr>
          <w:rFonts w:ascii="Arial" w:hAnsi="Arial" w:cs="Arial"/>
          <w:color w:val="000000" w:themeColor="text1"/>
          <w:sz w:val="20"/>
          <w:szCs w:val="20"/>
        </w:rPr>
        <w:t>Bubble Chart of Each Location by Zip Code</w:t>
      </w:r>
    </w:p>
    <w:p w14:paraId="74B3BCF4" w14:textId="77777777" w:rsidR="00CE404A" w:rsidRDefault="00CE404A" w:rsidP="00CE404A">
      <w:pPr>
        <w:rPr>
          <w:b/>
          <w:bCs/>
        </w:rPr>
      </w:pPr>
    </w:p>
    <w:p w14:paraId="043B4298" w14:textId="3FA0EAA6" w:rsidR="00EE45C2" w:rsidRPr="00CE404A" w:rsidRDefault="00C31887" w:rsidP="00CE404A">
      <w:p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Map Chart </w:t>
      </w:r>
      <w:r w:rsidR="00904B5F">
        <w:rPr>
          <w:rFonts w:ascii="Arial" w:hAnsi="Arial" w:cs="Arial"/>
          <w:b/>
          <w:bCs/>
          <w:color w:val="000000" w:themeColor="text1"/>
        </w:rPr>
        <w:t>for</w:t>
      </w:r>
      <w:r>
        <w:rPr>
          <w:rFonts w:ascii="Arial" w:hAnsi="Arial" w:cs="Arial"/>
          <w:b/>
          <w:bCs/>
          <w:color w:val="000000" w:themeColor="text1"/>
        </w:rPr>
        <w:t xml:space="preserve"> Locations Without Delivery Scheduling</w:t>
      </w:r>
    </w:p>
    <w:p w14:paraId="6AB6CA79" w14:textId="77777777" w:rsidR="00EE45C2" w:rsidRPr="00CE404A" w:rsidRDefault="00EE45C2" w:rsidP="000A1293">
      <w:pPr>
        <w:rPr>
          <w:rFonts w:ascii="Arial" w:hAnsi="Arial" w:cs="Arial"/>
          <w:b/>
          <w:bCs/>
          <w:color w:val="000000" w:themeColor="text1"/>
        </w:rPr>
      </w:pPr>
    </w:p>
    <w:p w14:paraId="4624DC7D" w14:textId="7881C813" w:rsidR="000A0269" w:rsidRDefault="1AB872B4" w:rsidP="000A1293">
      <w:pPr>
        <w:keepNext/>
        <w:spacing w:line="480" w:lineRule="auto"/>
        <w:ind w:firstLine="720"/>
        <w:rPr>
          <w:rFonts w:ascii="Arial" w:hAnsi="Arial" w:cs="Arial"/>
          <w:color w:val="000000" w:themeColor="text1"/>
        </w:rPr>
      </w:pPr>
      <w:r w:rsidRPr="1AB872B4">
        <w:rPr>
          <w:rFonts w:ascii="Arial" w:hAnsi="Arial" w:cs="Arial"/>
          <w:color w:val="000000" w:themeColor="text1"/>
        </w:rPr>
        <w:t xml:space="preserve">This </w:t>
      </w:r>
      <w:r w:rsidR="663CC1CD" w:rsidRPr="663CC1CD">
        <w:rPr>
          <w:rFonts w:ascii="Arial" w:hAnsi="Arial" w:cs="Arial"/>
          <w:color w:val="000000" w:themeColor="text1"/>
        </w:rPr>
        <w:t xml:space="preserve">graph </w:t>
      </w:r>
      <w:r w:rsidR="222105D6" w:rsidRPr="222105D6">
        <w:rPr>
          <w:rFonts w:ascii="Arial" w:hAnsi="Arial" w:cs="Arial"/>
          <w:color w:val="000000" w:themeColor="text1"/>
        </w:rPr>
        <w:t xml:space="preserve">shows the </w:t>
      </w:r>
      <w:r w:rsidR="231E1715" w:rsidRPr="231E1715">
        <w:rPr>
          <w:rFonts w:ascii="Arial" w:hAnsi="Arial" w:cs="Arial"/>
          <w:color w:val="000000" w:themeColor="text1"/>
        </w:rPr>
        <w:t xml:space="preserve">locations </w:t>
      </w:r>
      <w:r w:rsidR="43A9B682" w:rsidRPr="43A9B682">
        <w:rPr>
          <w:rFonts w:ascii="Arial" w:hAnsi="Arial" w:cs="Arial"/>
          <w:color w:val="000000" w:themeColor="text1"/>
        </w:rPr>
        <w:t xml:space="preserve">of the </w:t>
      </w:r>
      <w:r w:rsidR="30217843" w:rsidRPr="30217843">
        <w:rPr>
          <w:rFonts w:ascii="Arial" w:hAnsi="Arial" w:cs="Arial"/>
          <w:color w:val="000000" w:themeColor="text1"/>
        </w:rPr>
        <w:t xml:space="preserve">cities in </w:t>
      </w:r>
      <w:r w:rsidR="69EDDEE4" w:rsidRPr="69EDDEE4">
        <w:rPr>
          <w:rFonts w:ascii="Arial" w:hAnsi="Arial" w:cs="Arial"/>
          <w:color w:val="000000" w:themeColor="text1"/>
        </w:rPr>
        <w:t xml:space="preserve">our </w:t>
      </w:r>
      <w:r w:rsidR="63CBB3AB" w:rsidRPr="63CBB3AB">
        <w:rPr>
          <w:rFonts w:ascii="Arial" w:hAnsi="Arial" w:cs="Arial"/>
          <w:color w:val="000000" w:themeColor="text1"/>
        </w:rPr>
        <w:t>dataset</w:t>
      </w:r>
      <w:r w:rsidR="2742578D" w:rsidRPr="2742578D">
        <w:rPr>
          <w:rFonts w:ascii="Arial" w:hAnsi="Arial" w:cs="Arial"/>
          <w:color w:val="000000" w:themeColor="text1"/>
        </w:rPr>
        <w:t xml:space="preserve"> that </w:t>
      </w:r>
      <w:r w:rsidR="0C8181A8" w:rsidRPr="0C8181A8">
        <w:rPr>
          <w:rFonts w:ascii="Arial" w:hAnsi="Arial" w:cs="Arial"/>
          <w:color w:val="000000" w:themeColor="text1"/>
        </w:rPr>
        <w:t>do not have delivery scheduling</w:t>
      </w:r>
      <w:r w:rsidR="38532EB6" w:rsidRPr="38532EB6">
        <w:rPr>
          <w:rFonts w:ascii="Arial" w:hAnsi="Arial" w:cs="Arial"/>
          <w:color w:val="000000" w:themeColor="text1"/>
        </w:rPr>
        <w:t xml:space="preserve">. </w:t>
      </w:r>
      <w:r w:rsidR="38532EB6" w:rsidRPr="114711F3">
        <w:rPr>
          <w:rFonts w:ascii="Arial" w:hAnsi="Arial" w:cs="Arial"/>
          <w:color w:val="000000" w:themeColor="text1"/>
        </w:rPr>
        <w:t>L</w:t>
      </w:r>
      <w:r w:rsidR="114711F3" w:rsidRPr="114711F3">
        <w:rPr>
          <w:rFonts w:ascii="Arial" w:hAnsi="Arial" w:cs="Arial"/>
          <w:color w:val="000000" w:themeColor="text1"/>
        </w:rPr>
        <w:t xml:space="preserve">ighter colors </w:t>
      </w:r>
      <w:r w:rsidR="31F2FCFA" w:rsidRPr="31F2FCFA">
        <w:rPr>
          <w:rFonts w:ascii="Arial" w:hAnsi="Arial" w:cs="Arial"/>
          <w:color w:val="000000" w:themeColor="text1"/>
        </w:rPr>
        <w:t xml:space="preserve">means that the </w:t>
      </w:r>
      <w:r w:rsidR="3DAD658E" w:rsidRPr="3DAD658E">
        <w:rPr>
          <w:rFonts w:ascii="Arial" w:hAnsi="Arial" w:cs="Arial"/>
          <w:color w:val="000000" w:themeColor="text1"/>
        </w:rPr>
        <w:t xml:space="preserve">delivery </w:t>
      </w:r>
      <w:r w:rsidR="734AD308" w:rsidRPr="734AD308">
        <w:rPr>
          <w:rFonts w:ascii="Arial" w:hAnsi="Arial" w:cs="Arial"/>
          <w:color w:val="000000" w:themeColor="text1"/>
        </w:rPr>
        <w:t xml:space="preserve">fee is low while the </w:t>
      </w:r>
      <w:r w:rsidR="2396C921" w:rsidRPr="2396C921">
        <w:rPr>
          <w:rFonts w:ascii="Arial" w:hAnsi="Arial" w:cs="Arial"/>
          <w:color w:val="000000" w:themeColor="text1"/>
        </w:rPr>
        <w:t xml:space="preserve">darker </w:t>
      </w:r>
      <w:r w:rsidR="4442B428" w:rsidRPr="4442B428">
        <w:rPr>
          <w:rFonts w:ascii="Arial" w:hAnsi="Arial" w:cs="Arial"/>
          <w:color w:val="000000" w:themeColor="text1"/>
        </w:rPr>
        <w:t xml:space="preserve">shades of blue </w:t>
      </w:r>
      <w:r w:rsidR="175272AF" w:rsidRPr="175272AF">
        <w:rPr>
          <w:rFonts w:ascii="Arial" w:hAnsi="Arial" w:cs="Arial"/>
          <w:color w:val="000000" w:themeColor="text1"/>
        </w:rPr>
        <w:t xml:space="preserve">means that the delivery </w:t>
      </w:r>
      <w:r w:rsidR="2A984AB0" w:rsidRPr="2A984AB0">
        <w:rPr>
          <w:rFonts w:ascii="Arial" w:hAnsi="Arial" w:cs="Arial"/>
          <w:color w:val="000000" w:themeColor="text1"/>
        </w:rPr>
        <w:t xml:space="preserve">fee is more </w:t>
      </w:r>
      <w:r w:rsidR="72124BF7" w:rsidRPr="72124BF7">
        <w:rPr>
          <w:rFonts w:ascii="Arial" w:hAnsi="Arial" w:cs="Arial"/>
          <w:color w:val="000000" w:themeColor="text1"/>
        </w:rPr>
        <w:t>expensive in that area</w:t>
      </w:r>
      <w:r w:rsidR="4D87AEDF" w:rsidRPr="4D87AEDF">
        <w:rPr>
          <w:rFonts w:ascii="Arial" w:hAnsi="Arial" w:cs="Arial"/>
          <w:color w:val="000000" w:themeColor="text1"/>
        </w:rPr>
        <w:t xml:space="preserve">. </w:t>
      </w:r>
      <w:r w:rsidR="140B8F54" w:rsidRPr="140B8F54">
        <w:rPr>
          <w:rFonts w:ascii="Arial" w:hAnsi="Arial" w:cs="Arial"/>
          <w:color w:val="000000" w:themeColor="text1"/>
        </w:rPr>
        <w:t xml:space="preserve">We included </w:t>
      </w:r>
      <w:r w:rsidR="140B8F54" w:rsidRPr="140B8F54">
        <w:rPr>
          <w:rFonts w:ascii="Arial" w:hAnsi="Arial" w:cs="Arial"/>
          <w:color w:val="000000" w:themeColor="text1"/>
        </w:rPr>
        <w:lastRenderedPageBreak/>
        <w:t xml:space="preserve">the delivery scheduling statistics for that area to show </w:t>
      </w:r>
      <w:r w:rsidR="06250F8D" w:rsidRPr="06250F8D">
        <w:rPr>
          <w:rFonts w:ascii="Arial" w:hAnsi="Arial" w:cs="Arial"/>
          <w:color w:val="000000" w:themeColor="text1"/>
        </w:rPr>
        <w:t>that these areas do not have scheduling</w:t>
      </w:r>
    </w:p>
    <w:p w14:paraId="136C0187" w14:textId="2F0B6960" w:rsidR="000A0269" w:rsidRDefault="003A4499" w:rsidP="008F248D">
      <w:pPr>
        <w:keepNext/>
        <w:spacing w:line="480" w:lineRule="auto"/>
        <w:jc w:val="center"/>
        <w:rPr>
          <w:rFonts w:ascii="Arial" w:hAnsi="Arial" w:cs="Arial"/>
          <w:color w:val="000000" w:themeColor="text1"/>
        </w:rPr>
      </w:pPr>
      <w:r w:rsidRPr="005B13F6">
        <w:rPr>
          <w:rFonts w:ascii="Arial" w:hAnsi="Arial" w:cs="Arial"/>
          <w:noProof/>
          <w:color w:val="000000" w:themeColor="text1"/>
        </w:rPr>
        <w:drawing>
          <wp:anchor distT="0" distB="0" distL="114300" distR="114300" simplePos="0" relativeHeight="251658246" behindDoc="0" locked="0" layoutInCell="1" allowOverlap="1" wp14:anchorId="093C7212" wp14:editId="58EA92C8">
            <wp:simplePos x="0" y="0"/>
            <wp:positionH relativeFrom="margin">
              <wp:posOffset>4038600</wp:posOffset>
            </wp:positionH>
            <wp:positionV relativeFrom="margin">
              <wp:posOffset>975360</wp:posOffset>
            </wp:positionV>
            <wp:extent cx="1047750" cy="1021715"/>
            <wp:effectExtent l="0" t="0" r="6350" b="0"/>
            <wp:wrapSquare wrapText="bothSides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149A">
        <w:rPr>
          <w:rFonts w:ascii="Arial" w:hAnsi="Arial" w:cs="Arial"/>
          <w:noProof/>
          <w:color w:val="000000" w:themeColor="text1"/>
        </w:rPr>
        <w:drawing>
          <wp:anchor distT="0" distB="0" distL="114300" distR="114300" simplePos="0" relativeHeight="251658245" behindDoc="0" locked="0" layoutInCell="1" allowOverlap="1" wp14:anchorId="5F75110D" wp14:editId="2B2985DC">
            <wp:simplePos x="0" y="0"/>
            <wp:positionH relativeFrom="margin">
              <wp:posOffset>871855</wp:posOffset>
            </wp:positionH>
            <wp:positionV relativeFrom="margin">
              <wp:posOffset>793750</wp:posOffset>
            </wp:positionV>
            <wp:extent cx="4353560" cy="3527425"/>
            <wp:effectExtent l="12700" t="12700" r="15240" b="1587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60" cy="3527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D015448" w14:textId="27F426D2" w:rsidR="008F248D" w:rsidRPr="00AC149A" w:rsidRDefault="005B13F6" w:rsidP="008F248D">
      <w:pPr>
        <w:keepNext/>
        <w:spacing w:line="480" w:lineRule="auto"/>
        <w:jc w:val="center"/>
        <w:rPr>
          <w:rFonts w:ascii="Arial" w:hAnsi="Arial" w:cs="Arial"/>
          <w:color w:val="000000" w:themeColor="text1"/>
        </w:rPr>
      </w:pPr>
      <w:r w:rsidRPr="005B13F6">
        <w:rPr>
          <w:noProof/>
        </w:rPr>
        <w:t xml:space="preserve"> </w:t>
      </w:r>
    </w:p>
    <w:p w14:paraId="6608C82B" w14:textId="2641690B" w:rsidR="005B13F6" w:rsidRDefault="005B13F6" w:rsidP="008F248D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1FB89D11" w14:textId="62B868E3" w:rsidR="005B13F6" w:rsidRDefault="005B13F6" w:rsidP="008F248D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0B8F6D34" w14:textId="5419FF61" w:rsidR="005B13F6" w:rsidRDefault="005B13F6" w:rsidP="008F248D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46DA7CDF" w14:textId="5419FF61" w:rsidR="005B13F6" w:rsidRDefault="005B13F6" w:rsidP="008F248D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4C7089C3" w14:textId="5419FF61" w:rsidR="005B13F6" w:rsidRDefault="005B13F6" w:rsidP="008F248D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0AF7A4BA" w14:textId="7452FEF1" w:rsidR="005B13F6" w:rsidRDefault="005B13F6" w:rsidP="008F248D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72EE7996" w14:textId="5419FF61" w:rsidR="005B13F6" w:rsidRDefault="005B13F6" w:rsidP="003A4499">
      <w:pPr>
        <w:pStyle w:val="Caption"/>
        <w:spacing w:line="480" w:lineRule="auto"/>
        <w:rPr>
          <w:rFonts w:ascii="Arial" w:hAnsi="Arial" w:cs="Arial"/>
          <w:color w:val="000000" w:themeColor="text1"/>
          <w:sz w:val="20"/>
          <w:szCs w:val="20"/>
        </w:rPr>
      </w:pPr>
    </w:p>
    <w:p w14:paraId="70AE056D" w14:textId="77777777" w:rsidR="003A4499" w:rsidRPr="003A4499" w:rsidRDefault="003A4499" w:rsidP="003A4499"/>
    <w:p w14:paraId="570B16C3" w14:textId="1F14EF61" w:rsidR="008F248D" w:rsidRDefault="008F248D" w:rsidP="008F248D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584C6B">
        <w:rPr>
          <w:rFonts w:ascii="Arial" w:hAnsi="Arial" w:cs="Arial"/>
          <w:color w:val="000000" w:themeColor="text1"/>
          <w:sz w:val="20"/>
          <w:szCs w:val="20"/>
        </w:rPr>
        <w:t xml:space="preserve">Figure </w:t>
      </w:r>
      <w:r w:rsidR="00046345">
        <w:rPr>
          <w:rFonts w:ascii="Arial" w:hAnsi="Arial" w:cs="Arial"/>
          <w:color w:val="000000" w:themeColor="text1"/>
          <w:sz w:val="20"/>
          <w:szCs w:val="20"/>
        </w:rPr>
        <w:t>10</w:t>
      </w:r>
      <w:r w:rsidRPr="00584C6B">
        <w:rPr>
          <w:rFonts w:ascii="Arial" w:hAnsi="Arial" w:cs="Arial"/>
          <w:color w:val="000000" w:themeColor="text1"/>
          <w:sz w:val="20"/>
          <w:szCs w:val="20"/>
        </w:rPr>
        <w:t xml:space="preserve">: </w:t>
      </w:r>
      <w:r w:rsidR="00B07551">
        <w:rPr>
          <w:rFonts w:ascii="Arial" w:hAnsi="Arial" w:cs="Arial"/>
          <w:color w:val="000000" w:themeColor="text1"/>
          <w:sz w:val="20"/>
          <w:szCs w:val="20"/>
        </w:rPr>
        <w:t>Map Chart that Shows Each Location Without Delivery with Color Scale of Delivery Fee</w:t>
      </w:r>
    </w:p>
    <w:p w14:paraId="7AFE9E4B" w14:textId="77777777" w:rsidR="008F248D" w:rsidRDefault="008F248D" w:rsidP="008F248D"/>
    <w:p w14:paraId="565E7DEB" w14:textId="739D6A50" w:rsidR="003C5A48" w:rsidRPr="00CE404A" w:rsidRDefault="003C5A48" w:rsidP="008F248D">
      <w:pPr>
        <w:rPr>
          <w:rFonts w:ascii="Arial" w:hAnsi="Arial" w:cs="Arial"/>
          <w:b/>
          <w:bCs/>
          <w:color w:val="000000" w:themeColor="text1"/>
        </w:rPr>
      </w:pPr>
      <w:r w:rsidRPr="00CE404A">
        <w:rPr>
          <w:rFonts w:ascii="Arial" w:hAnsi="Arial" w:cs="Arial"/>
          <w:b/>
          <w:bCs/>
          <w:color w:val="000000" w:themeColor="text1"/>
        </w:rPr>
        <w:t>Bar Chart with Color Gradient</w:t>
      </w:r>
    </w:p>
    <w:p w14:paraId="43735BDF" w14:textId="5419FF61" w:rsidR="005827B9" w:rsidRDefault="005827B9" w:rsidP="008F248D"/>
    <w:p w14:paraId="1D909E81" w14:textId="582309FE" w:rsidR="0034060A" w:rsidRPr="003D6A15" w:rsidRDefault="235D7E5E" w:rsidP="003D6A15">
      <w:pPr>
        <w:spacing w:line="480" w:lineRule="auto"/>
        <w:rPr>
          <w:rFonts w:ascii="Arial" w:hAnsi="Arial" w:cs="Arial"/>
          <w:color w:val="000000" w:themeColor="text1"/>
        </w:rPr>
      </w:pPr>
      <w:r w:rsidRPr="003D6A15">
        <w:rPr>
          <w:rFonts w:ascii="Arial" w:hAnsi="Arial" w:cs="Arial"/>
          <w:color w:val="000000" w:themeColor="text1"/>
        </w:rPr>
        <w:t xml:space="preserve">With this graph, we discovered that the locations with the highest delivery fees ($5.99) were in Kenosha and Chicago. Kenosha has delivery scheduling while Chicago </w:t>
      </w:r>
      <w:r w:rsidR="00390506">
        <w:rPr>
          <w:rFonts w:ascii="Arial" w:hAnsi="Arial" w:cs="Arial"/>
          <w:color w:val="000000" w:themeColor="text1"/>
        </w:rPr>
        <w:t>does</w:t>
      </w:r>
      <w:r w:rsidRPr="003D6A15">
        <w:rPr>
          <w:rFonts w:ascii="Arial" w:hAnsi="Arial" w:cs="Arial"/>
          <w:color w:val="000000" w:themeColor="text1"/>
        </w:rPr>
        <w:t xml:space="preserve"> not. Delivery scheduling has a major impact on the delivery fee due to both Kenosha zip codes having delivery scheduling and as we previously discussed, the high fee. Since central Chicago is a part of a city hub, we see that this type of environment causes a higher fee, so it’s not a </w:t>
      </w:r>
      <w:r w:rsidR="00390506">
        <w:rPr>
          <w:rFonts w:ascii="Arial" w:hAnsi="Arial" w:cs="Arial"/>
          <w:color w:val="000000" w:themeColor="text1"/>
        </w:rPr>
        <w:t>great</w:t>
      </w:r>
      <w:r w:rsidRPr="003D6A15">
        <w:rPr>
          <w:rFonts w:ascii="Arial" w:hAnsi="Arial" w:cs="Arial"/>
          <w:color w:val="000000" w:themeColor="text1"/>
        </w:rPr>
        <w:t xml:space="preserve"> approach to judge delivery scheduling on that direct area.</w:t>
      </w:r>
    </w:p>
    <w:p w14:paraId="501D7E73" w14:textId="7BF943E7" w:rsidR="0034060A" w:rsidRDefault="0034060A" w:rsidP="0034060A">
      <w:pPr>
        <w:rPr>
          <w:highlight w:val="yellow"/>
        </w:rPr>
      </w:pPr>
    </w:p>
    <w:p w14:paraId="1A7258AD" w14:textId="3ADD1F63" w:rsidR="0034060A" w:rsidRDefault="0034060A" w:rsidP="0034060A"/>
    <w:p w14:paraId="4473823A" w14:textId="1A43D550" w:rsidR="0034060A" w:rsidRDefault="0034060A" w:rsidP="0034060A"/>
    <w:p w14:paraId="02D8E829" w14:textId="59EE8A16" w:rsidR="00E0395D" w:rsidRDefault="000D70AD" w:rsidP="0034060A">
      <w:r w:rsidRPr="00AC149A">
        <w:rPr>
          <w:rFonts w:ascii="Arial" w:hAnsi="Arial" w:cs="Arial"/>
          <w:noProof/>
          <w:color w:val="000000" w:themeColor="text1"/>
        </w:rPr>
        <w:lastRenderedPageBreak/>
        <w:drawing>
          <wp:anchor distT="0" distB="0" distL="114300" distR="114300" simplePos="0" relativeHeight="251658247" behindDoc="0" locked="0" layoutInCell="1" allowOverlap="1" wp14:anchorId="6DF9DFF3" wp14:editId="68FA8ABF">
            <wp:simplePos x="0" y="0"/>
            <wp:positionH relativeFrom="margin">
              <wp:posOffset>1130300</wp:posOffset>
            </wp:positionH>
            <wp:positionV relativeFrom="margin">
              <wp:posOffset>98425</wp:posOffset>
            </wp:positionV>
            <wp:extent cx="3790950" cy="1263650"/>
            <wp:effectExtent l="12700" t="12700" r="19050" b="1905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263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6A1F6C7" w14:textId="2D05FE03" w:rsidR="00E0395D" w:rsidRDefault="00E0395D" w:rsidP="0034060A"/>
    <w:p w14:paraId="18B202B7" w14:textId="144611FA" w:rsidR="003D6A15" w:rsidRDefault="003D6A15" w:rsidP="0034060A"/>
    <w:p w14:paraId="0903A574" w14:textId="040CC653" w:rsidR="003D6A15" w:rsidRDefault="000D70AD" w:rsidP="0034060A">
      <w:r w:rsidRPr="00AC1AEA">
        <w:rPr>
          <w:noProof/>
        </w:rPr>
        <w:drawing>
          <wp:anchor distT="0" distB="0" distL="114300" distR="114300" simplePos="0" relativeHeight="251658248" behindDoc="0" locked="0" layoutInCell="1" allowOverlap="1" wp14:anchorId="1C7C7E33" wp14:editId="7C306C2E">
            <wp:simplePos x="0" y="0"/>
            <wp:positionH relativeFrom="margin">
              <wp:posOffset>3415030</wp:posOffset>
            </wp:positionH>
            <wp:positionV relativeFrom="margin">
              <wp:posOffset>622935</wp:posOffset>
            </wp:positionV>
            <wp:extent cx="1504950" cy="738505"/>
            <wp:effectExtent l="0" t="0" r="6350" b="0"/>
            <wp:wrapSquare wrapText="bothSides"/>
            <wp:docPr id="22" name="Picture 2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abl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381B68" w14:textId="0BDEF940" w:rsidR="00E0395D" w:rsidRDefault="00E0395D" w:rsidP="0034060A"/>
    <w:p w14:paraId="26975E4C" w14:textId="7044D205" w:rsidR="00AC1AEA" w:rsidRPr="003D6A15" w:rsidRDefault="00AC1AEA" w:rsidP="003D6A15"/>
    <w:p w14:paraId="36A43937" w14:textId="0BC7BD6A" w:rsidR="00AC1AEA" w:rsidRDefault="00AC1AEA" w:rsidP="0034060A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09A73070" w14:textId="4F87006F" w:rsidR="0034060A" w:rsidRPr="00584C6B" w:rsidRDefault="0034060A" w:rsidP="0034060A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584C6B">
        <w:rPr>
          <w:rFonts w:ascii="Arial" w:hAnsi="Arial" w:cs="Arial"/>
          <w:color w:val="000000" w:themeColor="text1"/>
          <w:sz w:val="20"/>
          <w:szCs w:val="20"/>
        </w:rPr>
        <w:t xml:space="preserve">Figure </w:t>
      </w:r>
      <w:r>
        <w:rPr>
          <w:rFonts w:ascii="Arial" w:hAnsi="Arial" w:cs="Arial"/>
          <w:color w:val="000000" w:themeColor="text1"/>
          <w:sz w:val="20"/>
          <w:szCs w:val="20"/>
        </w:rPr>
        <w:t>11</w:t>
      </w:r>
      <w:r w:rsidRPr="00584C6B">
        <w:rPr>
          <w:rFonts w:ascii="Arial" w:hAnsi="Arial" w:cs="Arial"/>
          <w:color w:val="000000" w:themeColor="text1"/>
          <w:sz w:val="20"/>
          <w:szCs w:val="20"/>
        </w:rPr>
        <w:t xml:space="preserve">: </w:t>
      </w:r>
      <w:r w:rsidR="003D6A15">
        <w:rPr>
          <w:rFonts w:ascii="Arial" w:hAnsi="Arial" w:cs="Arial"/>
          <w:color w:val="000000" w:themeColor="text1"/>
          <w:sz w:val="20"/>
          <w:szCs w:val="20"/>
        </w:rPr>
        <w:t xml:space="preserve">Bar Chart of Top 3 Zip Codes with Most Expensive Delivery Fees with Color Bar for if Area has Delivery </w:t>
      </w:r>
      <w:r w:rsidR="0087461C">
        <w:rPr>
          <w:rFonts w:ascii="Arial" w:hAnsi="Arial" w:cs="Arial"/>
          <w:color w:val="000000" w:themeColor="text1"/>
          <w:sz w:val="20"/>
          <w:szCs w:val="20"/>
        </w:rPr>
        <w:t>Scheduling</w:t>
      </w:r>
    </w:p>
    <w:p w14:paraId="4D7F0932" w14:textId="6AC45F0F" w:rsidR="0034060A" w:rsidRDefault="0034060A" w:rsidP="000A0269">
      <w:pPr>
        <w:rPr>
          <w:highlight w:val="yellow"/>
        </w:rPr>
      </w:pPr>
    </w:p>
    <w:p w14:paraId="603657A4" w14:textId="13CFBF71" w:rsidR="005B13F6" w:rsidRDefault="005B13F6" w:rsidP="000A0269">
      <w:pPr>
        <w:rPr>
          <w:highlight w:val="yellow"/>
        </w:rPr>
      </w:pPr>
    </w:p>
    <w:p w14:paraId="01497AD9" w14:textId="1C5C2AAE" w:rsidR="00A86758" w:rsidRDefault="00A86758" w:rsidP="000A0269">
      <w:pPr>
        <w:rPr>
          <w:highlight w:val="yellow"/>
        </w:rPr>
      </w:pPr>
      <w:r>
        <w:rPr>
          <w:rFonts w:ascii="Arial" w:hAnsi="Arial" w:cs="Arial"/>
          <w:b/>
          <w:bCs/>
          <w:color w:val="000000" w:themeColor="text1"/>
        </w:rPr>
        <w:t>Tableau Dashboard</w:t>
      </w:r>
    </w:p>
    <w:p w14:paraId="1B7D57DE" w14:textId="3929E0BA" w:rsidR="005B13F6" w:rsidRDefault="005B13F6" w:rsidP="000A0269">
      <w:pPr>
        <w:rPr>
          <w:highlight w:val="yellow"/>
        </w:rPr>
      </w:pPr>
    </w:p>
    <w:p w14:paraId="0B62BA15" w14:textId="44464DD2" w:rsidR="000A0269" w:rsidRDefault="000A0269" w:rsidP="000A0269">
      <w:r w:rsidRPr="00FD08E9">
        <w:rPr>
          <w:highlight w:val="yellow"/>
        </w:rPr>
        <w:t>KEVIN’S TEXT GOES HERE</w:t>
      </w:r>
      <w:r w:rsidR="005827B9">
        <w:t xml:space="preserve"> </w:t>
      </w:r>
    </w:p>
    <w:p w14:paraId="61F68053" w14:textId="77777777" w:rsidR="000A0269" w:rsidRDefault="000A0269" w:rsidP="008F248D"/>
    <w:p w14:paraId="7773C803" w14:textId="77777777" w:rsidR="008F248D" w:rsidRPr="008F248D" w:rsidRDefault="008F248D" w:rsidP="008F248D"/>
    <w:p w14:paraId="35412CF2" w14:textId="77777777" w:rsidR="008F248D" w:rsidRPr="00AC149A" w:rsidRDefault="008F248D" w:rsidP="008F248D">
      <w:pPr>
        <w:keepNext/>
        <w:spacing w:line="480" w:lineRule="auto"/>
        <w:jc w:val="center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681239A" wp14:editId="09B7BA6C">
            <wp:extent cx="6439535" cy="3594381"/>
            <wp:effectExtent l="12700" t="12700" r="12065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254" cy="3652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661004" w14:textId="6698858F" w:rsidR="008F248D" w:rsidRPr="00584C6B" w:rsidRDefault="008F248D" w:rsidP="008F248D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584C6B">
        <w:rPr>
          <w:rFonts w:ascii="Arial" w:hAnsi="Arial" w:cs="Arial"/>
          <w:color w:val="000000" w:themeColor="text1"/>
          <w:sz w:val="20"/>
          <w:szCs w:val="20"/>
        </w:rPr>
        <w:t xml:space="preserve">Figure </w:t>
      </w:r>
      <w:r w:rsidR="00EA2815">
        <w:rPr>
          <w:rFonts w:ascii="Arial" w:hAnsi="Arial" w:cs="Arial"/>
          <w:color w:val="000000" w:themeColor="text1"/>
          <w:sz w:val="20"/>
          <w:szCs w:val="20"/>
        </w:rPr>
        <w:t>1</w:t>
      </w:r>
      <w:r w:rsidR="006C3322">
        <w:rPr>
          <w:rFonts w:ascii="Arial" w:hAnsi="Arial" w:cs="Arial"/>
          <w:color w:val="000000" w:themeColor="text1"/>
          <w:sz w:val="20"/>
          <w:szCs w:val="20"/>
        </w:rPr>
        <w:t>2</w:t>
      </w:r>
      <w:r w:rsidRPr="00584C6B">
        <w:rPr>
          <w:rFonts w:ascii="Arial" w:hAnsi="Arial" w:cs="Arial"/>
          <w:color w:val="000000" w:themeColor="text1"/>
          <w:sz w:val="20"/>
          <w:szCs w:val="20"/>
        </w:rPr>
        <w:t xml:space="preserve">: </w:t>
      </w:r>
      <w:r w:rsidR="000A0269">
        <w:rPr>
          <w:rFonts w:ascii="Arial" w:hAnsi="Arial" w:cs="Arial"/>
          <w:color w:val="000000" w:themeColor="text1"/>
          <w:sz w:val="20"/>
          <w:szCs w:val="20"/>
        </w:rPr>
        <w:t xml:space="preserve">Our </w:t>
      </w:r>
      <w:r w:rsidR="000C3F3B" w:rsidRPr="000C3F3B">
        <w:rPr>
          <w:rFonts w:ascii="Arial" w:hAnsi="Arial" w:cs="Arial"/>
          <w:color w:val="000000" w:themeColor="text1"/>
          <w:sz w:val="20"/>
          <w:szCs w:val="20"/>
        </w:rPr>
        <w:t>Tableau</w:t>
      </w:r>
      <w:r w:rsidR="000C3F3B">
        <w:rPr>
          <w:rFonts w:ascii="Arial" w:hAnsi="Arial" w:cs="Arial"/>
          <w:color w:val="000000" w:themeColor="text1"/>
          <w:sz w:val="20"/>
          <w:szCs w:val="20"/>
        </w:rPr>
        <w:t xml:space="preserve"> Dashboard</w:t>
      </w:r>
    </w:p>
    <w:p w14:paraId="6B00E941" w14:textId="77777777" w:rsidR="008F248D" w:rsidRPr="008F248D" w:rsidRDefault="008F248D" w:rsidP="008F248D"/>
    <w:p w14:paraId="7C59789C" w14:textId="77777777" w:rsidR="003B6773" w:rsidRDefault="003B6773" w:rsidP="003B6773"/>
    <w:p w14:paraId="7A01BBF9" w14:textId="77777777" w:rsidR="004E0447" w:rsidRPr="003B6773" w:rsidRDefault="004E0447" w:rsidP="003B6773"/>
    <w:p w14:paraId="6192A855" w14:textId="77777777" w:rsidR="00AB4459" w:rsidRPr="00AC149A" w:rsidRDefault="00AB4459" w:rsidP="00877C5F">
      <w:pPr>
        <w:spacing w:line="480" w:lineRule="auto"/>
        <w:ind w:firstLine="720"/>
        <w:rPr>
          <w:rFonts w:ascii="Arial" w:hAnsi="Arial" w:cs="Arial"/>
          <w:color w:val="000000" w:themeColor="text1"/>
        </w:rPr>
      </w:pPr>
    </w:p>
    <w:p w14:paraId="115038AD" w14:textId="2FD12F3A" w:rsidR="00F7091A" w:rsidRDefault="00F7091A" w:rsidP="00BF32DC">
      <w:pPr>
        <w:spacing w:line="480" w:lineRule="auto"/>
        <w:ind w:firstLine="720"/>
        <w:rPr>
          <w:rFonts w:ascii="Arial" w:hAnsi="Arial" w:cs="Arial"/>
          <w:color w:val="000000" w:themeColor="text1"/>
        </w:rPr>
      </w:pPr>
    </w:p>
    <w:p w14:paraId="79D16DB8" w14:textId="1F91CE0F" w:rsidR="008105A2" w:rsidRDefault="008105A2" w:rsidP="008105A2">
      <w:pPr>
        <w:spacing w:line="480" w:lineRule="auto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0296" behindDoc="0" locked="0" layoutInCell="1" allowOverlap="1" wp14:anchorId="5F14FF16" wp14:editId="438AE18F">
                <wp:simplePos x="0" y="0"/>
                <wp:positionH relativeFrom="column">
                  <wp:posOffset>5788</wp:posOffset>
                </wp:positionH>
                <wp:positionV relativeFrom="paragraph">
                  <wp:posOffset>195845</wp:posOffset>
                </wp:positionV>
                <wp:extent cx="5879940" cy="0"/>
                <wp:effectExtent l="0" t="0" r="13335" b="1270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799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36C2357" id="Straight Connector 7" o:spid="_x0000_s1026" style="position:absolute;z-index:251660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45pt,15.4pt" to="463.45pt,15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&#13;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color w:val="000000" w:themeColor="text1"/>
        </w:rPr>
        <w:t>Conclusion</w:t>
      </w:r>
      <w:r w:rsidR="00E84997">
        <w:rPr>
          <w:rFonts w:ascii="Arial" w:hAnsi="Arial" w:cs="Arial"/>
          <w:color w:val="000000" w:themeColor="text1"/>
        </w:rPr>
        <w:t xml:space="preserve"> (Overview)</w:t>
      </w:r>
      <w:r>
        <w:rPr>
          <w:rFonts w:ascii="Arial" w:hAnsi="Arial" w:cs="Arial"/>
          <w:color w:val="000000" w:themeColor="text1"/>
        </w:rPr>
        <w:t xml:space="preserve">: </w:t>
      </w:r>
    </w:p>
    <w:p w14:paraId="10D6C487" w14:textId="20B1C1A1" w:rsidR="008105A2" w:rsidRDefault="008105A2" w:rsidP="00877C5F">
      <w:pPr>
        <w:spacing w:line="48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Overall, we can see in our charts that delivery fees </w:t>
      </w:r>
      <w:r w:rsidR="005E4851">
        <w:rPr>
          <w:rFonts w:ascii="Arial" w:hAnsi="Arial" w:cs="Arial"/>
          <w:color w:val="000000" w:themeColor="text1"/>
        </w:rPr>
        <w:t>tend to be higher when delivery scheduling is included.</w:t>
      </w:r>
      <w:r w:rsidR="00481D07">
        <w:rPr>
          <w:rFonts w:ascii="Arial" w:hAnsi="Arial" w:cs="Arial"/>
          <w:color w:val="000000" w:themeColor="text1"/>
        </w:rPr>
        <w:t xml:space="preserve"> </w:t>
      </w:r>
      <w:r w:rsidR="005B2A14">
        <w:rPr>
          <w:rFonts w:ascii="Arial" w:hAnsi="Arial" w:cs="Arial"/>
          <w:color w:val="000000" w:themeColor="text1"/>
        </w:rPr>
        <w:t>This concludes that Walgreens should include delivery scheduling options in th</w:t>
      </w:r>
      <w:r w:rsidR="00481D07">
        <w:rPr>
          <w:rFonts w:ascii="Arial" w:hAnsi="Arial" w:cs="Arial"/>
          <w:color w:val="000000" w:themeColor="text1"/>
        </w:rPr>
        <w:t xml:space="preserve">e remaining store in the selected zip code range. </w:t>
      </w:r>
      <w:r w:rsidR="00C07140">
        <w:rPr>
          <w:rFonts w:ascii="Arial" w:hAnsi="Arial" w:cs="Arial"/>
          <w:color w:val="000000" w:themeColor="text1"/>
        </w:rPr>
        <w:t xml:space="preserve">We also </w:t>
      </w:r>
      <w:r w:rsidR="00C76697">
        <w:rPr>
          <w:rFonts w:ascii="Arial" w:hAnsi="Arial" w:cs="Arial"/>
          <w:color w:val="000000" w:themeColor="text1"/>
        </w:rPr>
        <w:t>considered the consumer continuity aspect with only having a handful of locations</w:t>
      </w:r>
      <w:r w:rsidR="00E858A6">
        <w:rPr>
          <w:rFonts w:ascii="Arial" w:hAnsi="Arial" w:cs="Arial"/>
          <w:color w:val="000000" w:themeColor="text1"/>
        </w:rPr>
        <w:t xml:space="preserve"> in the zip code range that do not have delivery scheduling. </w:t>
      </w:r>
    </w:p>
    <w:p w14:paraId="122F4A8C" w14:textId="77777777" w:rsidR="008105A2" w:rsidRDefault="008105A2" w:rsidP="00877C5F">
      <w:pPr>
        <w:spacing w:line="480" w:lineRule="auto"/>
        <w:rPr>
          <w:rFonts w:ascii="Arial" w:hAnsi="Arial" w:cs="Arial"/>
          <w:color w:val="000000" w:themeColor="text1"/>
        </w:rPr>
      </w:pPr>
    </w:p>
    <w:p w14:paraId="2D1BA4D8" w14:textId="726B1378" w:rsidR="00ED35BF" w:rsidRDefault="0095366F" w:rsidP="00877C5F">
      <w:pPr>
        <w:spacing w:line="480" w:lineRule="auto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0484A603" wp14:editId="6FE16607">
                <wp:simplePos x="0" y="0"/>
                <wp:positionH relativeFrom="column">
                  <wp:posOffset>5788</wp:posOffset>
                </wp:positionH>
                <wp:positionV relativeFrom="paragraph">
                  <wp:posOffset>195845</wp:posOffset>
                </wp:positionV>
                <wp:extent cx="5879940" cy="0"/>
                <wp:effectExtent l="0" t="0" r="13335" b="1270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799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 xmlns:a16="http://schemas.microsoft.com/office/drawing/2014/main"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 w14:anchorId="1A7FE872">
              <v:line id="Straight Connector 15" style="mso-width-percent:0;mso-width-relative:margin;mso-wrap-distance-bottom:0;mso-wrap-distance-left:9pt;mso-wrap-distance-right:9pt;mso-wrap-distance-top:0;mso-wrap-style:square;position:absolute;visibility:visible;z-index:251671552" o:spid="_x0000_s1031" strokecolor="black" strokeweight="0.5pt" from="0.45pt,15.4pt" to="463.45pt,15.4pt">
                <v:stroke joinstyle="miter"/>
              </v:line>
            </w:pict>
          </mc:Fallback>
        </mc:AlternateContent>
      </w:r>
      <w:r w:rsidR="00556ED5">
        <w:rPr>
          <w:rFonts w:ascii="Arial" w:hAnsi="Arial" w:cs="Arial"/>
          <w:color w:val="000000" w:themeColor="text1"/>
        </w:rPr>
        <w:t>Division of Labor</w:t>
      </w:r>
      <w:r w:rsidRPr="00AC149A">
        <w:rPr>
          <w:rFonts w:ascii="Arial" w:hAnsi="Arial" w:cs="Arial"/>
          <w:color w:val="000000" w:themeColor="text1"/>
        </w:rPr>
        <w:t>:</w:t>
      </w:r>
    </w:p>
    <w:p w14:paraId="582423FF" w14:textId="6029D95E" w:rsidR="00F865CB" w:rsidRPr="00AC149A" w:rsidRDefault="00792DAF" w:rsidP="0021168C">
      <w:pPr>
        <w:spacing w:line="48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We</w:t>
      </w:r>
      <w:r w:rsidR="00F865CB">
        <w:rPr>
          <w:rFonts w:ascii="Arial" w:hAnsi="Arial" w:cs="Arial"/>
          <w:color w:val="000000" w:themeColor="text1"/>
        </w:rPr>
        <w:t xml:space="preserve"> collaborated in each aspect of this project</w:t>
      </w:r>
      <w:r>
        <w:rPr>
          <w:rFonts w:ascii="Arial" w:hAnsi="Arial" w:cs="Arial"/>
          <w:color w:val="000000" w:themeColor="text1"/>
        </w:rPr>
        <w:t xml:space="preserve">, however, </w:t>
      </w:r>
      <w:r w:rsidR="00030CDF">
        <w:rPr>
          <w:rFonts w:ascii="Arial" w:hAnsi="Arial" w:cs="Arial"/>
          <w:color w:val="000000" w:themeColor="text1"/>
        </w:rPr>
        <w:t xml:space="preserve">here </w:t>
      </w:r>
      <w:r w:rsidR="00911365">
        <w:rPr>
          <w:rFonts w:ascii="Arial" w:hAnsi="Arial" w:cs="Arial"/>
          <w:color w:val="000000" w:themeColor="text1"/>
        </w:rPr>
        <w:t>is</w:t>
      </w:r>
      <w:r w:rsidR="00030CDF">
        <w:rPr>
          <w:rFonts w:ascii="Arial" w:hAnsi="Arial" w:cs="Arial"/>
          <w:color w:val="000000" w:themeColor="text1"/>
        </w:rPr>
        <w:t xml:space="preserve"> what we each took a lead/focused on.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1"/>
        <w:gridCol w:w="4581"/>
      </w:tblGrid>
      <w:tr w:rsidR="00556ED5" w14:paraId="5D2A460D" w14:textId="77777777" w:rsidTr="00030CDF">
        <w:trPr>
          <w:trHeight w:val="359"/>
        </w:trPr>
        <w:tc>
          <w:tcPr>
            <w:tcW w:w="4581" w:type="dxa"/>
            <w:vAlign w:val="center"/>
          </w:tcPr>
          <w:p w14:paraId="6F4C2A03" w14:textId="3E1B455F" w:rsidR="00030CDF" w:rsidRPr="00F865CB" w:rsidRDefault="00556ED5" w:rsidP="00030CDF">
            <w:pPr>
              <w:pStyle w:val="NormalWeb"/>
              <w:spacing w:before="0" w:beforeAutospacing="0" w:after="173" w:afterAutospacing="0" w:line="48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</w:pPr>
            <w:r w:rsidRPr="00F865CB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Matt Held</w:t>
            </w:r>
          </w:p>
        </w:tc>
        <w:tc>
          <w:tcPr>
            <w:tcW w:w="4581" w:type="dxa"/>
            <w:vAlign w:val="center"/>
          </w:tcPr>
          <w:p w14:paraId="57F495F9" w14:textId="585D2B65" w:rsidR="00556ED5" w:rsidRPr="00F865CB" w:rsidRDefault="00556ED5" w:rsidP="00F865CB">
            <w:pPr>
              <w:pStyle w:val="NormalWeb"/>
              <w:spacing w:before="0" w:beforeAutospacing="0" w:after="173" w:afterAutospacing="0" w:line="48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</w:pPr>
            <w:r w:rsidRPr="00F865CB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Kevin Broderick</w:t>
            </w:r>
          </w:p>
        </w:tc>
      </w:tr>
      <w:tr w:rsidR="00556ED5" w14:paraId="6B9A25E3" w14:textId="77777777" w:rsidTr="003A6134">
        <w:trPr>
          <w:trHeight w:val="2789"/>
        </w:trPr>
        <w:tc>
          <w:tcPr>
            <w:tcW w:w="4581" w:type="dxa"/>
          </w:tcPr>
          <w:p w14:paraId="41BAB93E" w14:textId="77777777" w:rsidR="009E71FD" w:rsidRDefault="009E71FD" w:rsidP="009E71FD">
            <w:pPr>
              <w:pStyle w:val="NormalWeb"/>
              <w:spacing w:before="0" w:beforeAutospacing="0" w:after="173" w:afterAutospacing="0" w:line="480" w:lineRule="auto"/>
              <w:ind w:left="1080"/>
              <w:rPr>
                <w:rFonts w:ascii="Arial" w:hAnsi="Arial" w:cs="Arial"/>
                <w:color w:val="000000" w:themeColor="text1"/>
              </w:rPr>
            </w:pPr>
          </w:p>
          <w:p w14:paraId="43664C5A" w14:textId="5B4002DD" w:rsidR="00556ED5" w:rsidRDefault="009E71FD" w:rsidP="009E71FD">
            <w:pPr>
              <w:pStyle w:val="NormalWeb"/>
              <w:numPr>
                <w:ilvl w:val="0"/>
                <w:numId w:val="3"/>
              </w:numPr>
              <w:spacing w:before="0" w:beforeAutospacing="0" w:after="173" w:afterAutospacing="0" w:line="480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Preprocessing</w:t>
            </w:r>
          </w:p>
          <w:p w14:paraId="5577CCFF" w14:textId="3388FB92" w:rsidR="009E71FD" w:rsidRDefault="00B14F59" w:rsidP="009E71FD">
            <w:pPr>
              <w:pStyle w:val="NormalWeb"/>
              <w:numPr>
                <w:ilvl w:val="0"/>
                <w:numId w:val="3"/>
              </w:numPr>
              <w:spacing w:before="0" w:beforeAutospacing="0" w:after="173" w:afterAutospacing="0" w:line="480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Data Collection</w:t>
            </w:r>
            <w:r w:rsidR="000F5B8C">
              <w:rPr>
                <w:rFonts w:ascii="Arial" w:hAnsi="Arial" w:cs="Arial"/>
                <w:color w:val="000000" w:themeColor="text1"/>
              </w:rPr>
              <w:t xml:space="preserve"> (API)</w:t>
            </w:r>
          </w:p>
          <w:p w14:paraId="39CE3D56" w14:textId="3A2AAEE6" w:rsidR="004759FE" w:rsidRDefault="004759FE" w:rsidP="009E71FD">
            <w:pPr>
              <w:pStyle w:val="NormalWeb"/>
              <w:numPr>
                <w:ilvl w:val="0"/>
                <w:numId w:val="3"/>
              </w:numPr>
              <w:spacing w:before="0" w:beforeAutospacing="0" w:after="173" w:afterAutospacing="0" w:line="480" w:lineRule="auto"/>
              <w:rPr>
                <w:rFonts w:ascii="Arial" w:hAnsi="Arial" w:cs="Arial"/>
                <w:color w:val="000000" w:themeColor="text1"/>
              </w:rPr>
            </w:pPr>
            <w:r w:rsidRPr="00B14F59">
              <w:rPr>
                <w:rFonts w:ascii="Arial" w:hAnsi="Arial" w:cs="Arial"/>
                <w:color w:val="000000" w:themeColor="text1"/>
              </w:rPr>
              <w:t>Tableau</w:t>
            </w:r>
            <w:r>
              <w:rPr>
                <w:rFonts w:ascii="Arial" w:hAnsi="Arial" w:cs="Arial"/>
                <w:color w:val="000000" w:themeColor="text1"/>
              </w:rPr>
              <w:t xml:space="preserve"> Dashboard</w:t>
            </w:r>
          </w:p>
        </w:tc>
        <w:tc>
          <w:tcPr>
            <w:tcW w:w="4581" w:type="dxa"/>
          </w:tcPr>
          <w:p w14:paraId="2AFC242A" w14:textId="77777777" w:rsidR="00B14F59" w:rsidRDefault="00B14F59" w:rsidP="00B14F59">
            <w:pPr>
              <w:pStyle w:val="NormalWeb"/>
              <w:spacing w:before="0" w:beforeAutospacing="0" w:after="173" w:afterAutospacing="0" w:line="480" w:lineRule="auto"/>
              <w:ind w:left="1080"/>
              <w:rPr>
                <w:rFonts w:ascii="Arial" w:hAnsi="Arial" w:cs="Arial"/>
                <w:color w:val="000000" w:themeColor="text1"/>
              </w:rPr>
            </w:pPr>
          </w:p>
          <w:p w14:paraId="00D244CD" w14:textId="77777777" w:rsidR="00556ED5" w:rsidRDefault="00B14F59" w:rsidP="009E71FD">
            <w:pPr>
              <w:pStyle w:val="NormalWeb"/>
              <w:numPr>
                <w:ilvl w:val="0"/>
                <w:numId w:val="3"/>
              </w:numPr>
              <w:spacing w:before="0" w:beforeAutospacing="0" w:after="173" w:afterAutospacing="0" w:line="480" w:lineRule="auto"/>
              <w:rPr>
                <w:rFonts w:ascii="Arial" w:hAnsi="Arial" w:cs="Arial"/>
                <w:color w:val="000000" w:themeColor="text1"/>
              </w:rPr>
            </w:pPr>
            <w:r w:rsidRPr="00B14F59">
              <w:rPr>
                <w:rFonts w:ascii="Arial" w:hAnsi="Arial" w:cs="Arial"/>
                <w:color w:val="000000" w:themeColor="text1"/>
              </w:rPr>
              <w:t>Tableau</w:t>
            </w:r>
          </w:p>
          <w:p w14:paraId="3813D333" w14:textId="6B902C41" w:rsidR="004759FE" w:rsidRDefault="004759FE" w:rsidP="009E71FD">
            <w:pPr>
              <w:pStyle w:val="NormalWeb"/>
              <w:numPr>
                <w:ilvl w:val="0"/>
                <w:numId w:val="3"/>
              </w:numPr>
              <w:spacing w:before="0" w:beforeAutospacing="0" w:after="173" w:afterAutospacing="0" w:line="480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Adding location data </w:t>
            </w:r>
            <w:r w:rsidR="00540421">
              <w:rPr>
                <w:rFonts w:ascii="Arial" w:hAnsi="Arial" w:cs="Arial"/>
                <w:color w:val="000000" w:themeColor="text1"/>
              </w:rPr>
              <w:t>on from API pull</w:t>
            </w:r>
          </w:p>
        </w:tc>
      </w:tr>
    </w:tbl>
    <w:p w14:paraId="79674BD7" w14:textId="12473CA3" w:rsidR="72A1C880" w:rsidRDefault="72A1C880"/>
    <w:p w14:paraId="403E8316" w14:textId="77777777" w:rsidR="006E609C" w:rsidRPr="00AC149A" w:rsidRDefault="006E609C" w:rsidP="00877C5F">
      <w:pPr>
        <w:pStyle w:val="NormalWeb"/>
        <w:spacing w:before="0" w:beforeAutospacing="0" w:after="173" w:afterAutospacing="0" w:line="480" w:lineRule="auto"/>
        <w:jc w:val="center"/>
        <w:rPr>
          <w:rFonts w:ascii="Arial" w:hAnsi="Arial" w:cs="Arial"/>
          <w:color w:val="000000" w:themeColor="text1"/>
        </w:rPr>
      </w:pPr>
    </w:p>
    <w:p w14:paraId="057F9B79" w14:textId="401BF287" w:rsidR="00AA3C09" w:rsidRDefault="00792DAF" w:rsidP="0021168C">
      <w:pPr>
        <w:spacing w:line="48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We peer reviewed </w:t>
      </w:r>
      <w:r w:rsidR="00AA3C09">
        <w:rPr>
          <w:rFonts w:ascii="Arial" w:hAnsi="Arial" w:cs="Arial"/>
          <w:color w:val="000000" w:themeColor="text1"/>
        </w:rPr>
        <w:t>each other’s</w:t>
      </w:r>
      <w:r>
        <w:rPr>
          <w:rFonts w:ascii="Arial" w:hAnsi="Arial" w:cs="Arial"/>
          <w:color w:val="000000" w:themeColor="text1"/>
        </w:rPr>
        <w:t xml:space="preserve"> work for the parts of the report we worked on. Here </w:t>
      </w:r>
      <w:r w:rsidR="00AA3C09">
        <w:rPr>
          <w:rFonts w:ascii="Arial" w:hAnsi="Arial" w:cs="Arial"/>
          <w:color w:val="000000" w:themeColor="text1"/>
        </w:rPr>
        <w:t xml:space="preserve">are the parts of the report that we focused on.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1"/>
        <w:gridCol w:w="4581"/>
      </w:tblGrid>
      <w:tr w:rsidR="00AA3C09" w14:paraId="54D0586A" w14:textId="77777777" w:rsidTr="00E0395D">
        <w:trPr>
          <w:trHeight w:val="359"/>
        </w:trPr>
        <w:tc>
          <w:tcPr>
            <w:tcW w:w="4581" w:type="dxa"/>
            <w:vAlign w:val="center"/>
          </w:tcPr>
          <w:p w14:paraId="2AD462B0" w14:textId="77777777" w:rsidR="00AA3C09" w:rsidRPr="00F865CB" w:rsidRDefault="00AA3C09" w:rsidP="00E0395D">
            <w:pPr>
              <w:pStyle w:val="NormalWeb"/>
              <w:spacing w:before="0" w:beforeAutospacing="0" w:after="173" w:afterAutospacing="0" w:line="48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</w:pPr>
            <w:r w:rsidRPr="00F865CB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lastRenderedPageBreak/>
              <w:t>Matt Held</w:t>
            </w:r>
          </w:p>
        </w:tc>
        <w:tc>
          <w:tcPr>
            <w:tcW w:w="4581" w:type="dxa"/>
            <w:vAlign w:val="center"/>
          </w:tcPr>
          <w:p w14:paraId="30DACBFC" w14:textId="77777777" w:rsidR="00AA3C09" w:rsidRPr="00F865CB" w:rsidRDefault="00AA3C09" w:rsidP="00E0395D">
            <w:pPr>
              <w:pStyle w:val="NormalWeb"/>
              <w:spacing w:before="0" w:beforeAutospacing="0" w:after="173" w:afterAutospacing="0" w:line="48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</w:pPr>
            <w:r w:rsidRPr="00F865CB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Kevin Broderick</w:t>
            </w:r>
          </w:p>
        </w:tc>
      </w:tr>
      <w:tr w:rsidR="00AA3C09" w14:paraId="6138C6C9" w14:textId="77777777" w:rsidTr="005A62F4">
        <w:trPr>
          <w:trHeight w:val="2870"/>
        </w:trPr>
        <w:tc>
          <w:tcPr>
            <w:tcW w:w="4581" w:type="dxa"/>
          </w:tcPr>
          <w:p w14:paraId="0AB63242" w14:textId="77777777" w:rsidR="002E3F83" w:rsidRDefault="002E3F83" w:rsidP="002E3F83">
            <w:pPr>
              <w:pStyle w:val="NormalWeb"/>
              <w:spacing w:before="0" w:beforeAutospacing="0" w:after="173" w:afterAutospacing="0" w:line="480" w:lineRule="auto"/>
              <w:ind w:left="1080"/>
              <w:rPr>
                <w:rFonts w:ascii="Arial" w:hAnsi="Arial" w:cs="Arial"/>
                <w:color w:val="000000" w:themeColor="text1"/>
              </w:rPr>
            </w:pPr>
          </w:p>
          <w:p w14:paraId="33B6F2A4" w14:textId="3F237023" w:rsidR="007A3764" w:rsidRDefault="007A3764" w:rsidP="00EA45E2">
            <w:pPr>
              <w:pStyle w:val="NormalWeb"/>
              <w:numPr>
                <w:ilvl w:val="0"/>
                <w:numId w:val="3"/>
              </w:numPr>
              <w:spacing w:before="0" w:beforeAutospacing="0" w:after="173" w:afterAutospacing="0" w:line="480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Dataset Information</w:t>
            </w:r>
          </w:p>
          <w:p w14:paraId="76F34379" w14:textId="2E23EFE5" w:rsidR="000041F4" w:rsidRPr="00EA45E2" w:rsidRDefault="00AA3C09" w:rsidP="00EA45E2">
            <w:pPr>
              <w:pStyle w:val="NormalWeb"/>
              <w:numPr>
                <w:ilvl w:val="0"/>
                <w:numId w:val="3"/>
              </w:numPr>
              <w:spacing w:before="0" w:beforeAutospacing="0" w:after="173" w:afterAutospacing="0" w:line="480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Preprocessing</w:t>
            </w:r>
          </w:p>
          <w:p w14:paraId="57DCBA7D" w14:textId="3599E530" w:rsidR="00AA3C09" w:rsidRDefault="000041F4" w:rsidP="00E0395D">
            <w:pPr>
              <w:pStyle w:val="NormalWeb"/>
              <w:numPr>
                <w:ilvl w:val="0"/>
                <w:numId w:val="3"/>
              </w:numPr>
              <w:spacing w:before="0" w:beforeAutospacing="0" w:after="173" w:afterAutospacing="0" w:line="480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Conclusion</w:t>
            </w:r>
          </w:p>
        </w:tc>
        <w:tc>
          <w:tcPr>
            <w:tcW w:w="4581" w:type="dxa"/>
          </w:tcPr>
          <w:p w14:paraId="57265116" w14:textId="1522C623" w:rsidR="00AA3C09" w:rsidRDefault="00AA3C09" w:rsidP="002E3F83">
            <w:pPr>
              <w:pStyle w:val="NormalWeb"/>
              <w:spacing w:before="0" w:beforeAutospacing="0" w:after="173" w:afterAutospacing="0" w:line="480" w:lineRule="auto"/>
              <w:ind w:left="1080"/>
              <w:rPr>
                <w:rFonts w:ascii="Arial" w:hAnsi="Arial" w:cs="Arial"/>
                <w:color w:val="000000" w:themeColor="text1"/>
              </w:rPr>
            </w:pPr>
          </w:p>
          <w:p w14:paraId="6A5ADD31" w14:textId="0927E2B2" w:rsidR="007A3764" w:rsidRDefault="007A3764" w:rsidP="00E0395D">
            <w:pPr>
              <w:pStyle w:val="NormalWeb"/>
              <w:numPr>
                <w:ilvl w:val="0"/>
                <w:numId w:val="3"/>
              </w:numPr>
              <w:spacing w:before="0" w:beforeAutospacing="0" w:after="173" w:afterAutospacing="0" w:line="480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Question</w:t>
            </w:r>
          </w:p>
          <w:p w14:paraId="49EB4166" w14:textId="4D91B85E" w:rsidR="002E3F83" w:rsidRDefault="72A1C880" w:rsidP="00E0395D">
            <w:pPr>
              <w:pStyle w:val="NormalWeb"/>
              <w:numPr>
                <w:ilvl w:val="0"/>
                <w:numId w:val="3"/>
              </w:numPr>
              <w:spacing w:before="0" w:beforeAutospacing="0" w:after="173" w:afterAutospacing="0" w:line="480" w:lineRule="auto"/>
              <w:rPr>
                <w:rFonts w:ascii="Arial" w:hAnsi="Arial" w:cs="Arial"/>
                <w:color w:val="000000" w:themeColor="text1"/>
              </w:rPr>
            </w:pPr>
            <w:r w:rsidRPr="72A1C880">
              <w:rPr>
                <w:rFonts w:ascii="Arial" w:hAnsi="Arial" w:cs="Arial"/>
                <w:color w:val="000000" w:themeColor="text1"/>
              </w:rPr>
              <w:t>Data Visualization</w:t>
            </w:r>
          </w:p>
        </w:tc>
      </w:tr>
    </w:tbl>
    <w:p w14:paraId="0CA63B92" w14:textId="2A00B678" w:rsidR="72A1C880" w:rsidRDefault="72A1C880"/>
    <w:p w14:paraId="2CA40158" w14:textId="77777777" w:rsidR="00AA3C09" w:rsidRDefault="00AA3C09" w:rsidP="00877C5F">
      <w:pPr>
        <w:spacing w:line="480" w:lineRule="auto"/>
        <w:rPr>
          <w:rFonts w:ascii="Arial" w:hAnsi="Arial" w:cs="Arial"/>
          <w:color w:val="000000" w:themeColor="text1"/>
        </w:rPr>
      </w:pPr>
    </w:p>
    <w:p w14:paraId="28518034" w14:textId="268CE024" w:rsidR="006E609C" w:rsidRPr="00AC149A" w:rsidRDefault="006E609C" w:rsidP="00877C5F">
      <w:pPr>
        <w:spacing w:line="480" w:lineRule="auto"/>
        <w:rPr>
          <w:rFonts w:ascii="Arial" w:eastAsia="Times New Roman" w:hAnsi="Arial" w:cs="Arial"/>
          <w:color w:val="000000" w:themeColor="text1"/>
        </w:rPr>
      </w:pPr>
      <w:r w:rsidRPr="00AC149A">
        <w:rPr>
          <w:rFonts w:ascii="Arial" w:hAnsi="Arial" w:cs="Arial"/>
          <w:color w:val="000000" w:themeColor="text1"/>
        </w:rPr>
        <w:br w:type="page"/>
      </w:r>
    </w:p>
    <w:p w14:paraId="7436ABCB" w14:textId="3937AF6B" w:rsidR="00BE1D28" w:rsidRPr="008A5C0D" w:rsidRDefault="00BE1D28" w:rsidP="000A28B6">
      <w:pPr>
        <w:pStyle w:val="NormalWeb"/>
        <w:spacing w:before="0" w:beforeAutospacing="0" w:after="173" w:afterAutospacing="0" w:line="480" w:lineRule="auto"/>
        <w:jc w:val="center"/>
        <w:rPr>
          <w:rFonts w:asciiTheme="minorBidi" w:hAnsiTheme="minorBidi" w:cstheme="minorBidi"/>
          <w:color w:val="000000" w:themeColor="text1"/>
        </w:rPr>
      </w:pPr>
      <w:r w:rsidRPr="008A5C0D">
        <w:rPr>
          <w:rFonts w:asciiTheme="minorBidi" w:hAnsiTheme="minorBidi" w:cstheme="minorBidi"/>
          <w:color w:val="000000" w:themeColor="text1"/>
        </w:rPr>
        <w:lastRenderedPageBreak/>
        <w:t>References</w:t>
      </w:r>
    </w:p>
    <w:p w14:paraId="3077AE26" w14:textId="374860F4" w:rsidR="002736D4" w:rsidRPr="000A28B6" w:rsidRDefault="008A5C0D" w:rsidP="000A28B6">
      <w:pPr>
        <w:spacing w:line="480" w:lineRule="auto"/>
        <w:ind w:left="720" w:hanging="720"/>
        <w:rPr>
          <w:rFonts w:asciiTheme="minorBidi" w:eastAsia="Times New Roman" w:hAnsiTheme="minorBidi"/>
          <w:color w:val="000000"/>
        </w:rPr>
      </w:pPr>
      <w:r w:rsidRPr="008A5C0D">
        <w:rPr>
          <w:rFonts w:asciiTheme="minorBidi" w:eastAsia="Times New Roman" w:hAnsiTheme="minorBidi"/>
          <w:color w:val="000000"/>
        </w:rPr>
        <w:t>“Walgreens Developer Program.” </w:t>
      </w:r>
      <w:r w:rsidRPr="008A5C0D">
        <w:rPr>
          <w:rFonts w:asciiTheme="minorBidi" w:eastAsia="Times New Roman" w:hAnsiTheme="minorBidi"/>
          <w:i/>
          <w:iCs/>
          <w:color w:val="000000"/>
        </w:rPr>
        <w:t>Walgreens Developer</w:t>
      </w:r>
      <w:r w:rsidRPr="008A5C0D">
        <w:rPr>
          <w:rFonts w:asciiTheme="minorBidi" w:eastAsia="Times New Roman" w:hAnsiTheme="minorBidi"/>
          <w:color w:val="000000"/>
        </w:rPr>
        <w:t>, developer.walgreens.com. Accessed 29 Apr. 2022.</w:t>
      </w:r>
    </w:p>
    <w:sectPr w:rsidR="002736D4" w:rsidRPr="000A28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06A674" w14:textId="77777777" w:rsidR="00E660CC" w:rsidRDefault="00E660CC" w:rsidP="00E660CC">
      <w:r>
        <w:separator/>
      </w:r>
    </w:p>
  </w:endnote>
  <w:endnote w:type="continuationSeparator" w:id="0">
    <w:p w14:paraId="0A453F6D" w14:textId="77777777" w:rsidR="00E660CC" w:rsidRDefault="00E660CC" w:rsidP="00E660CC">
      <w:r>
        <w:continuationSeparator/>
      </w:r>
    </w:p>
  </w:endnote>
  <w:endnote w:type="continuationNotice" w:id="1">
    <w:p w14:paraId="7806A1B7" w14:textId="77777777" w:rsidR="00E3642F" w:rsidRDefault="00E3642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2CCCCB" w14:textId="77777777" w:rsidR="00E660CC" w:rsidRDefault="00E660CC" w:rsidP="00E660CC">
      <w:r>
        <w:separator/>
      </w:r>
    </w:p>
  </w:footnote>
  <w:footnote w:type="continuationSeparator" w:id="0">
    <w:p w14:paraId="4354AF80" w14:textId="77777777" w:rsidR="00E660CC" w:rsidRDefault="00E660CC" w:rsidP="00E660CC">
      <w:r>
        <w:continuationSeparator/>
      </w:r>
    </w:p>
  </w:footnote>
  <w:footnote w:type="continuationNotice" w:id="1">
    <w:p w14:paraId="2C0FF999" w14:textId="77777777" w:rsidR="00E3642F" w:rsidRDefault="00E3642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EA211" w14:textId="7E973843" w:rsidR="00C404B1" w:rsidRDefault="00C404B1" w:rsidP="00E0395D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212AAA09" w14:textId="77777777" w:rsidR="00C404B1" w:rsidRDefault="00C404B1" w:rsidP="00C404B1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555511860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0B40395B" w14:textId="162FD8C9" w:rsidR="00C404B1" w:rsidRDefault="00573869" w:rsidP="00E0395D">
        <w:pPr>
          <w:pStyle w:val="Header"/>
          <w:framePr w:wrap="none" w:vAnchor="text" w:hAnchor="margin" w:xAlign="right" w:y="1"/>
          <w:rPr>
            <w:rStyle w:val="PageNumber"/>
          </w:rPr>
        </w:pPr>
        <w:r w:rsidRPr="0020132A">
          <w:rPr>
            <w:rStyle w:val="PageNumber"/>
          </w:rPr>
          <w:t>Profitability of Walgreens Time Specifi</w:t>
        </w:r>
        <w:r>
          <w:rPr>
            <w:rStyle w:val="PageNumber"/>
          </w:rPr>
          <w:t xml:space="preserve">c Delivery </w:t>
        </w:r>
        <w:r w:rsidR="00DF0C10">
          <w:rPr>
            <w:rStyle w:val="PageNumber"/>
          </w:rPr>
          <w:t xml:space="preserve"> </w:t>
        </w:r>
        <w:r w:rsidR="00C404B1">
          <w:rPr>
            <w:rStyle w:val="PageNumber"/>
          </w:rPr>
          <w:fldChar w:fldCharType="begin"/>
        </w:r>
        <w:r w:rsidR="00C404B1">
          <w:rPr>
            <w:rStyle w:val="PageNumber"/>
          </w:rPr>
          <w:instrText xml:space="preserve"> PAGE </w:instrText>
        </w:r>
        <w:r w:rsidR="00C404B1">
          <w:rPr>
            <w:rStyle w:val="PageNumber"/>
          </w:rPr>
          <w:fldChar w:fldCharType="separate"/>
        </w:r>
        <w:r w:rsidR="00C404B1">
          <w:rPr>
            <w:rStyle w:val="PageNumber"/>
            <w:noProof/>
          </w:rPr>
          <w:t>2</w:t>
        </w:r>
        <w:r w:rsidR="00C404B1">
          <w:rPr>
            <w:rStyle w:val="PageNumber"/>
          </w:rPr>
          <w:fldChar w:fldCharType="end"/>
        </w:r>
      </w:p>
    </w:sdtContent>
  </w:sdt>
  <w:p w14:paraId="695195EA" w14:textId="77777777" w:rsidR="00C404B1" w:rsidRDefault="00C404B1" w:rsidP="00C404B1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F4CAB7" w14:textId="54CB1238" w:rsidR="00E660CC" w:rsidRDefault="0020132A" w:rsidP="0020132A">
    <w:pPr>
      <w:pStyle w:val="Header"/>
      <w:framePr w:wrap="none" w:vAnchor="text" w:hAnchor="margin" w:xAlign="right" w:y="1"/>
      <w:ind w:left="4680" w:hanging="4680"/>
      <w:rPr>
        <w:rStyle w:val="PageNumber"/>
      </w:rPr>
    </w:pPr>
    <w:r w:rsidRPr="0020132A">
      <w:rPr>
        <w:rStyle w:val="PageNumber"/>
      </w:rPr>
      <w:t>Profitability of Walgreens Time Specifi</w:t>
    </w:r>
    <w:r>
      <w:rPr>
        <w:rStyle w:val="PageNumber"/>
      </w:rPr>
      <w:t>c Delivery</w:t>
    </w:r>
    <w:r w:rsidR="004E74DA">
      <w:rPr>
        <w:rStyle w:val="PageNumber"/>
      </w:rPr>
      <w:tab/>
      <w:t xml:space="preserve">    </w:t>
    </w:r>
    <w:r w:rsidR="00E660CC">
      <w:rPr>
        <w:rStyle w:val="PageNumber"/>
      </w:rPr>
      <w:fldChar w:fldCharType="begin"/>
    </w:r>
    <w:r w:rsidR="00E660CC">
      <w:rPr>
        <w:rStyle w:val="PageNumber"/>
      </w:rPr>
      <w:instrText xml:space="preserve"> PAGE </w:instrText>
    </w:r>
    <w:r w:rsidR="00E660CC">
      <w:rPr>
        <w:rStyle w:val="PageNumber"/>
      </w:rPr>
      <w:fldChar w:fldCharType="separate"/>
    </w:r>
    <w:r w:rsidR="00E660CC">
      <w:rPr>
        <w:rStyle w:val="PageNumber"/>
        <w:noProof/>
      </w:rPr>
      <w:t>1</w:t>
    </w:r>
    <w:r w:rsidR="00E660CC">
      <w:rPr>
        <w:rStyle w:val="PageNumber"/>
      </w:rPr>
      <w:fldChar w:fldCharType="end"/>
    </w:r>
  </w:p>
  <w:p w14:paraId="4B61F173" w14:textId="77777777" w:rsidR="00E660CC" w:rsidRDefault="00E660CC" w:rsidP="00E660CC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B16707"/>
    <w:multiLevelType w:val="hybridMultilevel"/>
    <w:tmpl w:val="7AF45012"/>
    <w:lvl w:ilvl="0" w:tplc="4F8AF338"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182A0F"/>
    <w:multiLevelType w:val="hybridMultilevel"/>
    <w:tmpl w:val="63065B30"/>
    <w:lvl w:ilvl="0" w:tplc="4F8AF338"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5002E0"/>
    <w:multiLevelType w:val="hybridMultilevel"/>
    <w:tmpl w:val="5D7E3D32"/>
    <w:lvl w:ilvl="0" w:tplc="4F8AF338"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98961741">
    <w:abstractNumId w:val="2"/>
  </w:num>
  <w:num w:numId="2" w16cid:durableId="465902581">
    <w:abstractNumId w:val="1"/>
  </w:num>
  <w:num w:numId="3" w16cid:durableId="4781086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B2E"/>
    <w:rsid w:val="00002F7C"/>
    <w:rsid w:val="00004078"/>
    <w:rsid w:val="000041F4"/>
    <w:rsid w:val="000050B1"/>
    <w:rsid w:val="0001190A"/>
    <w:rsid w:val="00013595"/>
    <w:rsid w:val="00020531"/>
    <w:rsid w:val="00021E9E"/>
    <w:rsid w:val="0002299B"/>
    <w:rsid w:val="00025BBA"/>
    <w:rsid w:val="00030CDF"/>
    <w:rsid w:val="00031ED6"/>
    <w:rsid w:val="00037D77"/>
    <w:rsid w:val="00037EA8"/>
    <w:rsid w:val="00042245"/>
    <w:rsid w:val="0004530D"/>
    <w:rsid w:val="00046345"/>
    <w:rsid w:val="000539FD"/>
    <w:rsid w:val="00057D66"/>
    <w:rsid w:val="00063E57"/>
    <w:rsid w:val="00065B27"/>
    <w:rsid w:val="00072EE8"/>
    <w:rsid w:val="00073293"/>
    <w:rsid w:val="000769CB"/>
    <w:rsid w:val="000815F5"/>
    <w:rsid w:val="00082061"/>
    <w:rsid w:val="00083DD0"/>
    <w:rsid w:val="00085D8A"/>
    <w:rsid w:val="00090BCC"/>
    <w:rsid w:val="0009294C"/>
    <w:rsid w:val="000A0269"/>
    <w:rsid w:val="000A1293"/>
    <w:rsid w:val="000A28B6"/>
    <w:rsid w:val="000A7E83"/>
    <w:rsid w:val="000B3F8C"/>
    <w:rsid w:val="000B49D7"/>
    <w:rsid w:val="000B4F04"/>
    <w:rsid w:val="000C3380"/>
    <w:rsid w:val="000C3F3B"/>
    <w:rsid w:val="000C535E"/>
    <w:rsid w:val="000D424B"/>
    <w:rsid w:val="000D60DE"/>
    <w:rsid w:val="000D70AD"/>
    <w:rsid w:val="000D7C01"/>
    <w:rsid w:val="000F267F"/>
    <w:rsid w:val="000F472F"/>
    <w:rsid w:val="000F5B8C"/>
    <w:rsid w:val="000F7A37"/>
    <w:rsid w:val="00103C65"/>
    <w:rsid w:val="00104807"/>
    <w:rsid w:val="001060B9"/>
    <w:rsid w:val="00107A83"/>
    <w:rsid w:val="00107C7C"/>
    <w:rsid w:val="00110B27"/>
    <w:rsid w:val="0011130B"/>
    <w:rsid w:val="00116ECD"/>
    <w:rsid w:val="001174A9"/>
    <w:rsid w:val="00124EBF"/>
    <w:rsid w:val="001253F6"/>
    <w:rsid w:val="001253FC"/>
    <w:rsid w:val="00131EB1"/>
    <w:rsid w:val="00134A03"/>
    <w:rsid w:val="00135E67"/>
    <w:rsid w:val="001375FE"/>
    <w:rsid w:val="00142738"/>
    <w:rsid w:val="0014714D"/>
    <w:rsid w:val="00150153"/>
    <w:rsid w:val="001519B7"/>
    <w:rsid w:val="00151F0B"/>
    <w:rsid w:val="00157EEE"/>
    <w:rsid w:val="0016263A"/>
    <w:rsid w:val="00163631"/>
    <w:rsid w:val="001644EA"/>
    <w:rsid w:val="001646F6"/>
    <w:rsid w:val="00177BE7"/>
    <w:rsid w:val="00177E8D"/>
    <w:rsid w:val="001859E5"/>
    <w:rsid w:val="00185F40"/>
    <w:rsid w:val="00187D5F"/>
    <w:rsid w:val="00190748"/>
    <w:rsid w:val="00190870"/>
    <w:rsid w:val="00191D6A"/>
    <w:rsid w:val="00192C07"/>
    <w:rsid w:val="00192D11"/>
    <w:rsid w:val="001940D9"/>
    <w:rsid w:val="00195EF7"/>
    <w:rsid w:val="00197802"/>
    <w:rsid w:val="001A237F"/>
    <w:rsid w:val="001A277F"/>
    <w:rsid w:val="001A5221"/>
    <w:rsid w:val="001A5660"/>
    <w:rsid w:val="001B24E9"/>
    <w:rsid w:val="001B5F22"/>
    <w:rsid w:val="001D46B7"/>
    <w:rsid w:val="001E0D13"/>
    <w:rsid w:val="001E66BB"/>
    <w:rsid w:val="0020132A"/>
    <w:rsid w:val="00202D26"/>
    <w:rsid w:val="00203008"/>
    <w:rsid w:val="00205719"/>
    <w:rsid w:val="00206058"/>
    <w:rsid w:val="00207267"/>
    <w:rsid w:val="002110ED"/>
    <w:rsid w:val="0021168C"/>
    <w:rsid w:val="002122B8"/>
    <w:rsid w:val="002147C1"/>
    <w:rsid w:val="0021627C"/>
    <w:rsid w:val="002173AC"/>
    <w:rsid w:val="0021777A"/>
    <w:rsid w:val="00220E08"/>
    <w:rsid w:val="0023589A"/>
    <w:rsid w:val="0024071C"/>
    <w:rsid w:val="002423A6"/>
    <w:rsid w:val="00242ACC"/>
    <w:rsid w:val="00244CF0"/>
    <w:rsid w:val="00245BC3"/>
    <w:rsid w:val="002462BE"/>
    <w:rsid w:val="00253935"/>
    <w:rsid w:val="0025751F"/>
    <w:rsid w:val="002678BC"/>
    <w:rsid w:val="0027298C"/>
    <w:rsid w:val="0027356A"/>
    <w:rsid w:val="002736D4"/>
    <w:rsid w:val="00284BD0"/>
    <w:rsid w:val="00285771"/>
    <w:rsid w:val="00287410"/>
    <w:rsid w:val="002939BF"/>
    <w:rsid w:val="0029522D"/>
    <w:rsid w:val="002961DE"/>
    <w:rsid w:val="002A0A1D"/>
    <w:rsid w:val="002A4779"/>
    <w:rsid w:val="002A7513"/>
    <w:rsid w:val="002A7DCB"/>
    <w:rsid w:val="002B1A4B"/>
    <w:rsid w:val="002C5E5F"/>
    <w:rsid w:val="002C632E"/>
    <w:rsid w:val="002D1C50"/>
    <w:rsid w:val="002D45BB"/>
    <w:rsid w:val="002E3B49"/>
    <w:rsid w:val="002E3F83"/>
    <w:rsid w:val="002E5185"/>
    <w:rsid w:val="002F643B"/>
    <w:rsid w:val="002F7DD6"/>
    <w:rsid w:val="003028F8"/>
    <w:rsid w:val="00305A75"/>
    <w:rsid w:val="00306FB9"/>
    <w:rsid w:val="00313491"/>
    <w:rsid w:val="00317AAC"/>
    <w:rsid w:val="00320E53"/>
    <w:rsid w:val="00322E97"/>
    <w:rsid w:val="00324756"/>
    <w:rsid w:val="00325B8F"/>
    <w:rsid w:val="00326DFE"/>
    <w:rsid w:val="003345F9"/>
    <w:rsid w:val="0034060A"/>
    <w:rsid w:val="003440CB"/>
    <w:rsid w:val="00344E4C"/>
    <w:rsid w:val="00345D5E"/>
    <w:rsid w:val="00350655"/>
    <w:rsid w:val="003528D8"/>
    <w:rsid w:val="00352A02"/>
    <w:rsid w:val="0035496A"/>
    <w:rsid w:val="0035531D"/>
    <w:rsid w:val="00355EC3"/>
    <w:rsid w:val="00360185"/>
    <w:rsid w:val="0036181F"/>
    <w:rsid w:val="003622F9"/>
    <w:rsid w:val="00362500"/>
    <w:rsid w:val="003629D4"/>
    <w:rsid w:val="00364EC4"/>
    <w:rsid w:val="003713BA"/>
    <w:rsid w:val="00375A58"/>
    <w:rsid w:val="0037662B"/>
    <w:rsid w:val="00381226"/>
    <w:rsid w:val="00386265"/>
    <w:rsid w:val="003875D9"/>
    <w:rsid w:val="00390506"/>
    <w:rsid w:val="00392E08"/>
    <w:rsid w:val="00393635"/>
    <w:rsid w:val="003A2DF8"/>
    <w:rsid w:val="003A3556"/>
    <w:rsid w:val="003A3D01"/>
    <w:rsid w:val="003A4499"/>
    <w:rsid w:val="003A6134"/>
    <w:rsid w:val="003B3173"/>
    <w:rsid w:val="003B3AD0"/>
    <w:rsid w:val="003B63BA"/>
    <w:rsid w:val="003B6773"/>
    <w:rsid w:val="003C2826"/>
    <w:rsid w:val="003C4958"/>
    <w:rsid w:val="003C53C4"/>
    <w:rsid w:val="003C54FD"/>
    <w:rsid w:val="003C5A48"/>
    <w:rsid w:val="003C7881"/>
    <w:rsid w:val="003D0BA1"/>
    <w:rsid w:val="003D1FFC"/>
    <w:rsid w:val="003D6A15"/>
    <w:rsid w:val="003E62EF"/>
    <w:rsid w:val="003E7605"/>
    <w:rsid w:val="003E7FD8"/>
    <w:rsid w:val="003F0A2E"/>
    <w:rsid w:val="003F0F7F"/>
    <w:rsid w:val="003F225F"/>
    <w:rsid w:val="003F42FD"/>
    <w:rsid w:val="003F6A50"/>
    <w:rsid w:val="003F7B41"/>
    <w:rsid w:val="004021D2"/>
    <w:rsid w:val="0040520D"/>
    <w:rsid w:val="00414B94"/>
    <w:rsid w:val="00422435"/>
    <w:rsid w:val="00434D86"/>
    <w:rsid w:val="004360A9"/>
    <w:rsid w:val="00436278"/>
    <w:rsid w:val="004423DC"/>
    <w:rsid w:val="0044296E"/>
    <w:rsid w:val="004447B2"/>
    <w:rsid w:val="004548EC"/>
    <w:rsid w:val="0046251D"/>
    <w:rsid w:val="004669E6"/>
    <w:rsid w:val="004702E3"/>
    <w:rsid w:val="0047163B"/>
    <w:rsid w:val="004759FE"/>
    <w:rsid w:val="00481D07"/>
    <w:rsid w:val="00485841"/>
    <w:rsid w:val="004938D7"/>
    <w:rsid w:val="004A3139"/>
    <w:rsid w:val="004A5AB3"/>
    <w:rsid w:val="004B6FE6"/>
    <w:rsid w:val="004B7282"/>
    <w:rsid w:val="004C100E"/>
    <w:rsid w:val="004C5093"/>
    <w:rsid w:val="004D7C32"/>
    <w:rsid w:val="004E0447"/>
    <w:rsid w:val="004E1BD9"/>
    <w:rsid w:val="004E2372"/>
    <w:rsid w:val="004E289B"/>
    <w:rsid w:val="004E55CE"/>
    <w:rsid w:val="004E62AE"/>
    <w:rsid w:val="004E702E"/>
    <w:rsid w:val="004E74DA"/>
    <w:rsid w:val="00503BD0"/>
    <w:rsid w:val="00504C64"/>
    <w:rsid w:val="00504EC1"/>
    <w:rsid w:val="00506A8D"/>
    <w:rsid w:val="005107DC"/>
    <w:rsid w:val="0051694C"/>
    <w:rsid w:val="00517F60"/>
    <w:rsid w:val="00521601"/>
    <w:rsid w:val="00521D5C"/>
    <w:rsid w:val="00522F6E"/>
    <w:rsid w:val="0052649F"/>
    <w:rsid w:val="00531A07"/>
    <w:rsid w:val="00535776"/>
    <w:rsid w:val="005400FA"/>
    <w:rsid w:val="00540421"/>
    <w:rsid w:val="00544105"/>
    <w:rsid w:val="00547EAD"/>
    <w:rsid w:val="005548D0"/>
    <w:rsid w:val="00556ED5"/>
    <w:rsid w:val="0055EDF1"/>
    <w:rsid w:val="005629A1"/>
    <w:rsid w:val="005670AA"/>
    <w:rsid w:val="005718DE"/>
    <w:rsid w:val="00573869"/>
    <w:rsid w:val="00574C98"/>
    <w:rsid w:val="005827B9"/>
    <w:rsid w:val="00583CB7"/>
    <w:rsid w:val="00584C6B"/>
    <w:rsid w:val="00586419"/>
    <w:rsid w:val="00590C66"/>
    <w:rsid w:val="00593859"/>
    <w:rsid w:val="0059589C"/>
    <w:rsid w:val="005A1596"/>
    <w:rsid w:val="005A24C9"/>
    <w:rsid w:val="005A391D"/>
    <w:rsid w:val="005A6070"/>
    <w:rsid w:val="005A62F4"/>
    <w:rsid w:val="005A7199"/>
    <w:rsid w:val="005A7DB9"/>
    <w:rsid w:val="005B073A"/>
    <w:rsid w:val="005B13F6"/>
    <w:rsid w:val="005B2A14"/>
    <w:rsid w:val="005B34F5"/>
    <w:rsid w:val="005C4441"/>
    <w:rsid w:val="005D7213"/>
    <w:rsid w:val="005E4851"/>
    <w:rsid w:val="005E5470"/>
    <w:rsid w:val="005E573D"/>
    <w:rsid w:val="005F73B4"/>
    <w:rsid w:val="00603134"/>
    <w:rsid w:val="006067F3"/>
    <w:rsid w:val="00612198"/>
    <w:rsid w:val="006136F6"/>
    <w:rsid w:val="006200ED"/>
    <w:rsid w:val="00620C17"/>
    <w:rsid w:val="00621D74"/>
    <w:rsid w:val="00622A39"/>
    <w:rsid w:val="0062353A"/>
    <w:rsid w:val="00623AD1"/>
    <w:rsid w:val="006257BB"/>
    <w:rsid w:val="006317CC"/>
    <w:rsid w:val="006426D6"/>
    <w:rsid w:val="00650BFB"/>
    <w:rsid w:val="0065421C"/>
    <w:rsid w:val="00654682"/>
    <w:rsid w:val="0065618C"/>
    <w:rsid w:val="00656DB9"/>
    <w:rsid w:val="00661E96"/>
    <w:rsid w:val="0066217F"/>
    <w:rsid w:val="006652E0"/>
    <w:rsid w:val="006654A4"/>
    <w:rsid w:val="00666C6B"/>
    <w:rsid w:val="006800AE"/>
    <w:rsid w:val="006935E2"/>
    <w:rsid w:val="00693B46"/>
    <w:rsid w:val="0069512F"/>
    <w:rsid w:val="0069619E"/>
    <w:rsid w:val="006971E1"/>
    <w:rsid w:val="006A023F"/>
    <w:rsid w:val="006A6B93"/>
    <w:rsid w:val="006C185C"/>
    <w:rsid w:val="006C3322"/>
    <w:rsid w:val="006C7670"/>
    <w:rsid w:val="006C784C"/>
    <w:rsid w:val="006D74CC"/>
    <w:rsid w:val="006E2EF1"/>
    <w:rsid w:val="006E609C"/>
    <w:rsid w:val="006F37BB"/>
    <w:rsid w:val="006F7A4F"/>
    <w:rsid w:val="00700468"/>
    <w:rsid w:val="007066B0"/>
    <w:rsid w:val="007110EB"/>
    <w:rsid w:val="007132D3"/>
    <w:rsid w:val="00720BE1"/>
    <w:rsid w:val="00720BF5"/>
    <w:rsid w:val="00721BC1"/>
    <w:rsid w:val="00726E03"/>
    <w:rsid w:val="007366C7"/>
    <w:rsid w:val="007404AB"/>
    <w:rsid w:val="00740B42"/>
    <w:rsid w:val="00744F0D"/>
    <w:rsid w:val="00756DA7"/>
    <w:rsid w:val="007636F2"/>
    <w:rsid w:val="0076473A"/>
    <w:rsid w:val="00767ECC"/>
    <w:rsid w:val="00777CE4"/>
    <w:rsid w:val="007800FE"/>
    <w:rsid w:val="00780316"/>
    <w:rsid w:val="00781861"/>
    <w:rsid w:val="00782D79"/>
    <w:rsid w:val="00785CC7"/>
    <w:rsid w:val="0078683C"/>
    <w:rsid w:val="00787643"/>
    <w:rsid w:val="007906CA"/>
    <w:rsid w:val="00792DAF"/>
    <w:rsid w:val="00795EB5"/>
    <w:rsid w:val="007A12FB"/>
    <w:rsid w:val="007A29C3"/>
    <w:rsid w:val="007A3764"/>
    <w:rsid w:val="007B071D"/>
    <w:rsid w:val="007B10CA"/>
    <w:rsid w:val="007B1687"/>
    <w:rsid w:val="007B7619"/>
    <w:rsid w:val="007C6CDA"/>
    <w:rsid w:val="007D01E3"/>
    <w:rsid w:val="007D7DC3"/>
    <w:rsid w:val="007E3EB0"/>
    <w:rsid w:val="007E5BCA"/>
    <w:rsid w:val="007F25A6"/>
    <w:rsid w:val="007F43F4"/>
    <w:rsid w:val="007F4C4A"/>
    <w:rsid w:val="007F605A"/>
    <w:rsid w:val="00801BAB"/>
    <w:rsid w:val="00802097"/>
    <w:rsid w:val="008046C6"/>
    <w:rsid w:val="008105A2"/>
    <w:rsid w:val="00811BA2"/>
    <w:rsid w:val="008129F1"/>
    <w:rsid w:val="00813AD0"/>
    <w:rsid w:val="008145F6"/>
    <w:rsid w:val="00823459"/>
    <w:rsid w:val="00827DDC"/>
    <w:rsid w:val="00834DAA"/>
    <w:rsid w:val="0083627C"/>
    <w:rsid w:val="008413F8"/>
    <w:rsid w:val="00856D61"/>
    <w:rsid w:val="00857B97"/>
    <w:rsid w:val="00864846"/>
    <w:rsid w:val="00871E33"/>
    <w:rsid w:val="00873DBD"/>
    <w:rsid w:val="0087461C"/>
    <w:rsid w:val="00877C5F"/>
    <w:rsid w:val="008832ED"/>
    <w:rsid w:val="00886B43"/>
    <w:rsid w:val="00890F32"/>
    <w:rsid w:val="00895806"/>
    <w:rsid w:val="008973B7"/>
    <w:rsid w:val="008A1C22"/>
    <w:rsid w:val="008A5C0D"/>
    <w:rsid w:val="008A5EAA"/>
    <w:rsid w:val="008A62ED"/>
    <w:rsid w:val="008B02FF"/>
    <w:rsid w:val="008B5796"/>
    <w:rsid w:val="008B5CA0"/>
    <w:rsid w:val="008B6779"/>
    <w:rsid w:val="008C4A07"/>
    <w:rsid w:val="008C53A7"/>
    <w:rsid w:val="008D1DA2"/>
    <w:rsid w:val="008E0CE6"/>
    <w:rsid w:val="008E21DF"/>
    <w:rsid w:val="008E6829"/>
    <w:rsid w:val="008F248D"/>
    <w:rsid w:val="008F25F1"/>
    <w:rsid w:val="008F4A72"/>
    <w:rsid w:val="008F5D5B"/>
    <w:rsid w:val="008F7307"/>
    <w:rsid w:val="008F7A41"/>
    <w:rsid w:val="00900C60"/>
    <w:rsid w:val="009018BD"/>
    <w:rsid w:val="00904B5F"/>
    <w:rsid w:val="00907666"/>
    <w:rsid w:val="00911365"/>
    <w:rsid w:val="00914902"/>
    <w:rsid w:val="0092193F"/>
    <w:rsid w:val="009222D0"/>
    <w:rsid w:val="009238ED"/>
    <w:rsid w:val="00934AE5"/>
    <w:rsid w:val="00935AA1"/>
    <w:rsid w:val="00940C74"/>
    <w:rsid w:val="00941F64"/>
    <w:rsid w:val="009423A6"/>
    <w:rsid w:val="00946FC5"/>
    <w:rsid w:val="009526E7"/>
    <w:rsid w:val="0095366F"/>
    <w:rsid w:val="0096164E"/>
    <w:rsid w:val="00965A77"/>
    <w:rsid w:val="00972F16"/>
    <w:rsid w:val="00974294"/>
    <w:rsid w:val="009809D7"/>
    <w:rsid w:val="009835FB"/>
    <w:rsid w:val="00984F36"/>
    <w:rsid w:val="009863FA"/>
    <w:rsid w:val="00990F14"/>
    <w:rsid w:val="009913A6"/>
    <w:rsid w:val="00991B2E"/>
    <w:rsid w:val="009979D5"/>
    <w:rsid w:val="009B2107"/>
    <w:rsid w:val="009B2C0C"/>
    <w:rsid w:val="009B3443"/>
    <w:rsid w:val="009C5F69"/>
    <w:rsid w:val="009D16FB"/>
    <w:rsid w:val="009D2218"/>
    <w:rsid w:val="009D3833"/>
    <w:rsid w:val="009D5FA3"/>
    <w:rsid w:val="009D68DB"/>
    <w:rsid w:val="009E71FD"/>
    <w:rsid w:val="009F0CD4"/>
    <w:rsid w:val="00A04603"/>
    <w:rsid w:val="00A1019A"/>
    <w:rsid w:val="00A12C69"/>
    <w:rsid w:val="00A14767"/>
    <w:rsid w:val="00A17757"/>
    <w:rsid w:val="00A209BC"/>
    <w:rsid w:val="00A21C54"/>
    <w:rsid w:val="00A356A7"/>
    <w:rsid w:val="00A42A1C"/>
    <w:rsid w:val="00A46634"/>
    <w:rsid w:val="00A62093"/>
    <w:rsid w:val="00A646F1"/>
    <w:rsid w:val="00A75DAB"/>
    <w:rsid w:val="00A76D4B"/>
    <w:rsid w:val="00A76D9D"/>
    <w:rsid w:val="00A85094"/>
    <w:rsid w:val="00A86758"/>
    <w:rsid w:val="00A92E2B"/>
    <w:rsid w:val="00A94B83"/>
    <w:rsid w:val="00A960DE"/>
    <w:rsid w:val="00AA3C09"/>
    <w:rsid w:val="00AA4DE7"/>
    <w:rsid w:val="00AA6DAB"/>
    <w:rsid w:val="00AB1341"/>
    <w:rsid w:val="00AB4459"/>
    <w:rsid w:val="00AB679B"/>
    <w:rsid w:val="00AB7D23"/>
    <w:rsid w:val="00AC149A"/>
    <w:rsid w:val="00AC1AEA"/>
    <w:rsid w:val="00AC60DF"/>
    <w:rsid w:val="00AC6544"/>
    <w:rsid w:val="00AD2985"/>
    <w:rsid w:val="00AD7C41"/>
    <w:rsid w:val="00AE0361"/>
    <w:rsid w:val="00AE3AE6"/>
    <w:rsid w:val="00AF4B34"/>
    <w:rsid w:val="00B015EE"/>
    <w:rsid w:val="00B07080"/>
    <w:rsid w:val="00B07551"/>
    <w:rsid w:val="00B100D1"/>
    <w:rsid w:val="00B1245C"/>
    <w:rsid w:val="00B14F59"/>
    <w:rsid w:val="00B16DF5"/>
    <w:rsid w:val="00B260C2"/>
    <w:rsid w:val="00B36034"/>
    <w:rsid w:val="00B361AA"/>
    <w:rsid w:val="00B40C12"/>
    <w:rsid w:val="00B41B91"/>
    <w:rsid w:val="00B4465C"/>
    <w:rsid w:val="00B45632"/>
    <w:rsid w:val="00B45FB8"/>
    <w:rsid w:val="00B462E8"/>
    <w:rsid w:val="00B501C4"/>
    <w:rsid w:val="00B518C5"/>
    <w:rsid w:val="00B53C98"/>
    <w:rsid w:val="00B54707"/>
    <w:rsid w:val="00B608C1"/>
    <w:rsid w:val="00B63647"/>
    <w:rsid w:val="00B65FC5"/>
    <w:rsid w:val="00B74353"/>
    <w:rsid w:val="00B82298"/>
    <w:rsid w:val="00B8461A"/>
    <w:rsid w:val="00B96243"/>
    <w:rsid w:val="00BA2EAF"/>
    <w:rsid w:val="00BA4A47"/>
    <w:rsid w:val="00BB40EC"/>
    <w:rsid w:val="00BB411D"/>
    <w:rsid w:val="00BB55E9"/>
    <w:rsid w:val="00BC1234"/>
    <w:rsid w:val="00BC5185"/>
    <w:rsid w:val="00BD08CB"/>
    <w:rsid w:val="00BD4312"/>
    <w:rsid w:val="00BD55F9"/>
    <w:rsid w:val="00BD694C"/>
    <w:rsid w:val="00BE1D28"/>
    <w:rsid w:val="00BF1A72"/>
    <w:rsid w:val="00BF32DC"/>
    <w:rsid w:val="00C07140"/>
    <w:rsid w:val="00C10763"/>
    <w:rsid w:val="00C114B7"/>
    <w:rsid w:val="00C13142"/>
    <w:rsid w:val="00C17DF1"/>
    <w:rsid w:val="00C20837"/>
    <w:rsid w:val="00C2102E"/>
    <w:rsid w:val="00C27E6A"/>
    <w:rsid w:val="00C31887"/>
    <w:rsid w:val="00C3248D"/>
    <w:rsid w:val="00C3256F"/>
    <w:rsid w:val="00C36A54"/>
    <w:rsid w:val="00C36D6A"/>
    <w:rsid w:val="00C404B1"/>
    <w:rsid w:val="00C41192"/>
    <w:rsid w:val="00C422E3"/>
    <w:rsid w:val="00C448AD"/>
    <w:rsid w:val="00C504EC"/>
    <w:rsid w:val="00C545A8"/>
    <w:rsid w:val="00C55798"/>
    <w:rsid w:val="00C659C3"/>
    <w:rsid w:val="00C7016C"/>
    <w:rsid w:val="00C7406B"/>
    <w:rsid w:val="00C76697"/>
    <w:rsid w:val="00C80401"/>
    <w:rsid w:val="00C8057F"/>
    <w:rsid w:val="00C82432"/>
    <w:rsid w:val="00C824BB"/>
    <w:rsid w:val="00C86CA6"/>
    <w:rsid w:val="00C9377B"/>
    <w:rsid w:val="00CA315E"/>
    <w:rsid w:val="00CB2369"/>
    <w:rsid w:val="00CB3EAC"/>
    <w:rsid w:val="00CB422C"/>
    <w:rsid w:val="00CC4350"/>
    <w:rsid w:val="00CC4DF5"/>
    <w:rsid w:val="00CC72AD"/>
    <w:rsid w:val="00CD0A69"/>
    <w:rsid w:val="00CD2C34"/>
    <w:rsid w:val="00CD7B53"/>
    <w:rsid w:val="00CE3DD0"/>
    <w:rsid w:val="00CE404A"/>
    <w:rsid w:val="00CE5E5A"/>
    <w:rsid w:val="00D02C07"/>
    <w:rsid w:val="00D03B3F"/>
    <w:rsid w:val="00D043E3"/>
    <w:rsid w:val="00D128E3"/>
    <w:rsid w:val="00D1364D"/>
    <w:rsid w:val="00D247A5"/>
    <w:rsid w:val="00D35686"/>
    <w:rsid w:val="00D36CBB"/>
    <w:rsid w:val="00D460F9"/>
    <w:rsid w:val="00D46D35"/>
    <w:rsid w:val="00D5784B"/>
    <w:rsid w:val="00D65CBE"/>
    <w:rsid w:val="00D672A1"/>
    <w:rsid w:val="00D717AE"/>
    <w:rsid w:val="00D74672"/>
    <w:rsid w:val="00D8240E"/>
    <w:rsid w:val="00D84657"/>
    <w:rsid w:val="00D8723E"/>
    <w:rsid w:val="00D93F11"/>
    <w:rsid w:val="00D96FC8"/>
    <w:rsid w:val="00DA55A7"/>
    <w:rsid w:val="00DB015D"/>
    <w:rsid w:val="00DB0260"/>
    <w:rsid w:val="00DB3EAA"/>
    <w:rsid w:val="00DB5609"/>
    <w:rsid w:val="00DB5DD8"/>
    <w:rsid w:val="00DB7850"/>
    <w:rsid w:val="00DC6209"/>
    <w:rsid w:val="00DC7C1D"/>
    <w:rsid w:val="00DD0785"/>
    <w:rsid w:val="00DD231B"/>
    <w:rsid w:val="00DD5095"/>
    <w:rsid w:val="00DD6C95"/>
    <w:rsid w:val="00DE311F"/>
    <w:rsid w:val="00DE6A32"/>
    <w:rsid w:val="00DF0C10"/>
    <w:rsid w:val="00DF0F3A"/>
    <w:rsid w:val="00DF28C9"/>
    <w:rsid w:val="00DF710B"/>
    <w:rsid w:val="00E00C96"/>
    <w:rsid w:val="00E0395D"/>
    <w:rsid w:val="00E06700"/>
    <w:rsid w:val="00E06FF1"/>
    <w:rsid w:val="00E11CC9"/>
    <w:rsid w:val="00E12B5F"/>
    <w:rsid w:val="00E13ACC"/>
    <w:rsid w:val="00E156D2"/>
    <w:rsid w:val="00E15CB8"/>
    <w:rsid w:val="00E22057"/>
    <w:rsid w:val="00E22419"/>
    <w:rsid w:val="00E22A29"/>
    <w:rsid w:val="00E24BA3"/>
    <w:rsid w:val="00E27ADD"/>
    <w:rsid w:val="00E34569"/>
    <w:rsid w:val="00E3642F"/>
    <w:rsid w:val="00E408F5"/>
    <w:rsid w:val="00E46AA8"/>
    <w:rsid w:val="00E508D3"/>
    <w:rsid w:val="00E5303D"/>
    <w:rsid w:val="00E5377C"/>
    <w:rsid w:val="00E5538D"/>
    <w:rsid w:val="00E56EC7"/>
    <w:rsid w:val="00E660CC"/>
    <w:rsid w:val="00E71E01"/>
    <w:rsid w:val="00E74470"/>
    <w:rsid w:val="00E761D7"/>
    <w:rsid w:val="00E84997"/>
    <w:rsid w:val="00E858A6"/>
    <w:rsid w:val="00E9024F"/>
    <w:rsid w:val="00E92F11"/>
    <w:rsid w:val="00E951E1"/>
    <w:rsid w:val="00EA2815"/>
    <w:rsid w:val="00EA2E27"/>
    <w:rsid w:val="00EA3054"/>
    <w:rsid w:val="00EA45E2"/>
    <w:rsid w:val="00EA61F1"/>
    <w:rsid w:val="00EB2617"/>
    <w:rsid w:val="00EC1544"/>
    <w:rsid w:val="00EC1598"/>
    <w:rsid w:val="00EC1A31"/>
    <w:rsid w:val="00EC5B65"/>
    <w:rsid w:val="00EC5CBD"/>
    <w:rsid w:val="00ED35BF"/>
    <w:rsid w:val="00ED5509"/>
    <w:rsid w:val="00ED6FE6"/>
    <w:rsid w:val="00EE45C2"/>
    <w:rsid w:val="00EE5D84"/>
    <w:rsid w:val="00EF0E23"/>
    <w:rsid w:val="00F057D3"/>
    <w:rsid w:val="00F30969"/>
    <w:rsid w:val="00F3249A"/>
    <w:rsid w:val="00F356B3"/>
    <w:rsid w:val="00F35DD4"/>
    <w:rsid w:val="00F37361"/>
    <w:rsid w:val="00F41FCF"/>
    <w:rsid w:val="00F46111"/>
    <w:rsid w:val="00F47413"/>
    <w:rsid w:val="00F477C2"/>
    <w:rsid w:val="00F7091A"/>
    <w:rsid w:val="00F71750"/>
    <w:rsid w:val="00F73D0D"/>
    <w:rsid w:val="00F76987"/>
    <w:rsid w:val="00F827EC"/>
    <w:rsid w:val="00F865CB"/>
    <w:rsid w:val="00F91727"/>
    <w:rsid w:val="00F92C6A"/>
    <w:rsid w:val="00FA3F45"/>
    <w:rsid w:val="00FA5200"/>
    <w:rsid w:val="00FB2D98"/>
    <w:rsid w:val="00FD08E9"/>
    <w:rsid w:val="00FD39C9"/>
    <w:rsid w:val="00FD4247"/>
    <w:rsid w:val="00FE05D7"/>
    <w:rsid w:val="00FE2E25"/>
    <w:rsid w:val="00FE2F19"/>
    <w:rsid w:val="00FF0390"/>
    <w:rsid w:val="00FF1112"/>
    <w:rsid w:val="00FF2D06"/>
    <w:rsid w:val="027BAC30"/>
    <w:rsid w:val="02EB10EB"/>
    <w:rsid w:val="06250F8D"/>
    <w:rsid w:val="06661505"/>
    <w:rsid w:val="06D2ACA1"/>
    <w:rsid w:val="085EA2F1"/>
    <w:rsid w:val="086F147A"/>
    <w:rsid w:val="09649CDA"/>
    <w:rsid w:val="099D1E4F"/>
    <w:rsid w:val="09A5D523"/>
    <w:rsid w:val="0B19D206"/>
    <w:rsid w:val="0C8181A8"/>
    <w:rsid w:val="0D6DBCB7"/>
    <w:rsid w:val="0E1E1C52"/>
    <w:rsid w:val="0E533930"/>
    <w:rsid w:val="0F043043"/>
    <w:rsid w:val="0FDBFDBA"/>
    <w:rsid w:val="1137060C"/>
    <w:rsid w:val="114711F3"/>
    <w:rsid w:val="13293A09"/>
    <w:rsid w:val="13816FA0"/>
    <w:rsid w:val="140B8F54"/>
    <w:rsid w:val="152BB851"/>
    <w:rsid w:val="1593EF37"/>
    <w:rsid w:val="15F96E2E"/>
    <w:rsid w:val="167381FB"/>
    <w:rsid w:val="1731C26E"/>
    <w:rsid w:val="175272AF"/>
    <w:rsid w:val="181CF6C6"/>
    <w:rsid w:val="186F3715"/>
    <w:rsid w:val="1914E79E"/>
    <w:rsid w:val="191A4473"/>
    <w:rsid w:val="1A6D21D6"/>
    <w:rsid w:val="1AB872B4"/>
    <w:rsid w:val="1AC09210"/>
    <w:rsid w:val="1B1EE332"/>
    <w:rsid w:val="1CCBC631"/>
    <w:rsid w:val="1D17E05D"/>
    <w:rsid w:val="1ECBDCFC"/>
    <w:rsid w:val="1F8589E8"/>
    <w:rsid w:val="20391B49"/>
    <w:rsid w:val="222105D6"/>
    <w:rsid w:val="222C7F31"/>
    <w:rsid w:val="227D2BE9"/>
    <w:rsid w:val="2288D815"/>
    <w:rsid w:val="231E1715"/>
    <w:rsid w:val="235D7E5E"/>
    <w:rsid w:val="23683808"/>
    <w:rsid w:val="2396C921"/>
    <w:rsid w:val="253234DB"/>
    <w:rsid w:val="253B8327"/>
    <w:rsid w:val="255C980F"/>
    <w:rsid w:val="25866E63"/>
    <w:rsid w:val="2711CD3B"/>
    <w:rsid w:val="2742578D"/>
    <w:rsid w:val="27A701A3"/>
    <w:rsid w:val="27FB085A"/>
    <w:rsid w:val="2A984AB0"/>
    <w:rsid w:val="2C95D0CA"/>
    <w:rsid w:val="2D69DF9B"/>
    <w:rsid w:val="2DE12649"/>
    <w:rsid w:val="2DE3291F"/>
    <w:rsid w:val="2DED41B4"/>
    <w:rsid w:val="2DF1005A"/>
    <w:rsid w:val="2E658F19"/>
    <w:rsid w:val="2E9C3F8E"/>
    <w:rsid w:val="2F15573C"/>
    <w:rsid w:val="2F76DA24"/>
    <w:rsid w:val="30217843"/>
    <w:rsid w:val="3103FF64"/>
    <w:rsid w:val="315967DC"/>
    <w:rsid w:val="31F2FCFA"/>
    <w:rsid w:val="325BA31F"/>
    <w:rsid w:val="3262C65C"/>
    <w:rsid w:val="35250E16"/>
    <w:rsid w:val="3580380A"/>
    <w:rsid w:val="35B5EC60"/>
    <w:rsid w:val="35FF76D6"/>
    <w:rsid w:val="36ED12AB"/>
    <w:rsid w:val="37D58E19"/>
    <w:rsid w:val="38532EB6"/>
    <w:rsid w:val="385CAED8"/>
    <w:rsid w:val="38E08030"/>
    <w:rsid w:val="39273D87"/>
    <w:rsid w:val="3B16AFF8"/>
    <w:rsid w:val="3B8B98C6"/>
    <w:rsid w:val="3BA26343"/>
    <w:rsid w:val="3BB1730B"/>
    <w:rsid w:val="3C6FE64F"/>
    <w:rsid w:val="3DAD658E"/>
    <w:rsid w:val="3E06FBEB"/>
    <w:rsid w:val="3E69ADC3"/>
    <w:rsid w:val="3E927D60"/>
    <w:rsid w:val="3F4F2A3C"/>
    <w:rsid w:val="3FB2738C"/>
    <w:rsid w:val="3FED4849"/>
    <w:rsid w:val="410326DB"/>
    <w:rsid w:val="4133B032"/>
    <w:rsid w:val="416D6097"/>
    <w:rsid w:val="42A67F20"/>
    <w:rsid w:val="42BFA682"/>
    <w:rsid w:val="4313AE34"/>
    <w:rsid w:val="43A9B682"/>
    <w:rsid w:val="43FD8B63"/>
    <w:rsid w:val="4442B428"/>
    <w:rsid w:val="45071BB9"/>
    <w:rsid w:val="454DD910"/>
    <w:rsid w:val="46F8EC0A"/>
    <w:rsid w:val="473BE9C0"/>
    <w:rsid w:val="4830442B"/>
    <w:rsid w:val="483C222D"/>
    <w:rsid w:val="491F0EF0"/>
    <w:rsid w:val="4A4C814D"/>
    <w:rsid w:val="4B14A784"/>
    <w:rsid w:val="4BA585CE"/>
    <w:rsid w:val="4C9E0E1E"/>
    <w:rsid w:val="4D87AEDF"/>
    <w:rsid w:val="4E653DD2"/>
    <w:rsid w:val="4F1A30F4"/>
    <w:rsid w:val="4F8138EA"/>
    <w:rsid w:val="4FF32D5B"/>
    <w:rsid w:val="50D7ADB5"/>
    <w:rsid w:val="5310DC72"/>
    <w:rsid w:val="55577CC8"/>
    <w:rsid w:val="556A23F8"/>
    <w:rsid w:val="565CE9D1"/>
    <w:rsid w:val="5668FAA4"/>
    <w:rsid w:val="569F4672"/>
    <w:rsid w:val="56DF4FCB"/>
    <w:rsid w:val="56F8DCCF"/>
    <w:rsid w:val="59B43EB5"/>
    <w:rsid w:val="5A5CE39B"/>
    <w:rsid w:val="5AC05EC1"/>
    <w:rsid w:val="5AFC085F"/>
    <w:rsid w:val="5B6DFCD0"/>
    <w:rsid w:val="5BD600E5"/>
    <w:rsid w:val="5BD8CE04"/>
    <w:rsid w:val="5C921649"/>
    <w:rsid w:val="5D184581"/>
    <w:rsid w:val="5D564C04"/>
    <w:rsid w:val="5D5DD3E8"/>
    <w:rsid w:val="5D70A256"/>
    <w:rsid w:val="5E0180A0"/>
    <w:rsid w:val="5F754BAD"/>
    <w:rsid w:val="61E36477"/>
    <w:rsid w:val="62E7017B"/>
    <w:rsid w:val="63CBB3AB"/>
    <w:rsid w:val="649167B9"/>
    <w:rsid w:val="65D0C1A9"/>
    <w:rsid w:val="663CC1CD"/>
    <w:rsid w:val="66483B28"/>
    <w:rsid w:val="674C3CD3"/>
    <w:rsid w:val="679CB7B5"/>
    <w:rsid w:val="6874E9D3"/>
    <w:rsid w:val="688F7D8E"/>
    <w:rsid w:val="693B7C73"/>
    <w:rsid w:val="69CEF50B"/>
    <w:rsid w:val="69EDDEE4"/>
    <w:rsid w:val="6BA86748"/>
    <w:rsid w:val="6BD62E18"/>
    <w:rsid w:val="6CD11448"/>
    <w:rsid w:val="6D3D146C"/>
    <w:rsid w:val="6E4BC529"/>
    <w:rsid w:val="72124BF7"/>
    <w:rsid w:val="7245D53E"/>
    <w:rsid w:val="72A1C880"/>
    <w:rsid w:val="732A5598"/>
    <w:rsid w:val="734AD308"/>
    <w:rsid w:val="7353BBB2"/>
    <w:rsid w:val="759B30E9"/>
    <w:rsid w:val="75C1A2A6"/>
    <w:rsid w:val="76306551"/>
    <w:rsid w:val="768AF7CD"/>
    <w:rsid w:val="7696E067"/>
    <w:rsid w:val="7714E5AB"/>
    <w:rsid w:val="7776CD3A"/>
    <w:rsid w:val="77CDD3E1"/>
    <w:rsid w:val="78334840"/>
    <w:rsid w:val="78EBF90D"/>
    <w:rsid w:val="7975E6EB"/>
    <w:rsid w:val="79A11F00"/>
    <w:rsid w:val="7A1ACD2B"/>
    <w:rsid w:val="7AB3FDA2"/>
    <w:rsid w:val="7BC5AE4F"/>
    <w:rsid w:val="7C15217F"/>
    <w:rsid w:val="7C8C40EF"/>
    <w:rsid w:val="7D777EE4"/>
    <w:rsid w:val="7E72C9BB"/>
    <w:rsid w:val="7F11BBAE"/>
    <w:rsid w:val="7F1B09FA"/>
    <w:rsid w:val="7F1F6018"/>
    <w:rsid w:val="7FDF3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E0B70"/>
  <w15:chartTrackingRefBased/>
  <w15:docId w15:val="{673A4678-F224-4D4F-B793-F63EFBFC6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6FB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06FB9"/>
  </w:style>
  <w:style w:type="paragraph" w:styleId="Footer">
    <w:name w:val="footer"/>
    <w:basedOn w:val="Normal"/>
    <w:link w:val="FooterChar"/>
    <w:uiPriority w:val="99"/>
    <w:unhideWhenUsed/>
    <w:rsid w:val="00306FB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6FB9"/>
  </w:style>
  <w:style w:type="paragraph" w:styleId="Caption">
    <w:name w:val="caption"/>
    <w:basedOn w:val="Normal"/>
    <w:next w:val="Normal"/>
    <w:uiPriority w:val="35"/>
    <w:unhideWhenUsed/>
    <w:qFormat/>
    <w:rsid w:val="006652E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BE1D2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BE1D28"/>
  </w:style>
  <w:style w:type="character" w:styleId="Hyperlink">
    <w:name w:val="Hyperlink"/>
    <w:basedOn w:val="DefaultParagraphFont"/>
    <w:uiPriority w:val="99"/>
    <w:semiHidden/>
    <w:unhideWhenUsed/>
    <w:rsid w:val="00BE1D28"/>
    <w:rPr>
      <w:color w:val="0000FF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E660CC"/>
  </w:style>
  <w:style w:type="paragraph" w:styleId="ListParagraph">
    <w:name w:val="List Paragraph"/>
    <w:basedOn w:val="Normal"/>
    <w:uiPriority w:val="34"/>
    <w:qFormat/>
    <w:rsid w:val="00135E67"/>
    <w:pPr>
      <w:ind w:left="720"/>
      <w:contextualSpacing/>
    </w:pPr>
  </w:style>
  <w:style w:type="table" w:styleId="TableGrid">
    <w:name w:val="Table Grid"/>
    <w:basedOn w:val="TableNormal"/>
    <w:uiPriority w:val="39"/>
    <w:rsid w:val="00556E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203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7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eader" Target="header3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418895-B36A-2641-93C9-26259DAFDE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13</Pages>
  <Words>1232</Words>
  <Characters>7023</Characters>
  <Application>Microsoft Office Word</Application>
  <DocSecurity>0</DocSecurity>
  <Lines>58</Lines>
  <Paragraphs>16</Paragraphs>
  <ScaleCrop>false</ScaleCrop>
  <Company/>
  <LinksUpToDate>false</LinksUpToDate>
  <CharactersWithSpaces>8239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Held</dc:creator>
  <cp:keywords/>
  <cp:lastModifiedBy>Matt Held</cp:lastModifiedBy>
  <cp:revision>1238</cp:revision>
  <dcterms:created xsi:type="dcterms:W3CDTF">2022-04-23T20:36:00Z</dcterms:created>
  <dcterms:modified xsi:type="dcterms:W3CDTF">2022-04-29T22:09:00Z</dcterms:modified>
</cp:coreProperties>
</file>