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EDUCACIÓN BÁSICA</w:t>
      </w:r>
    </w:p>
    <w:p w:rsidR="00000000" w:rsidDel="00000000" w:rsidP="00000000" w:rsidRDefault="00000000" w:rsidRPr="00000000" w14:paraId="0000000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CIENCIAS SOCIALES, EDUCACIÓN Y HUMANIDADES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Licenciado/a en Educación Básica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$1,213.20 (sujeto a descuentos por forma de pago y postulaciones becas)</w:t>
      </w:r>
    </w:p>
    <w:p w:rsidR="00000000" w:rsidDel="00000000" w:rsidP="00000000" w:rsidRDefault="00000000" w:rsidRPr="00000000" w14:paraId="00000007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CARRERA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La carrera de Educación Básica forma integralmente a la persona para el desempeño profesional de la docencia con una visión humanista, científica, ética y espiritual que consolida procesos cognitivos, activos y vitales, a través del trabajo colaborativo, experiencial, autónomo y de investigación para fortalecer las capacidades individuales y la disposición de servicio a la sociedad, que aporta al desarrollo humanamente sustentable, desde la comprensión multidimensional de saberes específicos y diversos en permanente diálogo; en un contexto intercultural, inclusivo, participativo, solidario y equitativo.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El profesional de la carrera de Educación Básica planifica, diseña, asesora, implementa, ejecuta y evalúa procesos educativos y didácticos de investigación, comunicación, innovación, inclusión y diversidad con enfoque interdisciplinar.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 OCUPACIONAL</w:t>
      </w:r>
    </w:p>
    <w:p w:rsidR="00000000" w:rsidDel="00000000" w:rsidP="00000000" w:rsidRDefault="00000000" w:rsidRPr="00000000" w14:paraId="0000000E">
      <w:pPr>
        <w:ind w:left="1080" w:firstLine="0"/>
        <w:rPr/>
      </w:pPr>
      <w:r w:rsidDel="00000000" w:rsidR="00000000" w:rsidRPr="00000000">
        <w:rPr>
          <w:rtl w:val="0"/>
        </w:rPr>
        <w:t xml:space="preserve">Docente de todas las instituciones educativas a escala nacional.</w:t>
      </w:r>
    </w:p>
    <w:p w:rsidR="00000000" w:rsidDel="00000000" w:rsidP="00000000" w:rsidRDefault="00000000" w:rsidRPr="00000000" w14:paraId="0000000F">
      <w:pPr>
        <w:ind w:left="1080" w:firstLine="0"/>
        <w:rPr/>
      </w:pPr>
      <w:r w:rsidDel="00000000" w:rsidR="00000000" w:rsidRPr="00000000">
        <w:rPr>
          <w:rtl w:val="0"/>
        </w:rPr>
        <w:t xml:space="preserve">Docente universitario en carreras afines.</w:t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Gestor comunitario educativo.</w:t>
      </w:r>
    </w:p>
    <w:p w:rsidR="00000000" w:rsidDel="00000000" w:rsidP="00000000" w:rsidRDefault="00000000" w:rsidRPr="00000000" w14:paraId="00000011">
      <w:pPr>
        <w:ind w:left="1080" w:firstLine="0"/>
        <w:rPr/>
      </w:pPr>
      <w:r w:rsidDel="00000000" w:rsidR="00000000" w:rsidRPr="00000000">
        <w:rPr>
          <w:rtl w:val="0"/>
        </w:rPr>
        <w:t xml:space="preserve">Consultor académico.</w:t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Responsable de cargos administrativos en el campo de la educación.</w:t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Asesor educativo.</w:t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Emprendedor educativo.</w:t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Investigador educativo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MALLA CURRICULAR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Filosofía e Historia de la Educación</w:t>
      </w:r>
    </w:p>
    <w:p w:rsidR="00000000" w:rsidDel="00000000" w:rsidP="00000000" w:rsidRDefault="00000000" w:rsidRPr="00000000" w14:paraId="0000001D">
      <w:pPr>
        <w:ind w:left="1080" w:firstLine="0"/>
        <w:rPr/>
      </w:pPr>
      <w:r w:rsidDel="00000000" w:rsidR="00000000" w:rsidRPr="00000000">
        <w:rPr>
          <w:rtl w:val="0"/>
        </w:rPr>
        <w:t xml:space="preserve">Política Pública y Marco Legal en la Educación</w:t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Educación, Cultura y Subjetividad</w:t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Educación, Tecnología y Sociedad</w:t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Itinerario I: Pensamiento Verbal en el Desarrollo Integral</w:t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Hábitos y Comportamientos para Desarrollo integral del niño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Métodos de la Investigación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Prácticum 2: Gestión del Proceso de Enseñanza-Aprendizaje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Sociología de la Educación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Didáctica para la Enseñanza y el Aprendizaje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Teorías y Modelos Curriculares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Pedagogía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Gestión del Currículo para la Educación Básica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Didáctica de la Lengua y Literatura en la Educación Básica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Didáctica de las Ciencias Sociales en la Educación Básica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Neurociencia y Psicología del Desarrollo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Didáctica de las Ciencias Naturales en la Educación Básica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Didáctica de la Matemática en la Educación Básica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los Aprendizajes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Investigación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Prácticum 1: Diagnóstico a la Praxis Educativa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Clima de Aula y Ambientes de Aprendizaje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Adaptaciones Curriculares y Dificultades de Aprendizaje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Gestión Escolar y Desarrollo Comunitario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Educación Inclusiva y Aprendizaje Sostenible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Itinerario I: Pensamiento Abstracto en el Desarrollo Integral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Desarrollo Integral Perceptivo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Proyectos de investigación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Prácticum 3: Servicio comunitario: Intervención Educativa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Trabajo colaborativo: escuela, familia y comunidad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Itinerario I: Pensamiento Lógico Matemático en Desarrollo Integral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Desarrollo de la Creatividad y la Comunicación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Desarrollo de la investigación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Tecnologías para la Innovación Educativa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 Examen complexivo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Formación y Desarrollo Profesional Docente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Educación Formal en Contextos Rurales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Perspectiva de Desarrollo Laboral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 Examen complexivo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bookmarkStart w:colFirst="0" w:colLast="0" w:name="_heading=h.umkmm63mefyh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TNDlXiCf2ShFi7atbttTKDfv2w==">CgMxLjAyDmgudW1rbW02M21lZnloOAByITFxbTdVQm41WjF1NmNiUnNmVjRkN2hSZDVPZkJVVkQ5Tg==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