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PEDAGOGÍA DE LAS MATEMÁTICAS Y LA FÍSICA</w:t>
        <w:br w:type="textWrapping"/>
        <w:t xml:space="preserve"> Título a obtener: Licenciado/a en Pedagogía de las Matemáticas y la Física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 por ciclo: $1,209.00 (sujeto a descuentos por forma de pago y postulaciones becas)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La carrera de Pedagogía de las Ciencias Experimentales (Pedagogía de las Matemáticas y la Física) forma integralmente para el desempeño profesional de la docencia desde una visión humanista, científica, ética y espiritual que consolide procesos cognitivos, activos y vitales, a través de herramientas tecnológicas que promuevan el trabajo colaborativo, experiencial, autónomo y de investigación.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En este contexto, la carrera fortalece las capacidades individuales y la disposición de servicio a la sociedad que aporten al desarrollo humanamente sustentable, desde la comprensión multidimensional de saberes específicos y diversos, en permanente diálogo, dentro de un contexto intercultural, inclusivo, participativo, solidario y equitativo.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El profesional en Pedagogía de las Ciencias Experimentales (Pedagogía de las Matemáticas y la Física) de la Universidad Técnica Particular de Loja, cuenta con conocimientos, habilidades y aptitudes que lo convierten en una persona capaz de comprender y aplicar conocimientos de física y matemáticas, diseñando y construyendo escenarios, contextos y ambientes de aprendizaje con metodologías orientadas al desarrollo de operaciones mentales e instrumentales en el modelo educativo para el nivel superior de Educación General Básica (EGB) y Bachillerato, desde una formación humanista.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0E">
      <w:pPr>
        <w:ind w:left="1080" w:firstLine="0"/>
        <w:rPr/>
      </w:pPr>
      <w:r w:rsidDel="00000000" w:rsidR="00000000" w:rsidRPr="00000000">
        <w:rPr>
          <w:rtl w:val="0"/>
        </w:rPr>
        <w:t xml:space="preserve">Docente de física, matemáticas, o laboratorista de física en cualquier establecimiento de educación básica y bachillerato del país.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080" w:firstLine="0"/>
        <w:rPr/>
      </w:pPr>
      <w:r w:rsidDel="00000000" w:rsidR="00000000" w:rsidRPr="00000000">
        <w:rPr>
          <w:rtl w:val="0"/>
        </w:rPr>
        <w:t xml:space="preserve">Diseñador y evaluador de proyectos de intervención educativa.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080" w:firstLine="0"/>
        <w:rPr/>
      </w:pPr>
      <w:r w:rsidDel="00000000" w:rsidR="00000000" w:rsidRPr="00000000">
        <w:rPr>
          <w:rtl w:val="0"/>
        </w:rPr>
        <w:t xml:space="preserve">Diseñador de propuestas de innovación educativa en establecimientos de educación básica o bachillerato.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080" w:firstLine="0"/>
        <w:rPr/>
      </w:pPr>
      <w:r w:rsidDel="00000000" w:rsidR="00000000" w:rsidRPr="00000000">
        <w:rPr>
          <w:rtl w:val="0"/>
        </w:rPr>
        <w:t xml:space="preserve">Investigador en los campos de la matemática y la física orientados a solucionar problemáticas educativas.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080" w:firstLine="0"/>
        <w:rPr/>
      </w:pPr>
      <w:r w:rsidDel="00000000" w:rsidR="00000000" w:rsidRPr="00000000">
        <w:rPr>
          <w:rtl w:val="0"/>
        </w:rPr>
        <w:t xml:space="preserve">Desarrollador de proyectos de investigación relacionados a las ciencias exactas y físicas dentro de la educación.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080" w:firstLine="0"/>
        <w:rPr/>
      </w:pPr>
      <w:r w:rsidDel="00000000" w:rsidR="00000000" w:rsidRPr="00000000">
        <w:rPr>
          <w:rtl w:val="0"/>
        </w:rPr>
        <w:t xml:space="preserve">Promotor de proyectos de vinculación entre instituciones educativas y la comunidad.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080" w:firstLine="0"/>
        <w:rPr/>
      </w:pPr>
      <w:r w:rsidDel="00000000" w:rsidR="00000000" w:rsidRPr="00000000">
        <w:rPr>
          <w:rtl w:val="0"/>
        </w:rPr>
        <w:t xml:space="preserve">Ejercer cargos administrativos y directivos en instituciones educativas.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TÍTULO A OTORGAR: Licenciado/a en Pedagogía de las Matemáticas y la Física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24">
      <w:pPr>
        <w:ind w:left="1080" w:firstLine="0"/>
        <w:rPr/>
      </w:pPr>
      <w:r w:rsidDel="00000000" w:rsidR="00000000" w:rsidRPr="00000000">
        <w:rPr>
          <w:rtl w:val="0"/>
        </w:rPr>
        <w:t xml:space="preserve">Fundamentos Matemáticos</w:t>
      </w:r>
    </w:p>
    <w:p w:rsidR="00000000" w:rsidDel="00000000" w:rsidP="00000000" w:rsidRDefault="00000000" w:rsidRPr="00000000" w14:paraId="00000025">
      <w:pPr>
        <w:ind w:left="1080" w:firstLine="0"/>
        <w:rPr/>
      </w:pPr>
      <w:r w:rsidDel="00000000" w:rsidR="00000000" w:rsidRPr="00000000">
        <w:rPr>
          <w:rtl w:val="0"/>
        </w:rPr>
        <w:t xml:space="preserve">Pedagogía</w:t>
      </w:r>
    </w:p>
    <w:p w:rsidR="00000000" w:rsidDel="00000000" w:rsidP="00000000" w:rsidRDefault="00000000" w:rsidRPr="00000000" w14:paraId="00000026">
      <w:pPr>
        <w:ind w:left="1080" w:firstLine="0"/>
        <w:rPr/>
      </w:pPr>
      <w:r w:rsidDel="00000000" w:rsidR="00000000" w:rsidRPr="00000000">
        <w:rPr>
          <w:rtl w:val="0"/>
        </w:rPr>
        <w:t xml:space="preserve">Filosofía e Historia de la Educación</w:t>
      </w:r>
    </w:p>
    <w:p w:rsidR="00000000" w:rsidDel="00000000" w:rsidP="00000000" w:rsidRDefault="00000000" w:rsidRPr="00000000" w14:paraId="00000027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28">
      <w:pPr>
        <w:ind w:left="1080" w:firstLine="0"/>
        <w:rPr/>
      </w:pPr>
      <w:r w:rsidDel="00000000" w:rsidR="00000000" w:rsidRPr="00000000">
        <w:rPr>
          <w:rtl w:val="0"/>
        </w:rPr>
        <w:t xml:space="preserve">Lectura y Redacción de Textos Académicos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B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de Geometría y su Didáctica</w:t>
      </w:r>
    </w:p>
    <w:p w:rsidR="00000000" w:rsidDel="00000000" w:rsidP="00000000" w:rsidRDefault="00000000" w:rsidRPr="00000000" w14:paraId="0000002C">
      <w:pPr>
        <w:ind w:left="108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2D">
      <w:pPr>
        <w:ind w:left="1080" w:firstLine="0"/>
        <w:rPr/>
      </w:pPr>
      <w:r w:rsidDel="00000000" w:rsidR="00000000" w:rsidRPr="00000000">
        <w:rPr>
          <w:rtl w:val="0"/>
        </w:rPr>
        <w:t xml:space="preserve">Introducción a la Investigación</w:t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Sociología de la Educación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31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de Ecuaciones y Desigualdades y su Didáctica</w:t>
      </w:r>
    </w:p>
    <w:p w:rsidR="00000000" w:rsidDel="00000000" w:rsidP="00000000" w:rsidRDefault="00000000" w:rsidRPr="00000000" w14:paraId="00000032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de Funciones Polinomiales y Racionales y su Didáctica</w:t>
      </w:r>
    </w:p>
    <w:p w:rsidR="00000000" w:rsidDel="00000000" w:rsidP="00000000" w:rsidRDefault="00000000" w:rsidRPr="00000000" w14:paraId="00000033">
      <w:pPr>
        <w:ind w:left="1080" w:firstLine="0"/>
        <w:rPr/>
      </w:pPr>
      <w:r w:rsidDel="00000000" w:rsidR="00000000" w:rsidRPr="00000000">
        <w:rPr>
          <w:rtl w:val="0"/>
        </w:rPr>
        <w:t xml:space="preserve">Didáctica para la Enseñanza y el Aprendizaje</w:t>
      </w:r>
    </w:p>
    <w:p w:rsidR="00000000" w:rsidDel="00000000" w:rsidP="00000000" w:rsidRDefault="00000000" w:rsidRPr="00000000" w14:paraId="00000034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35">
      <w:pPr>
        <w:ind w:left="1080" w:firstLine="0"/>
        <w:rPr/>
      </w:pPr>
      <w:r w:rsidDel="00000000" w:rsidR="00000000" w:rsidRPr="00000000">
        <w:rPr>
          <w:rtl w:val="0"/>
        </w:rPr>
        <w:t xml:space="preserve">Tecnologías para la Innovación Educativa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de Estadística Inferencial y su Didáctica</w:t>
      </w:r>
    </w:p>
    <w:p w:rsidR="00000000" w:rsidDel="00000000" w:rsidP="00000000" w:rsidRDefault="00000000" w:rsidRPr="00000000" w14:paraId="00000039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de Geometría Analítica y su Didáctica</w:t>
      </w:r>
    </w:p>
    <w:p w:rsidR="00000000" w:rsidDel="00000000" w:rsidP="00000000" w:rsidRDefault="00000000" w:rsidRPr="00000000" w14:paraId="0000003A">
      <w:pPr>
        <w:ind w:left="1080" w:firstLine="0"/>
        <w:rPr/>
      </w:pPr>
      <w:r w:rsidDel="00000000" w:rsidR="00000000" w:rsidRPr="00000000">
        <w:rPr>
          <w:rtl w:val="0"/>
        </w:rPr>
        <w:t xml:space="preserve">Prácticum 3</w:t>
      </w:r>
    </w:p>
    <w:p w:rsidR="00000000" w:rsidDel="00000000" w:rsidP="00000000" w:rsidRDefault="00000000" w:rsidRPr="00000000" w14:paraId="0000003B">
      <w:pPr>
        <w:ind w:left="1080" w:firstLine="0"/>
        <w:rPr/>
      </w:pPr>
      <w:r w:rsidDel="00000000" w:rsidR="00000000" w:rsidRPr="00000000">
        <w:rPr>
          <w:rtl w:val="0"/>
        </w:rPr>
        <w:t xml:space="preserve">Métodos de la Investigación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Adaptaciones Curriculares y Dificultades de Aprendizaje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de Mecánica y su Didáctica</w:t>
      </w:r>
    </w:p>
    <w:p w:rsidR="00000000" w:rsidDel="00000000" w:rsidP="00000000" w:rsidRDefault="00000000" w:rsidRPr="00000000" w14:paraId="00000040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de Funciones Exponenciales y Logarítmicas y su Didáctica</w:t>
      </w:r>
    </w:p>
    <w:p w:rsidR="00000000" w:rsidDel="00000000" w:rsidP="00000000" w:rsidRDefault="00000000" w:rsidRPr="00000000" w14:paraId="00000041">
      <w:pPr>
        <w:ind w:left="1080" w:firstLine="0"/>
        <w:rPr/>
      </w:pPr>
      <w:r w:rsidDel="00000000" w:rsidR="00000000" w:rsidRPr="00000000">
        <w:rPr>
          <w:rtl w:val="0"/>
        </w:rPr>
        <w:t xml:space="preserve">Neurociencia y Psicología del Desarrollo</w:t>
      </w:r>
    </w:p>
    <w:p w:rsidR="00000000" w:rsidDel="00000000" w:rsidP="00000000" w:rsidRDefault="00000000" w:rsidRPr="00000000" w14:paraId="00000042">
      <w:pPr>
        <w:ind w:left="1080" w:firstLine="0"/>
        <w:rPr/>
      </w:pPr>
      <w:r w:rsidDel="00000000" w:rsidR="00000000" w:rsidRPr="00000000">
        <w:rPr>
          <w:rtl w:val="0"/>
        </w:rPr>
        <w:t xml:space="preserve">Educación Inclusiva y Aprendizaje Sostenible</w:t>
      </w:r>
    </w:p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rPr>
          <w:rtl w:val="0"/>
        </w:rPr>
        <w:t xml:space="preserve">Herramientas Virtuales para la Enseñanza y el Aprendizaje de la Física y la Matemática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de Trabajo y Energía y su Didáctica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de Funciones Trigonométricas y su Didáctica</w:t>
      </w:r>
    </w:p>
    <w:p w:rsidR="00000000" w:rsidDel="00000000" w:rsidP="00000000" w:rsidRDefault="00000000" w:rsidRPr="00000000" w14:paraId="00000048">
      <w:pPr>
        <w:ind w:left="108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49">
      <w:pPr>
        <w:ind w:left="1080" w:firstLine="0"/>
        <w:rPr/>
      </w:pPr>
      <w:r w:rsidDel="00000000" w:rsidR="00000000" w:rsidRPr="00000000">
        <w:rPr>
          <w:rtl w:val="0"/>
        </w:rPr>
        <w:t xml:space="preserve">Teorías y Modelos Curriculares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Conocimientos de Estadística Descriptiva y su Didáctica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de Ondas y su Didáctica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Energía Limpia y Medio Ambiente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1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del Cálculo y su Didáctica</w:t>
      </w:r>
    </w:p>
    <w:p w:rsidR="00000000" w:rsidDel="00000000" w:rsidP="00000000" w:rsidRDefault="00000000" w:rsidRPr="00000000" w14:paraId="00000052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de Físico Química y su Didáctica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Prácticum 4.1: Trabajo de integración curricular / Examen complexivo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55">
      <w:pPr>
        <w:ind w:left="1080" w:firstLine="0"/>
        <w:rPr/>
      </w:pPr>
      <w:r w:rsidDel="00000000" w:rsidR="00000000" w:rsidRPr="00000000">
        <w:rPr>
          <w:rtl w:val="0"/>
        </w:rPr>
        <w:t xml:space="preserve">Itinerario I: Medidas de Áreas y Volúmenes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360" w:firstLine="0"/>
        <w:rPr/>
      </w:pPr>
      <w:r w:rsidDel="00000000" w:rsidR="00000000" w:rsidRPr="00000000">
        <w:rPr>
          <w:rtl w:val="0"/>
        </w:rPr>
        <w:t xml:space="preserve">CICLO IX</w:t>
      </w:r>
    </w:p>
    <w:p w:rsidR="00000000" w:rsidDel="00000000" w:rsidP="00000000" w:rsidRDefault="00000000" w:rsidRPr="00000000" w14:paraId="00000058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de Álgebra Lineal y su Didáctica</w:t>
      </w:r>
    </w:p>
    <w:p w:rsidR="00000000" w:rsidDel="00000000" w:rsidP="00000000" w:rsidRDefault="00000000" w:rsidRPr="00000000" w14:paraId="00000059">
      <w:pPr>
        <w:ind w:left="1080" w:firstLine="0"/>
        <w:rPr/>
      </w:pPr>
      <w:r w:rsidDel="00000000" w:rsidR="00000000" w:rsidRPr="00000000">
        <w:rPr>
          <w:rtl w:val="0"/>
        </w:rPr>
        <w:t xml:space="preserve">Sistemas de Conocimiento de Sucesiones y Probabilidad y su Didáctica</w:t>
      </w:r>
    </w:p>
    <w:p w:rsidR="00000000" w:rsidDel="00000000" w:rsidP="00000000" w:rsidRDefault="00000000" w:rsidRPr="00000000" w14:paraId="0000005A">
      <w:pPr>
        <w:ind w:left="1080" w:firstLine="0"/>
        <w:rPr/>
      </w:pPr>
      <w:r w:rsidDel="00000000" w:rsidR="00000000" w:rsidRPr="00000000">
        <w:rPr>
          <w:rtl w:val="0"/>
        </w:rPr>
        <w:t xml:space="preserve">Prácticum 4.2: Trabajo de integración curricular / Examen complexivo</w:t>
      </w:r>
    </w:p>
    <w:p w:rsidR="00000000" w:rsidDel="00000000" w:rsidP="00000000" w:rsidRDefault="00000000" w:rsidRPr="00000000" w14:paraId="0000005B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5C">
      <w:pPr>
        <w:ind w:left="1080" w:firstLine="0"/>
        <w:rPr/>
      </w:pPr>
      <w:r w:rsidDel="00000000" w:rsidR="00000000" w:rsidRPr="00000000">
        <w:rPr>
          <w:rtl w:val="0"/>
        </w:rPr>
        <w:t xml:space="preserve">Itinerario I: Integral Definida y Técnicas de Integración</w:t>
      </w:r>
    </w:p>
    <w:p w:rsidR="00000000" w:rsidDel="00000000" w:rsidP="00000000" w:rsidRDefault="00000000" w:rsidRPr="00000000" w14:paraId="0000005D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Física Cuántica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360" w:firstLine="0"/>
        <w:rPr/>
      </w:pPr>
      <w:r w:rsidDel="00000000" w:rsidR="00000000" w:rsidRPr="00000000">
        <w:rPr>
          <w:rtl w:val="0"/>
        </w:rPr>
        <w:t xml:space="preserve">REVISA LA MALLA COMPLETA EN:</w:t>
      </w:r>
    </w:p>
    <w:p w:rsidR="00000000" w:rsidDel="00000000" w:rsidP="00000000" w:rsidRDefault="00000000" w:rsidRPr="00000000" w14:paraId="00000060">
      <w:pPr>
        <w:ind w:left="360" w:firstLine="0"/>
        <w:rPr/>
      </w:pPr>
      <w:r w:rsidDel="00000000" w:rsidR="00000000" w:rsidRPr="00000000">
        <w:rPr>
          <w:rtl w:val="0"/>
        </w:rPr>
        <w:t xml:space="preserve">utpl.edu.ec/carreras/pedagogiamatematica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360" w:firstLine="0"/>
        <w:rPr/>
      </w:pPr>
      <w:r w:rsidDel="00000000" w:rsidR="00000000" w:rsidRPr="00000000">
        <w:rPr>
          <w:rtl w:val="0"/>
        </w:rPr>
        <w:t xml:space="preserve">Nota: como requisito de graduación, el estudiante debe demostrar suficiencia en el manejo de una segunda lengua en el nivel B1, tomando como referencia el Marco Común Europeo para lenguas.</w:t>
      </w:r>
    </w:p>
    <w:p w:rsidR="00000000" w:rsidDel="00000000" w:rsidP="00000000" w:rsidRDefault="00000000" w:rsidRPr="00000000" w14:paraId="0000006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360" w:firstLine="0"/>
        <w:rPr/>
      </w:pPr>
      <w:bookmarkStart w:colFirst="0" w:colLast="0" w:name="_heading=h.ioksq38ax1of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g0o4skX2dd+KAP9smVyPm1zS/A==">CgMxLjAyDmguaW9rc3EzOGF4MW9mOAByITEwaVFrZWk3QUZvUlRYVFN4OXJmSWNwUjFrOG9VdFcwaw==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