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DERECHO TRIBUTARIO</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$2 990</w:t>
      </w:r>
    </w:p>
    <w:p w:rsidR="00000000" w:rsidDel="00000000" w:rsidP="00000000" w:rsidRDefault="00000000" w:rsidRPr="00000000" w14:paraId="00000005">
      <w:pPr>
        <w:rPr/>
      </w:pPr>
      <w:r w:rsidDel="00000000" w:rsidR="00000000" w:rsidRPr="00000000">
        <w:rPr>
          <w:rtl w:val="0"/>
        </w:rPr>
        <w:t xml:space="preserve">Maestría académica</w:t>
      </w:r>
    </w:p>
    <w:p w:rsidR="00000000" w:rsidDel="00000000" w:rsidP="00000000" w:rsidRDefault="00000000" w:rsidRPr="00000000" w14:paraId="00000006">
      <w:pPr>
        <w:rPr/>
      </w:pPr>
      <w:r w:rsidDel="00000000" w:rsidR="00000000" w:rsidRPr="00000000">
        <w:rPr>
          <w:rtl w:val="0"/>
        </w:rPr>
        <w:t xml:space="preserve">Título a obtener: Magíster en Derecho Tributario</w:t>
      </w:r>
    </w:p>
    <w:p w:rsidR="00000000" w:rsidDel="00000000" w:rsidP="00000000" w:rsidRDefault="00000000" w:rsidRPr="00000000" w14:paraId="00000007">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8">
      <w:pPr>
        <w:rPr>
          <w:b w:val="1"/>
          <w:bCs w:val="1"/>
        </w:rPr>
      </w:pPr>
      <w:r w:rsidDel="00000000" w:rsidR="00000000" w:rsidRPr="00000000">
        <w:rPr>
          <w:b w:val="1"/>
          <w:bCs w:val="1"/>
          <w:rtl w:val="0"/>
        </w:rPr>
        <w:t xml:space="preserve">VISIÓN:</w:t>
      </w:r>
    </w:p>
    <w:p w:rsidR="00000000" w:rsidDel="00000000" w:rsidP="00000000" w:rsidRDefault="00000000" w:rsidRPr="00000000" w14:paraId="00000009">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A">
      <w:pPr>
        <w:rPr>
          <w:b w:val="1"/>
          <w:bCs w:val="1"/>
        </w:rPr>
      </w:pPr>
      <w:r w:rsidDel="00000000" w:rsidR="00000000" w:rsidRPr="00000000">
        <w:rPr>
          <w:b w:val="1"/>
          <w:bCs w:val="1"/>
          <w:rtl w:val="0"/>
        </w:rPr>
        <w:t xml:space="preserve">MISIÓN:</w:t>
      </w:r>
    </w:p>
    <w:p w:rsidR="00000000" w:rsidDel="00000000" w:rsidP="00000000" w:rsidRDefault="00000000" w:rsidRPr="00000000" w14:paraId="0000000B">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C">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D">
      <w:pPr>
        <w:rPr/>
      </w:pPr>
      <w:r w:rsidDel="00000000" w:rsidR="00000000" w:rsidRPr="00000000">
        <w:rPr>
          <w:rtl w:val="0"/>
        </w:rPr>
        <w:t xml:space="preserve">Con esta maestría podrás desempeñarte como:</w:t>
      </w:r>
    </w:p>
    <w:p w:rsidR="00000000" w:rsidDel="00000000" w:rsidP="00000000" w:rsidRDefault="00000000" w:rsidRPr="00000000" w14:paraId="0000000E">
      <w:pPr>
        <w:rPr/>
      </w:pPr>
      <w:r w:rsidDel="00000000" w:rsidR="00000000" w:rsidRPr="00000000">
        <w:rPr>
          <w:rtl w:val="0"/>
        </w:rPr>
        <w:t xml:space="preserve">• Asesoría tributaria: diseña estrategias de cumplimiento fiscal y planificación tributaria responsable, con criterio técnico y visión ética para empresas y contribuyentes individuales.</w:t>
      </w:r>
    </w:p>
    <w:p w:rsidR="00000000" w:rsidDel="00000000" w:rsidP="00000000" w:rsidRDefault="00000000" w:rsidRPr="00000000" w14:paraId="0000000F">
      <w:pPr>
        <w:rPr/>
      </w:pPr>
      <w:r w:rsidDel="00000000" w:rsidR="00000000" w:rsidRPr="00000000">
        <w:rPr>
          <w:rtl w:val="0"/>
        </w:rPr>
        <w:t xml:space="preserve">• Litigación contencioso-tributaria: defiende los derechos del contribuyente frente a la administración tributaria, dominando el procedimiento judicial y diseñando argumentos sólidos basados en jurisprudencia.</w:t>
      </w:r>
    </w:p>
    <w:p w:rsidR="00000000" w:rsidDel="00000000" w:rsidP="00000000" w:rsidRDefault="00000000" w:rsidRPr="00000000" w14:paraId="00000010">
      <w:pPr>
        <w:rPr/>
      </w:pPr>
      <w:r w:rsidDel="00000000" w:rsidR="00000000" w:rsidRPr="00000000">
        <w:rPr>
          <w:rtl w:val="0"/>
        </w:rPr>
        <w:t xml:space="preserve">• Consultoría en política fiscal: propone</w:t>
      </w:r>
    </w:p>
    <w:p w:rsidR="00000000" w:rsidDel="00000000" w:rsidP="00000000" w:rsidRDefault="00000000" w:rsidRPr="00000000" w14:paraId="00000011">
      <w:pPr>
        <w:rPr/>
      </w:pPr>
      <w:r w:rsidDel="00000000" w:rsidR="00000000" w:rsidRPr="00000000">
        <w:rPr>
          <w:rtl w:val="0"/>
        </w:rPr>
        <w:t xml:space="preserve">reformas y evalúa normativas tributarias desde una perspectiva técnica, constitucional y comparada, colaborando con entidades públicas o centros de pensamiento.</w:t>
      </w:r>
    </w:p>
    <w:p w:rsidR="00000000" w:rsidDel="00000000" w:rsidP="00000000" w:rsidRDefault="00000000" w:rsidRPr="00000000" w14:paraId="00000012">
      <w:pPr>
        <w:rPr/>
      </w:pPr>
      <w:r w:rsidDel="00000000" w:rsidR="00000000" w:rsidRPr="00000000">
        <w:rPr>
          <w:rtl w:val="0"/>
        </w:rPr>
        <w:t xml:space="preserve">• Gestión pública tributaria: fortalece la gestión fiscal en instituciones como el SRI, gobiernos autónomos y otras entidades que administran tributos, garantizando eficiencia, legalidad y equidad.</w:t>
      </w:r>
    </w:p>
    <w:p w:rsidR="00000000" w:rsidDel="00000000" w:rsidP="00000000" w:rsidRDefault="00000000" w:rsidRPr="00000000" w14:paraId="00000013">
      <w:pPr>
        <w:rPr/>
      </w:pPr>
      <w:r w:rsidDel="00000000" w:rsidR="00000000" w:rsidRPr="00000000">
        <w:rPr>
          <w:rtl w:val="0"/>
        </w:rPr>
        <w:t xml:space="preserve">• Investigación fiscal: genera conocimiento relevante en derecho tributario nacional e internacional, aplicando metodologías rigurosas y contribuyendo al debate académico y técnico del sector.</w:t>
      </w:r>
    </w:p>
    <w:p w:rsidR="00000000" w:rsidDel="00000000" w:rsidP="00000000" w:rsidRDefault="00000000" w:rsidRPr="00000000" w14:paraId="00000014">
      <w:pPr>
        <w:rPr/>
      </w:pPr>
      <w:r w:rsidDel="00000000" w:rsidR="00000000" w:rsidRPr="00000000">
        <w:rPr>
          <w:rtl w:val="0"/>
        </w:rPr>
        <w:t xml:space="preserve">• Docencia universitaria: forma a futuras generaciones en materia fiscal con enfoque ético, práctico y normativo, combinando experiencia profesional con vocación pedagógica.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8">
      <w:pPr>
        <w:rPr>
          <w:b w:val="1"/>
          <w:bCs w:val="1"/>
        </w:rPr>
      </w:pPr>
      <w:r w:rsidDel="00000000" w:rsidR="00000000" w:rsidRPr="00000000">
        <w:rPr>
          <w:b w:val="1"/>
          <w:bCs w:val="1"/>
          <w:rtl w:val="0"/>
        </w:rPr>
        <w:t xml:space="preserve">Semestre 1</w:t>
      </w:r>
    </w:p>
    <w:p w:rsidR="00000000" w:rsidDel="00000000" w:rsidP="00000000" w:rsidRDefault="00000000" w:rsidRPr="00000000" w14:paraId="00000019">
      <w:pPr>
        <w:rPr>
          <w:b w:val="1"/>
          <w:bCs w:val="1"/>
        </w:rPr>
      </w:pPr>
      <w:r w:rsidDel="00000000" w:rsidR="00000000" w:rsidRPr="00000000">
        <w:rPr>
          <w:b w:val="1"/>
          <w:bCs w:val="1"/>
          <w:rtl w:val="0"/>
        </w:rPr>
        <w:t xml:space="preserve">Análisis e interpretación de la Normativa Tributaria:</w:t>
      </w:r>
    </w:p>
    <w:p w:rsidR="00000000" w:rsidDel="00000000" w:rsidP="00000000" w:rsidRDefault="00000000" w:rsidRPr="00000000" w14:paraId="0000001A">
      <w:pPr>
        <w:rPr/>
      </w:pPr>
      <w:r w:rsidDel="00000000" w:rsidR="00000000" w:rsidRPr="00000000">
        <w:rPr>
          <w:rtl w:val="0"/>
        </w:rPr>
        <w:t xml:space="preserve">Conoce los fundamentos constitucionales y legales del sistema tributario ecuatoriano, identificando las obligaciones fiscales y las fuentes del derecho tributario para aplicarlas con visión crítica y actual.</w:t>
      </w:r>
    </w:p>
    <w:p w:rsidR="00000000" w:rsidDel="00000000" w:rsidP="00000000" w:rsidRDefault="00000000" w:rsidRPr="00000000" w14:paraId="0000001B">
      <w:pPr>
        <w:rPr>
          <w:b w:val="1"/>
          <w:bCs w:val="1"/>
        </w:rPr>
      </w:pPr>
      <w:r w:rsidDel="00000000" w:rsidR="00000000" w:rsidRPr="00000000">
        <w:rPr>
          <w:b w:val="1"/>
          <w:bCs w:val="1"/>
          <w:rtl w:val="0"/>
        </w:rPr>
        <w:t xml:space="preserve">Fundamentos de Tributación Internacional y Subnacional:</w:t>
      </w:r>
    </w:p>
    <w:p w:rsidR="00000000" w:rsidDel="00000000" w:rsidP="00000000" w:rsidRDefault="00000000" w:rsidRPr="00000000" w14:paraId="0000001C">
      <w:pPr>
        <w:rPr/>
      </w:pPr>
      <w:r w:rsidDel="00000000" w:rsidR="00000000" w:rsidRPr="00000000">
        <w:rPr>
          <w:rtl w:val="0"/>
        </w:rPr>
        <w:t xml:space="preserve">Interpreta la fiscalidad internacional y el régimen impositivo seccional en Ecuador, abordando precios de transferencia, planificación fiscal internacional y autonomía fiscal local.</w:t>
      </w:r>
    </w:p>
    <w:p w:rsidR="00000000" w:rsidDel="00000000" w:rsidP="00000000" w:rsidRDefault="00000000" w:rsidRPr="00000000" w14:paraId="0000001D">
      <w:pPr>
        <w:rPr>
          <w:b w:val="1"/>
          <w:bCs w:val="1"/>
        </w:rPr>
      </w:pPr>
      <w:r w:rsidDel="00000000" w:rsidR="00000000" w:rsidRPr="00000000">
        <w:rPr>
          <w:b w:val="1"/>
          <w:bCs w:val="1"/>
          <w:rtl w:val="0"/>
        </w:rPr>
        <w:t xml:space="preserve">Procedimientos administrativos y contenciosos en materia tributaria:</w:t>
      </w:r>
    </w:p>
    <w:p w:rsidR="00000000" w:rsidDel="00000000" w:rsidP="00000000" w:rsidRDefault="00000000" w:rsidRPr="00000000" w14:paraId="0000001E">
      <w:pPr>
        <w:rPr/>
      </w:pPr>
      <w:r w:rsidDel="00000000" w:rsidR="00000000" w:rsidRPr="00000000">
        <w:rPr>
          <w:rtl w:val="0"/>
        </w:rPr>
        <w:t xml:space="preserve">Aprende a conducir eficazmente procesos tributarios ante la administración y en sede contenciosa, aplicando principios de debido proceso, legalidad y justicia fiscal.</w:t>
      </w:r>
    </w:p>
    <w:p w:rsidR="00000000" w:rsidDel="00000000" w:rsidP="00000000" w:rsidRDefault="00000000" w:rsidRPr="00000000" w14:paraId="0000001F">
      <w:pPr>
        <w:rPr>
          <w:b w:val="1"/>
          <w:bCs w:val="1"/>
        </w:rPr>
      </w:pPr>
      <w:r w:rsidDel="00000000" w:rsidR="00000000" w:rsidRPr="00000000">
        <w:rPr>
          <w:b w:val="1"/>
          <w:bCs w:val="1"/>
          <w:rtl w:val="0"/>
        </w:rPr>
        <w:t xml:space="preserve">Regímenes Impositivos y actualización tributaria:</w:t>
      </w:r>
    </w:p>
    <w:p w:rsidR="00000000" w:rsidDel="00000000" w:rsidP="00000000" w:rsidRDefault="00000000" w:rsidRPr="00000000" w14:paraId="00000020">
      <w:pPr>
        <w:rPr/>
      </w:pPr>
      <w:r w:rsidDel="00000000" w:rsidR="00000000" w:rsidRPr="00000000">
        <w:rPr>
          <w:rtl w:val="0"/>
        </w:rPr>
        <w:t xml:space="preserve">Analiza las reformas fiscales y los regímenes nacionales e internacionales, evaluando su impacto económico, social y ético en los distintos sectores del país.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Semestre 2</w:t>
      </w:r>
    </w:p>
    <w:p w:rsidR="00000000" w:rsidDel="00000000" w:rsidP="00000000" w:rsidRDefault="00000000" w:rsidRPr="00000000" w14:paraId="00000023">
      <w:pPr>
        <w:rPr>
          <w:b w:val="1"/>
          <w:bCs w:val="1"/>
        </w:rPr>
      </w:pPr>
      <w:r w:rsidDel="00000000" w:rsidR="00000000" w:rsidRPr="00000000">
        <w:rPr>
          <w:b w:val="1"/>
          <w:bCs w:val="1"/>
          <w:rtl w:val="0"/>
        </w:rPr>
        <w:t xml:space="preserve">Litigación estratégica y ética judicial:</w:t>
      </w:r>
    </w:p>
    <w:p w:rsidR="00000000" w:rsidDel="00000000" w:rsidP="00000000" w:rsidRDefault="00000000" w:rsidRPr="00000000" w14:paraId="00000024">
      <w:pPr>
        <w:rPr/>
      </w:pPr>
      <w:r w:rsidDel="00000000" w:rsidR="00000000" w:rsidRPr="00000000">
        <w:rPr>
          <w:rtl w:val="0"/>
        </w:rPr>
        <w:t xml:space="preserve">Domina las técnicas del juicio contencioso tributario, desde la audiencia preliminar hasta la de juicio, con un enfoque centrado en la ética profesional y la justicia fiscal.</w:t>
      </w:r>
    </w:p>
    <w:p w:rsidR="00000000" w:rsidDel="00000000" w:rsidP="00000000" w:rsidRDefault="00000000" w:rsidRPr="00000000" w14:paraId="00000025">
      <w:pPr>
        <w:rPr>
          <w:b w:val="1"/>
          <w:bCs w:val="1"/>
        </w:rPr>
      </w:pPr>
      <w:r w:rsidDel="00000000" w:rsidR="00000000" w:rsidRPr="00000000">
        <w:rPr>
          <w:b w:val="1"/>
          <w:bCs w:val="1"/>
          <w:rtl w:val="0"/>
        </w:rPr>
        <w:t xml:space="preserve">Derecho Internacional Tributario:</w:t>
      </w:r>
    </w:p>
    <w:p w:rsidR="00000000" w:rsidDel="00000000" w:rsidP="00000000" w:rsidRDefault="00000000" w:rsidRPr="00000000" w14:paraId="00000026">
      <w:pPr>
        <w:rPr/>
      </w:pPr>
      <w:r w:rsidDel="00000000" w:rsidR="00000000" w:rsidRPr="00000000">
        <w:rPr>
          <w:rtl w:val="0"/>
        </w:rPr>
        <w:t xml:space="preserve">Profundiza en la aplicación de convenios de doble imposición, normativa BEPS y fiscalidad digital para resolver conflictos fiscales internacionales.</w:t>
      </w:r>
    </w:p>
    <w:p w:rsidR="00000000" w:rsidDel="00000000" w:rsidP="00000000" w:rsidRDefault="00000000" w:rsidRPr="00000000" w14:paraId="00000027">
      <w:pPr>
        <w:rPr>
          <w:b w:val="1"/>
          <w:bCs w:val="1"/>
        </w:rPr>
      </w:pPr>
      <w:r w:rsidDel="00000000" w:rsidR="00000000" w:rsidRPr="00000000">
        <w:rPr>
          <w:b w:val="1"/>
          <w:bCs w:val="1"/>
          <w:rtl w:val="0"/>
        </w:rPr>
        <w:t xml:space="preserve">Derecho Aduanero:</w:t>
      </w:r>
    </w:p>
    <w:p w:rsidR="00000000" w:rsidDel="00000000" w:rsidP="00000000" w:rsidRDefault="00000000" w:rsidRPr="00000000" w14:paraId="00000028">
      <w:pPr>
        <w:rPr/>
      </w:pPr>
      <w:r w:rsidDel="00000000" w:rsidR="00000000" w:rsidRPr="00000000">
        <w:rPr>
          <w:rtl w:val="0"/>
        </w:rPr>
        <w:t xml:space="preserve">Analiza las normas del comercio exterior, regímenes especiales y tratados internacionales para asesorar en procesos aduaneros con criterio técnico y legal.</w:t>
      </w:r>
    </w:p>
    <w:p w:rsidR="00000000" w:rsidDel="00000000" w:rsidP="00000000" w:rsidRDefault="00000000" w:rsidRPr="00000000" w14:paraId="00000029">
      <w:pPr>
        <w:rPr>
          <w:b w:val="1"/>
          <w:bCs w:val="1"/>
        </w:rPr>
      </w:pPr>
      <w:r w:rsidDel="00000000" w:rsidR="00000000" w:rsidRPr="00000000">
        <w:rPr>
          <w:b w:val="1"/>
          <w:bCs w:val="1"/>
          <w:rtl w:val="0"/>
        </w:rPr>
        <w:t xml:space="preserve">Sistemas Jurídicos Tributarios Comparados:</w:t>
      </w:r>
    </w:p>
    <w:p w:rsidR="00000000" w:rsidDel="00000000" w:rsidP="00000000" w:rsidRDefault="00000000" w:rsidRPr="00000000" w14:paraId="0000002A">
      <w:pPr>
        <w:rPr/>
      </w:pPr>
      <w:r w:rsidDel="00000000" w:rsidR="00000000" w:rsidRPr="00000000">
        <w:rPr>
          <w:rtl w:val="0"/>
        </w:rPr>
        <w:t xml:space="preserve">Compara sistemas fiscales del mundo, identificando prácticas eficientes y políticas justas para fortalecer la equidad y eficiencia tributaria en Ecuador.</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Titulación II: desarrollo de investigación aplicada / Examen complexivo</w:t>
      </w:r>
    </w:p>
    <w:p w:rsidR="00000000" w:rsidDel="00000000" w:rsidP="00000000" w:rsidRDefault="00000000" w:rsidRPr="00000000" w14:paraId="0000002F">
      <w:pPr>
        <w:rPr/>
      </w:pPr>
      <w:r w:rsidDel="00000000" w:rsidR="00000000" w:rsidRPr="00000000">
        <w:rPr>
          <w:rtl w:val="0"/>
        </w:rPr>
        <w:t xml:space="preserve">Continúa con la realización del Trabajo de Titulación (tesis) o del Examen Complexivo, los cuales se completarán al finalizar el programa. Esto culminará con la defensa de la tesis o la participación en un examen oral complexivo, según la opción elegida.</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PROCESO DE POSTULACIÓN</w:t>
      </w:r>
    </w:p>
    <w:p w:rsidR="00000000" w:rsidDel="00000000" w:rsidP="00000000" w:rsidRDefault="00000000" w:rsidRPr="00000000" w14:paraId="00000032">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33">
      <w:pPr>
        <w:rPr/>
      </w:pPr>
      <w:r w:rsidDel="00000000" w:rsidR="00000000" w:rsidRPr="00000000">
        <w:rPr>
          <w:rtl w:val="0"/>
        </w:rPr>
        <w:t xml:space="preserve">1. CREA TU CUENTA</w:t>
      </w:r>
    </w:p>
    <w:p w:rsidR="00000000" w:rsidDel="00000000" w:rsidP="00000000" w:rsidRDefault="00000000" w:rsidRPr="00000000" w14:paraId="00000034">
      <w:pPr>
        <w:rPr/>
      </w:pPr>
      <w:r w:rsidDel="00000000" w:rsidR="00000000" w:rsidRPr="00000000">
        <w:rPr>
          <w:rtl w:val="0"/>
        </w:rPr>
        <w:t xml:space="preserve">• Ingresa a utpl.edu.ec/posgrados y seleccionar el posgrado de tu interés. </w:t>
        <w:br w:type="textWrapping"/>
        <w:t xml:space="preserve">• Elige la opción posgrados y haz clic en POSTULAR</w:t>
      </w:r>
    </w:p>
    <w:p w:rsidR="00000000" w:rsidDel="00000000" w:rsidP="00000000" w:rsidRDefault="00000000" w:rsidRPr="00000000" w14:paraId="00000035">
      <w:pPr>
        <w:rPr/>
      </w:pPr>
      <w:r w:rsidDel="00000000" w:rsidR="00000000" w:rsidRPr="00000000">
        <w:rPr>
          <w:rtl w:val="0"/>
        </w:rPr>
        <w:t xml:space="preserve">2. CREA TU SOLICITUD DE ADMISIÓN</w:t>
      </w:r>
    </w:p>
    <w:p w:rsidR="00000000" w:rsidDel="00000000" w:rsidP="00000000" w:rsidRDefault="00000000" w:rsidRPr="00000000" w14:paraId="00000036">
      <w:pPr>
        <w:rPr/>
      </w:pPr>
      <w:r w:rsidDel="00000000" w:rsidR="00000000" w:rsidRPr="00000000">
        <w:rPr>
          <w:rtl w:val="0"/>
        </w:rPr>
        <w:t xml:space="preserve">• Completa la información requerida. </w:t>
      </w:r>
    </w:p>
    <w:p w:rsidR="00000000" w:rsidDel="00000000" w:rsidP="00000000" w:rsidRDefault="00000000" w:rsidRPr="00000000" w14:paraId="00000037">
      <w:pPr>
        <w:rPr/>
      </w:pPr>
      <w:r w:rsidDel="00000000" w:rsidR="00000000" w:rsidRPr="00000000">
        <w:rPr>
          <w:rtl w:val="0"/>
        </w:rPr>
        <w:t xml:space="preserve">• Carga los requisitos de postulación: cédula, título de tercer nivel de grado y hoja de vida en el formato establecido. Acepta términos y condiciones.</w:t>
      </w:r>
    </w:p>
    <w:p w:rsidR="00000000" w:rsidDel="00000000" w:rsidP="00000000" w:rsidRDefault="00000000" w:rsidRPr="00000000" w14:paraId="00000038">
      <w:pPr>
        <w:rPr/>
      </w:pPr>
      <w:r w:rsidDel="00000000" w:rsidR="00000000" w:rsidRPr="00000000">
        <w:rPr>
          <w:rtl w:val="0"/>
        </w:rPr>
        <w:t xml:space="preserve">3. ENTREVISTA DE ADMISIÓN</w:t>
      </w:r>
    </w:p>
    <w:p w:rsidR="00000000" w:rsidDel="00000000" w:rsidP="00000000" w:rsidRDefault="00000000" w:rsidRPr="00000000" w14:paraId="00000039">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3A">
      <w:pPr>
        <w:rPr/>
      </w:pPr>
      <w:r w:rsidDel="00000000" w:rsidR="00000000" w:rsidRPr="00000000">
        <w:rPr>
          <w:rtl w:val="0"/>
        </w:rPr>
        <w:t xml:space="preserve">4.REALIZA TU MATRÍCULA</w:t>
      </w:r>
    </w:p>
    <w:p w:rsidR="00000000" w:rsidDel="00000000" w:rsidP="00000000" w:rsidRDefault="00000000" w:rsidRPr="00000000" w14:paraId="0000003B">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3C">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3D">
      <w:pPr>
        <w:rPr/>
      </w:pPr>
      <w:r w:rsidDel="00000000" w:rsidR="00000000" w:rsidRPr="00000000">
        <w:rPr>
          <w:rtl w:val="0"/>
        </w:rPr>
        <w:t xml:space="preserve"> 1.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3E">
      <w:pPr>
        <w:rPr/>
      </w:pPr>
      <w:r w:rsidDel="00000000" w:rsidR="00000000" w:rsidRPr="00000000">
        <w:rPr>
          <w:rtl w:val="0"/>
        </w:rPr>
        <w:t xml:space="preserve"> 2. Copia a color de la cédula de identidad o pasaporte para extranjeros.</w:t>
      </w:r>
    </w:p>
    <w:p w:rsidR="00000000" w:rsidDel="00000000" w:rsidP="00000000" w:rsidRDefault="00000000" w:rsidRPr="00000000" w14:paraId="0000003F">
      <w:pPr>
        <w:rPr/>
      </w:pPr>
      <w:r w:rsidDel="00000000" w:rsidR="00000000" w:rsidRPr="00000000">
        <w:rPr>
          <w:rtl w:val="0"/>
        </w:rPr>
        <w:t xml:space="preserve"> 3. Hoja de vida preferentemente en el formato institucional establecido. Descargar en la página web utpl.edu.ec/posgrados</w:t>
      </w:r>
    </w:p>
    <w:p w:rsidR="00000000" w:rsidDel="00000000" w:rsidP="00000000" w:rsidRDefault="00000000" w:rsidRPr="00000000" w14:paraId="00000040">
      <w:pPr>
        <w:rPr/>
      </w:pPr>
      <w:r w:rsidDel="00000000" w:rsidR="00000000" w:rsidRPr="00000000">
        <w:rPr>
          <w:rtl w:val="0"/>
        </w:rPr>
        <w:t xml:space="preserve"> 4. Presentarse a la entrevista o examen.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DERECHO TRIBUTARIO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**Duración:** 1 año  </w:t>
      </w:r>
    </w:p>
    <w:p w:rsidR="00000000" w:rsidDel="00000000" w:rsidP="00000000" w:rsidRDefault="00000000" w:rsidRPr="00000000" w14:paraId="00000045">
      <w:pPr>
        <w:rPr/>
      </w:pPr>
      <w:r w:rsidDel="00000000" w:rsidR="00000000" w:rsidRPr="00000000">
        <w:rPr>
          <w:rtl w:val="0"/>
        </w:rPr>
        <w:t xml:space="preserve">**Modalidad:** En línea  </w:t>
      </w:r>
    </w:p>
    <w:p w:rsidR="00000000" w:rsidDel="00000000" w:rsidP="00000000" w:rsidRDefault="00000000" w:rsidRPr="00000000" w14:paraId="00000046">
      <w:pPr>
        <w:rPr/>
      </w:pPr>
      <w:r w:rsidDel="00000000" w:rsidR="00000000" w:rsidRPr="00000000">
        <w:rPr>
          <w:rtl w:val="0"/>
        </w:rPr>
        <w:t xml:space="preserve">**Precio:** $2 990  </w:t>
      </w:r>
    </w:p>
    <w:p w:rsidR="00000000" w:rsidDel="00000000" w:rsidP="00000000" w:rsidRDefault="00000000" w:rsidRPr="00000000" w14:paraId="00000047">
      <w:pPr>
        <w:rPr/>
      </w:pPr>
      <w:r w:rsidDel="00000000" w:rsidR="00000000" w:rsidRPr="00000000">
        <w:rPr>
          <w:rtl w:val="0"/>
        </w:rPr>
        <w:t xml:space="preserve">**Tipo:** Maestría académica  </w:t>
      </w:r>
    </w:p>
    <w:p w:rsidR="00000000" w:rsidDel="00000000" w:rsidP="00000000" w:rsidRDefault="00000000" w:rsidRPr="00000000" w14:paraId="00000048">
      <w:pPr>
        <w:rPr/>
      </w:pPr>
      <w:r w:rsidDel="00000000" w:rsidR="00000000" w:rsidRPr="00000000">
        <w:rPr>
          <w:rtl w:val="0"/>
        </w:rPr>
        <w:t xml:space="preserve">**Título a obtener:** Magíster en Derecho Tributario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**Beneficio:** Obtén hasta el 20% de descuento por formas de pago y becas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VISIÓN</w:t>
      </w:r>
    </w:p>
    <w:p w:rsidR="00000000" w:rsidDel="00000000" w:rsidP="00000000" w:rsidRDefault="00000000" w:rsidRPr="00000000" w14:paraId="0000004F">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MISIÓN</w:t>
      </w:r>
    </w:p>
    <w:p w:rsidR="00000000" w:rsidDel="00000000" w:rsidP="00000000" w:rsidRDefault="00000000" w:rsidRPr="00000000" w14:paraId="00000052">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CAMPO LABORAL</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Con esta maestría podrás desempeñarte como:</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**Asesoría tributaria:** Diseña estrategias de cumplimiento fiscal y planificación tributaria responsable, con criterio técnico y visión ética.  </w:t>
      </w:r>
    </w:p>
    <w:p w:rsidR="00000000" w:rsidDel="00000000" w:rsidP="00000000" w:rsidRDefault="00000000" w:rsidRPr="00000000" w14:paraId="0000005B">
      <w:pPr>
        <w:rPr/>
      </w:pPr>
      <w:r w:rsidDel="00000000" w:rsidR="00000000" w:rsidRPr="00000000">
        <w:rPr>
          <w:rtl w:val="0"/>
        </w:rPr>
        <w:t xml:space="preserve">- **Litigación contencioso-tributaria:** Defiende los derechos del contribuyente frente a la administración tributaria mediante argumentos sólidos basados en jurisprudencia.  </w:t>
      </w:r>
    </w:p>
    <w:p w:rsidR="00000000" w:rsidDel="00000000" w:rsidP="00000000" w:rsidRDefault="00000000" w:rsidRPr="00000000" w14:paraId="0000005C">
      <w:pPr>
        <w:rPr/>
      </w:pPr>
      <w:r w:rsidDel="00000000" w:rsidR="00000000" w:rsidRPr="00000000">
        <w:rPr>
          <w:rtl w:val="0"/>
        </w:rPr>
        <w:t xml:space="preserve">- **Consultoría en política fiscal:** Propone reformas y evalúa normativas tributarias desde una perspectiva técnica, constitucional y comparada.  </w:t>
      </w:r>
    </w:p>
    <w:p w:rsidR="00000000" w:rsidDel="00000000" w:rsidP="00000000" w:rsidRDefault="00000000" w:rsidRPr="00000000" w14:paraId="0000005D">
      <w:pPr>
        <w:rPr/>
      </w:pPr>
      <w:r w:rsidDel="00000000" w:rsidR="00000000" w:rsidRPr="00000000">
        <w:rPr>
          <w:rtl w:val="0"/>
        </w:rPr>
        <w:t xml:space="preserve">- **Gestión pública tributaria:** Fortalece la gestión fiscal en instituciones como el SRI y gobiernos autónomos, garantizando eficiencia y legalidad.  </w:t>
      </w:r>
    </w:p>
    <w:p w:rsidR="00000000" w:rsidDel="00000000" w:rsidP="00000000" w:rsidRDefault="00000000" w:rsidRPr="00000000" w14:paraId="0000005E">
      <w:pPr>
        <w:rPr/>
      </w:pPr>
      <w:r w:rsidDel="00000000" w:rsidR="00000000" w:rsidRPr="00000000">
        <w:rPr>
          <w:rtl w:val="0"/>
        </w:rPr>
        <w:t xml:space="preserve">- **Investigación fiscal:** Genera conocimiento en derecho tributario nacional e internacional con metodologías rigurosas.  </w:t>
      </w:r>
    </w:p>
    <w:p w:rsidR="00000000" w:rsidDel="00000000" w:rsidP="00000000" w:rsidRDefault="00000000" w:rsidRPr="00000000" w14:paraId="0000005F">
      <w:pPr>
        <w:rPr/>
      </w:pPr>
      <w:r w:rsidDel="00000000" w:rsidR="00000000" w:rsidRPr="00000000">
        <w:rPr>
          <w:rtl w:val="0"/>
        </w:rPr>
        <w:t xml:space="preserve">- **Docencia universitaria:** Forma profesionales en materia fiscal con enfoque ético, práctico y normativo.  </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IUa/xcfjrU9gGsizN140naVx2A==">CgMxLjA4AHIhMXJqNEZvS2I1SU5WUkdiN2NCRnVwWmY0VmhMUkN0d3Fs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