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MAESTRÍA EN GESTIÓN FINANCIERA Y ADMINISTRACIÓN DE RIESGOS FINANCIEROS </w:t>
      </w:r>
    </w:p>
    <w:p w:rsidR="00000000" w:rsidDel="00000000" w:rsidP="00000000" w:rsidRDefault="00000000" w:rsidRPr="00000000" w14:paraId="00000002">
      <w:pPr>
        <w:rPr/>
      </w:pPr>
      <w:r w:rsidDel="00000000" w:rsidR="00000000" w:rsidRPr="00000000">
        <w:rPr>
          <w:rtl w:val="0"/>
        </w:rPr>
        <w:t xml:space="preserve">Duración: 1 año</w:t>
      </w:r>
    </w:p>
    <w:p w:rsidR="00000000" w:rsidDel="00000000" w:rsidP="00000000" w:rsidRDefault="00000000" w:rsidRPr="00000000" w14:paraId="00000003">
      <w:pPr>
        <w:rPr/>
      </w:pPr>
      <w:r w:rsidDel="00000000" w:rsidR="00000000" w:rsidRPr="00000000">
        <w:rPr>
          <w:rtl w:val="0"/>
        </w:rPr>
        <w:t xml:space="preserve">Modalidad: En línea</w:t>
      </w:r>
    </w:p>
    <w:p w:rsidR="00000000" w:rsidDel="00000000" w:rsidP="00000000" w:rsidRDefault="00000000" w:rsidRPr="00000000" w14:paraId="00000004">
      <w:pPr>
        <w:rPr/>
      </w:pPr>
      <w:r w:rsidDel="00000000" w:rsidR="00000000" w:rsidRPr="00000000">
        <w:rPr>
          <w:rtl w:val="0"/>
        </w:rPr>
        <w:t xml:space="preserve">Precio: $3990</w:t>
      </w:r>
    </w:p>
    <w:p w:rsidR="00000000" w:rsidDel="00000000" w:rsidP="00000000" w:rsidRDefault="00000000" w:rsidRPr="00000000" w14:paraId="00000005">
      <w:pPr>
        <w:rPr/>
      </w:pPr>
      <w:r w:rsidDel="00000000" w:rsidR="00000000" w:rsidRPr="00000000">
        <w:rPr>
          <w:rtl w:val="0"/>
        </w:rPr>
        <w:t xml:space="preserve">Maestría académica</w:t>
      </w:r>
    </w:p>
    <w:p w:rsidR="00000000" w:rsidDel="00000000" w:rsidP="00000000" w:rsidRDefault="00000000" w:rsidRPr="00000000" w14:paraId="00000006">
      <w:pPr>
        <w:rPr/>
      </w:pPr>
      <w:r w:rsidDel="00000000" w:rsidR="00000000" w:rsidRPr="00000000">
        <w:rPr>
          <w:rtl w:val="0"/>
        </w:rPr>
        <w:t xml:space="preserve">Título a obtener: Magíster en Gestión Financiera y Administración de Riesgos Financieros</w:t>
      </w:r>
    </w:p>
    <w:p w:rsidR="00000000" w:rsidDel="00000000" w:rsidP="00000000" w:rsidRDefault="00000000" w:rsidRPr="00000000" w14:paraId="00000007">
      <w:pPr>
        <w:rPr/>
      </w:pPr>
      <w:r w:rsidDel="00000000" w:rsidR="00000000" w:rsidRPr="00000000">
        <w:rPr>
          <w:rtl w:val="0"/>
        </w:rPr>
        <w:t xml:space="preserve">Obtén hasta el 20% de descuento por formas de pago y beca</w:t>
      </w:r>
    </w:p>
    <w:p w:rsidR="00000000" w:rsidDel="00000000" w:rsidP="00000000" w:rsidRDefault="00000000" w:rsidRPr="00000000" w14:paraId="00000008">
      <w:pPr>
        <w:rPr>
          <w:b w:val="1"/>
          <w:bCs w:val="1"/>
        </w:rPr>
      </w:pPr>
      <w:r w:rsidDel="00000000" w:rsidR="00000000" w:rsidRPr="00000000">
        <w:rPr>
          <w:b w:val="1"/>
          <w:bCs w:val="1"/>
          <w:rtl w:val="0"/>
        </w:rPr>
        <w:t xml:space="preserve">Visión:</w:t>
      </w:r>
    </w:p>
    <w:p w:rsidR="00000000" w:rsidDel="00000000" w:rsidP="00000000" w:rsidRDefault="00000000" w:rsidRPr="00000000" w14:paraId="00000009">
      <w:pPr>
        <w:rPr/>
      </w:pPr>
      <w:r w:rsidDel="00000000" w:rsidR="00000000" w:rsidRPr="00000000">
        <w:rPr>
          <w:rtl w:val="0"/>
        </w:rPr>
        <w:t xml:space="preserve">Ser líder en formación integral de excelencia con enfoque global, innovador, inclusivo y sostenible.</w:t>
      </w:r>
    </w:p>
    <w:p w:rsidR="00000000" w:rsidDel="00000000" w:rsidP="00000000" w:rsidRDefault="00000000" w:rsidRPr="00000000" w14:paraId="0000000A">
      <w:pPr>
        <w:rPr>
          <w:b w:val="1"/>
          <w:bCs w:val="1"/>
        </w:rPr>
      </w:pPr>
      <w:r w:rsidDel="00000000" w:rsidR="00000000" w:rsidRPr="00000000">
        <w:rPr>
          <w:b w:val="1"/>
          <w:bCs w:val="1"/>
          <w:rtl w:val="0"/>
        </w:rPr>
        <w:t xml:space="preserve">Misión:</w:t>
      </w:r>
    </w:p>
    <w:p w:rsidR="00000000" w:rsidDel="00000000" w:rsidP="00000000" w:rsidRDefault="00000000" w:rsidRPr="00000000" w14:paraId="0000000B">
      <w:pPr>
        <w:rPr/>
      </w:pPr>
      <w:r w:rsidDel="00000000" w:rsidR="00000000" w:rsidRPr="00000000">
        <w:rPr>
          <w:rtl w:val="0"/>
        </w:rPr>
        <w:t xml:space="preserve">Desde el humanismo de Cristo, buscar la verdad y la unidad del saber, para el desarrollo integral de personas y la promoción del bien común.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CAMPO LABORAL</w:t>
      </w:r>
    </w:p>
    <w:p w:rsidR="00000000" w:rsidDel="00000000" w:rsidP="00000000" w:rsidRDefault="00000000" w:rsidRPr="00000000" w14:paraId="0000000E">
      <w:pPr>
        <w:rPr/>
      </w:pPr>
      <w:r w:rsidDel="00000000" w:rsidR="00000000" w:rsidRPr="00000000">
        <w:rPr>
          <w:rtl w:val="0"/>
        </w:rPr>
        <w:t xml:space="preserve">Con esta maestría podrás ejercer funciones de alto nivel técnico y estratégico en organizaciones públicas y privadas, tanto a nivel nacional como internacional:</w:t>
      </w:r>
    </w:p>
    <w:p w:rsidR="00000000" w:rsidDel="00000000" w:rsidP="00000000" w:rsidRDefault="00000000" w:rsidRPr="00000000" w14:paraId="0000000F">
      <w:pPr>
        <w:rPr/>
      </w:pPr>
      <w:r w:rsidDel="00000000" w:rsidR="00000000" w:rsidRPr="00000000">
        <w:rPr>
          <w:rtl w:val="0"/>
        </w:rPr>
        <w:t xml:space="preserve">•  Especialista en gestión de riesgos financieros: evalúa riesgos de mercado, crédito, liquidez operativa, y diseña políticas de mitigación basadas en modelos cuantitativos.</w:t>
      </w:r>
    </w:p>
    <w:p w:rsidR="00000000" w:rsidDel="00000000" w:rsidP="00000000" w:rsidRDefault="00000000" w:rsidRPr="00000000" w14:paraId="00000010">
      <w:pPr>
        <w:rPr/>
      </w:pPr>
      <w:r w:rsidDel="00000000" w:rsidR="00000000" w:rsidRPr="00000000">
        <w:rPr>
          <w:rtl w:val="0"/>
        </w:rPr>
        <w:t xml:space="preserve">• Asesor en calificación de riesgos o analista crediticio: analiza solvencia, riesgos y estructuras financieras para emitir recomendaciones o calificaciones de crédito.</w:t>
      </w:r>
    </w:p>
    <w:p w:rsidR="00000000" w:rsidDel="00000000" w:rsidP="00000000" w:rsidRDefault="00000000" w:rsidRPr="00000000" w14:paraId="00000011">
      <w:pPr>
        <w:rPr/>
      </w:pPr>
      <w:r w:rsidDel="00000000" w:rsidR="00000000" w:rsidRPr="00000000">
        <w:rPr>
          <w:rtl w:val="0"/>
        </w:rPr>
        <w:t xml:space="preserve">• Consultor y/o analista financiero: planifica en empresas temas de estructuración de capital, valoración de empresas, diseño de portafolios y estrategias de cobertura en finanzas.</w:t>
      </w:r>
    </w:p>
    <w:p w:rsidR="00000000" w:rsidDel="00000000" w:rsidP="00000000" w:rsidRDefault="00000000" w:rsidRPr="00000000" w14:paraId="00000012">
      <w:pPr>
        <w:rPr/>
      </w:pPr>
      <w:r w:rsidDel="00000000" w:rsidR="00000000" w:rsidRPr="00000000">
        <w:rPr>
          <w:rtl w:val="0"/>
        </w:rPr>
        <w:t xml:space="preserve">• Investigador o académico en finanzas: genera conocimiento aplicado en finanzas, riesgos financieros, sostenibilidad y mercados internacionales.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MALLA CURRICULAR</w:t>
      </w:r>
    </w:p>
    <w:p w:rsidR="00000000" w:rsidDel="00000000" w:rsidP="00000000" w:rsidRDefault="00000000" w:rsidRPr="00000000" w14:paraId="00000015">
      <w:pPr>
        <w:rPr>
          <w:b w:val="1"/>
          <w:bCs w:val="1"/>
        </w:rPr>
      </w:pPr>
      <w:r w:rsidDel="00000000" w:rsidR="00000000" w:rsidRPr="00000000">
        <w:rPr>
          <w:b w:val="1"/>
          <w:bCs w:val="1"/>
          <w:rtl w:val="0"/>
        </w:rPr>
        <w:t xml:space="preserve">Semestre 1</w:t>
      </w:r>
    </w:p>
    <w:p w:rsidR="00000000" w:rsidDel="00000000" w:rsidP="00000000" w:rsidRDefault="00000000" w:rsidRPr="00000000" w14:paraId="00000016">
      <w:pPr>
        <w:rPr>
          <w:b w:val="1"/>
          <w:bCs w:val="1"/>
        </w:rPr>
      </w:pPr>
      <w:r w:rsidDel="00000000" w:rsidR="00000000" w:rsidRPr="00000000">
        <w:rPr>
          <w:b w:val="1"/>
          <w:bCs w:val="1"/>
          <w:rtl w:val="0"/>
        </w:rPr>
        <w:t xml:space="preserve">Mercados y riesgos financieros</w:t>
      </w:r>
    </w:p>
    <w:p w:rsidR="00000000" w:rsidDel="00000000" w:rsidP="00000000" w:rsidRDefault="00000000" w:rsidRPr="00000000" w14:paraId="00000017">
      <w:pPr>
        <w:rPr/>
      </w:pPr>
      <w:r w:rsidDel="00000000" w:rsidR="00000000" w:rsidRPr="00000000">
        <w:rPr>
          <w:rtl w:val="0"/>
        </w:rPr>
        <w:t xml:space="preserve">Conocerás la estructura y funcionamiento de los mercados financieros globales, brindándote las herramientas para analizar instrumentos y evaluar riesgos.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Finanzas corporativas</w:t>
      </w:r>
    </w:p>
    <w:p w:rsidR="00000000" w:rsidDel="00000000" w:rsidP="00000000" w:rsidRDefault="00000000" w:rsidRPr="00000000" w14:paraId="0000001A">
      <w:pPr>
        <w:rPr/>
      </w:pPr>
      <w:r w:rsidDel="00000000" w:rsidR="00000000" w:rsidRPr="00000000">
        <w:rPr>
          <w:rtl w:val="0"/>
        </w:rPr>
        <w:t xml:space="preserve">Con un enfoque aplicado, este módulo te permite analizar la salud financiera de las empresas, proyectar rendimientos y diseñar estructuras de capital eficientes.</w:t>
      </w:r>
    </w:p>
    <w:p w:rsidR="00000000" w:rsidDel="00000000" w:rsidP="00000000" w:rsidRDefault="00000000" w:rsidRPr="00000000" w14:paraId="0000001B">
      <w:pPr>
        <w:rPr>
          <w:b w:val="1"/>
          <w:bCs w:val="1"/>
        </w:rPr>
      </w:pPr>
      <w:r w:rsidDel="00000000" w:rsidR="00000000" w:rsidRPr="00000000">
        <w:rPr>
          <w:b w:val="1"/>
          <w:bCs w:val="1"/>
          <w:rtl w:val="0"/>
        </w:rPr>
        <w:t xml:space="preserve">Instrumentos financieros derivados</w:t>
      </w:r>
    </w:p>
    <w:p w:rsidR="00000000" w:rsidDel="00000000" w:rsidP="00000000" w:rsidRDefault="00000000" w:rsidRPr="00000000" w14:paraId="0000001C">
      <w:pPr>
        <w:rPr/>
      </w:pPr>
      <w:r w:rsidDel="00000000" w:rsidR="00000000" w:rsidRPr="00000000">
        <w:rPr>
          <w:rtl w:val="0"/>
        </w:rPr>
        <w:t xml:space="preserve">Formula herramientas de cobertura con derivados, como opciones futuras y swaps, utilizando herramientas de evaluación y técnicas de gestión de riesgo.</w:t>
      </w:r>
    </w:p>
    <w:p w:rsidR="00000000" w:rsidDel="00000000" w:rsidP="00000000" w:rsidRDefault="00000000" w:rsidRPr="00000000" w14:paraId="0000001D">
      <w:pPr>
        <w:rPr>
          <w:b w:val="1"/>
          <w:bCs w:val="1"/>
        </w:rPr>
      </w:pPr>
      <w:r w:rsidDel="00000000" w:rsidR="00000000" w:rsidRPr="00000000">
        <w:rPr>
          <w:b w:val="1"/>
          <w:bCs w:val="1"/>
          <w:rtl w:val="0"/>
        </w:rPr>
        <w:t xml:space="preserve"> Análisis cuantitativo aplicado a las finanzas</w:t>
      </w:r>
    </w:p>
    <w:p w:rsidR="00000000" w:rsidDel="00000000" w:rsidP="00000000" w:rsidRDefault="00000000" w:rsidRPr="00000000" w14:paraId="0000001E">
      <w:pPr>
        <w:rPr/>
      </w:pPr>
      <w:r w:rsidDel="00000000" w:rsidR="00000000" w:rsidRPr="00000000">
        <w:rPr>
          <w:rtl w:val="0"/>
        </w:rPr>
        <w:t xml:space="preserve">Genera una base sólida con métodos estadísticos, regresiones y análisis de series de tiempo aplicados a las finanzas. Desarrolla habilidades para modelar riesgos y oportunidades mediante simulaciones y técnicas avanzadas.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Semestre 2</w:t>
      </w:r>
    </w:p>
    <w:p w:rsidR="00000000" w:rsidDel="00000000" w:rsidP="00000000" w:rsidRDefault="00000000" w:rsidRPr="00000000" w14:paraId="00000021">
      <w:pPr>
        <w:rPr>
          <w:b w:val="1"/>
          <w:bCs w:val="1"/>
        </w:rPr>
      </w:pPr>
      <w:r w:rsidDel="00000000" w:rsidR="00000000" w:rsidRPr="00000000">
        <w:rPr>
          <w:b w:val="1"/>
          <w:bCs w:val="1"/>
          <w:rtl w:val="0"/>
        </w:rPr>
        <w:t xml:space="preserve">Gestión de inversiones</w:t>
      </w:r>
    </w:p>
    <w:p w:rsidR="00000000" w:rsidDel="00000000" w:rsidP="00000000" w:rsidRDefault="00000000" w:rsidRPr="00000000" w14:paraId="00000022">
      <w:pPr>
        <w:rPr/>
      </w:pPr>
      <w:r w:rsidDel="00000000" w:rsidR="00000000" w:rsidRPr="00000000">
        <w:rPr>
          <w:rtl w:val="0"/>
        </w:rPr>
        <w:t xml:space="preserve">Explora herramientas avanzadas de análisis técnico y fundamental, estrategias de portafolio y valoración de empresas.</w:t>
      </w:r>
    </w:p>
    <w:p w:rsidR="00000000" w:rsidDel="00000000" w:rsidP="00000000" w:rsidRDefault="00000000" w:rsidRPr="00000000" w14:paraId="00000023">
      <w:pPr>
        <w:rPr>
          <w:b w:val="1"/>
          <w:bCs w:val="1"/>
        </w:rPr>
      </w:pPr>
      <w:r w:rsidDel="00000000" w:rsidR="00000000" w:rsidRPr="00000000">
        <w:rPr>
          <w:b w:val="1"/>
          <w:bCs w:val="1"/>
          <w:rtl w:val="0"/>
        </w:rPr>
        <w:t xml:space="preserve">Gestión de riesgo operacional y de mercado</w:t>
      </w:r>
    </w:p>
    <w:p w:rsidR="00000000" w:rsidDel="00000000" w:rsidP="00000000" w:rsidRDefault="00000000" w:rsidRPr="00000000" w14:paraId="00000024">
      <w:pPr>
        <w:rPr/>
      </w:pPr>
      <w:r w:rsidDel="00000000" w:rsidR="00000000" w:rsidRPr="00000000">
        <w:rPr>
          <w:rtl w:val="0"/>
        </w:rPr>
        <w:t xml:space="preserve">Fortalece tu capacidad de evaluar y mitigar riesgos internos y externos, te enseña a implementar sistemas integrados de control y monitoreo de riesgo operativo y de mercado bajo normativas locales e internacionales.</w:t>
      </w:r>
    </w:p>
    <w:p w:rsidR="00000000" w:rsidDel="00000000" w:rsidP="00000000" w:rsidRDefault="00000000" w:rsidRPr="00000000" w14:paraId="00000025">
      <w:pPr>
        <w:rPr>
          <w:b w:val="1"/>
          <w:bCs w:val="1"/>
        </w:rPr>
      </w:pPr>
      <w:r w:rsidDel="00000000" w:rsidR="00000000" w:rsidRPr="00000000">
        <w:rPr>
          <w:b w:val="1"/>
          <w:bCs w:val="1"/>
          <w:rtl w:val="0"/>
        </w:rPr>
        <w:t xml:space="preserve">Gestión de riesgos de crédito y liquidez</w:t>
      </w:r>
    </w:p>
    <w:p w:rsidR="00000000" w:rsidDel="00000000" w:rsidP="00000000" w:rsidRDefault="00000000" w:rsidRPr="00000000" w14:paraId="00000026">
      <w:pPr>
        <w:rPr/>
      </w:pPr>
      <w:r w:rsidDel="00000000" w:rsidR="00000000" w:rsidRPr="00000000">
        <w:rPr>
          <w:rtl w:val="0"/>
        </w:rPr>
        <w:t xml:space="preserve">Enfoca la gestión avanzada de riesgos clave en el sistema financiero. Aplica métodos cuantitativos para evaluar solvencia, exposición al riesgo crediticio y necesidades de liquidez.</w:t>
      </w:r>
    </w:p>
    <w:p w:rsidR="00000000" w:rsidDel="00000000" w:rsidP="00000000" w:rsidRDefault="00000000" w:rsidRPr="00000000" w14:paraId="00000027">
      <w:pPr>
        <w:rPr>
          <w:b w:val="1"/>
          <w:bCs w:val="1"/>
        </w:rPr>
      </w:pPr>
      <w:r w:rsidDel="00000000" w:rsidR="00000000" w:rsidRPr="00000000">
        <w:rPr>
          <w:b w:val="1"/>
          <w:bCs w:val="1"/>
          <w:rtl w:val="0"/>
        </w:rPr>
        <w:t xml:space="preserve">Big data en mercados financieros</w:t>
      </w:r>
    </w:p>
    <w:p w:rsidR="00000000" w:rsidDel="00000000" w:rsidP="00000000" w:rsidRDefault="00000000" w:rsidRPr="00000000" w14:paraId="00000028">
      <w:pPr>
        <w:rPr/>
      </w:pPr>
      <w:r w:rsidDel="00000000" w:rsidR="00000000" w:rsidRPr="00000000">
        <w:rPr>
          <w:rtl w:val="0"/>
        </w:rPr>
        <w:t xml:space="preserve">Descubre cómo el análisis de grandes volúmenes de datos transforma la gestión financiera. Aprende a construir modelos predictivos y a utilizar herramientas de big data para anticipar riesgos, detectar patrones y mejorar decisiones financieras.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Titulación II:</w:t>
      </w:r>
    </w:p>
    <w:p w:rsidR="00000000" w:rsidDel="00000000" w:rsidP="00000000" w:rsidRDefault="00000000" w:rsidRPr="00000000" w14:paraId="0000002B">
      <w:pPr>
        <w:rPr/>
      </w:pPr>
      <w:r w:rsidDel="00000000" w:rsidR="00000000" w:rsidRPr="00000000">
        <w:rPr>
          <w:rtl w:val="0"/>
        </w:rPr>
        <w:t xml:space="preserve">Continúa con la realización del Trabajo de Titulación (tesis) o del Examen Complexivo, los cuales se completarán al finalizar el programa. Esto culminará con la defensa de la tesis o la participación en un examen oral complexivo, según la opción elegida.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PROCESO DE POSTULACIÓN</w:t>
      </w:r>
    </w:p>
    <w:p w:rsidR="00000000" w:rsidDel="00000000" w:rsidP="00000000" w:rsidRDefault="00000000" w:rsidRPr="00000000" w14:paraId="0000002F">
      <w:pPr>
        <w:rPr/>
      </w:pPr>
      <w:r w:rsidDel="00000000" w:rsidR="00000000" w:rsidRPr="00000000">
        <w:rPr>
          <w:rtl w:val="0"/>
        </w:rPr>
        <w:t xml:space="preserve">1. CREA TU CUENTA</w:t>
      </w:r>
    </w:p>
    <w:p w:rsidR="00000000" w:rsidDel="00000000" w:rsidP="00000000" w:rsidRDefault="00000000" w:rsidRPr="00000000" w14:paraId="00000030">
      <w:pPr>
        <w:rPr/>
      </w:pPr>
      <w:r w:rsidDel="00000000" w:rsidR="00000000" w:rsidRPr="00000000">
        <w:rPr>
          <w:rtl w:val="0"/>
        </w:rPr>
        <w:t xml:space="preserve">• Ingresa a utpl.edu.ec/posgrados y seleccionar el posgrado de tu interés. • Elige la opción posgrados y haz clic en POSTULAR</w:t>
      </w:r>
    </w:p>
    <w:p w:rsidR="00000000" w:rsidDel="00000000" w:rsidP="00000000" w:rsidRDefault="00000000" w:rsidRPr="00000000" w14:paraId="00000031">
      <w:pPr>
        <w:rPr/>
      </w:pPr>
      <w:r w:rsidDel="00000000" w:rsidR="00000000" w:rsidRPr="00000000">
        <w:rPr>
          <w:rtl w:val="0"/>
        </w:rPr>
        <w:t xml:space="preserve">2. CREA TU SOLICITUD DE ADMISIÓN</w:t>
      </w:r>
    </w:p>
    <w:p w:rsidR="00000000" w:rsidDel="00000000" w:rsidP="00000000" w:rsidRDefault="00000000" w:rsidRPr="00000000" w14:paraId="00000032">
      <w:pPr>
        <w:rPr/>
      </w:pPr>
      <w:r w:rsidDel="00000000" w:rsidR="00000000" w:rsidRPr="00000000">
        <w:rPr>
          <w:rtl w:val="0"/>
        </w:rPr>
        <w:t xml:space="preserve">• Completa la información requerida. </w:t>
      </w:r>
    </w:p>
    <w:p w:rsidR="00000000" w:rsidDel="00000000" w:rsidP="00000000" w:rsidRDefault="00000000" w:rsidRPr="00000000" w14:paraId="00000033">
      <w:pPr>
        <w:rPr/>
      </w:pPr>
      <w:r w:rsidDel="00000000" w:rsidR="00000000" w:rsidRPr="00000000">
        <w:rPr>
          <w:rtl w:val="0"/>
        </w:rPr>
        <w:t xml:space="preserve">• Carga los requisitos de postulación: cédula, título de tercer nivel de grado y hoja de vida en el formato establecido. </w:t>
      </w:r>
    </w:p>
    <w:p w:rsidR="00000000" w:rsidDel="00000000" w:rsidP="00000000" w:rsidRDefault="00000000" w:rsidRPr="00000000" w14:paraId="00000034">
      <w:pPr>
        <w:rPr/>
      </w:pPr>
      <w:r w:rsidDel="00000000" w:rsidR="00000000" w:rsidRPr="00000000">
        <w:rPr>
          <w:rtl w:val="0"/>
        </w:rPr>
        <w:t xml:space="preserve">Acepta términos y condiciones.</w:t>
      </w:r>
    </w:p>
    <w:p w:rsidR="00000000" w:rsidDel="00000000" w:rsidP="00000000" w:rsidRDefault="00000000" w:rsidRPr="00000000" w14:paraId="00000035">
      <w:pPr>
        <w:rPr/>
      </w:pPr>
      <w:r w:rsidDel="00000000" w:rsidR="00000000" w:rsidRPr="00000000">
        <w:rPr>
          <w:rtl w:val="0"/>
        </w:rPr>
        <w:t xml:space="preserve">3. ENTREVISTA DE ADMISIÓN</w:t>
      </w:r>
    </w:p>
    <w:p w:rsidR="00000000" w:rsidDel="00000000" w:rsidP="00000000" w:rsidRDefault="00000000" w:rsidRPr="00000000" w14:paraId="00000036">
      <w:pPr>
        <w:rPr/>
      </w:pPr>
      <w:r w:rsidDel="00000000" w:rsidR="00000000" w:rsidRPr="00000000">
        <w:rPr>
          <w:rtl w:val="0"/>
        </w:rPr>
        <w:t xml:space="preserve">• Si tu postulación es aceptada deberás presentarte a la entrevista de admisión.</w:t>
      </w:r>
    </w:p>
    <w:p w:rsidR="00000000" w:rsidDel="00000000" w:rsidP="00000000" w:rsidRDefault="00000000" w:rsidRPr="00000000" w14:paraId="00000037">
      <w:pPr>
        <w:rPr/>
      </w:pPr>
      <w:r w:rsidDel="00000000" w:rsidR="00000000" w:rsidRPr="00000000">
        <w:rPr>
          <w:rtl w:val="0"/>
        </w:rPr>
        <w:t xml:space="preserve">4. Presentarse a la entrevista.</w:t>
      </w:r>
    </w:p>
    <w:p w:rsidR="00000000" w:rsidDel="00000000" w:rsidP="00000000" w:rsidRDefault="00000000" w:rsidRPr="00000000" w14:paraId="00000038">
      <w:pPr>
        <w:rPr/>
      </w:pPr>
      <w:r w:rsidDel="00000000" w:rsidR="00000000" w:rsidRPr="00000000">
        <w:rPr>
          <w:rtl w:val="0"/>
        </w:rPr>
        <w:t xml:space="preserve">4.REALIZA TU MATRÍCULA</w:t>
      </w:r>
    </w:p>
    <w:p w:rsidR="00000000" w:rsidDel="00000000" w:rsidP="00000000" w:rsidRDefault="00000000" w:rsidRPr="00000000" w14:paraId="00000039">
      <w:pPr>
        <w:rPr/>
      </w:pPr>
      <w:r w:rsidDel="00000000" w:rsidR="00000000" w:rsidRPr="00000000">
        <w:rPr>
          <w:rtl w:val="0"/>
        </w:rPr>
        <w:t xml:space="preserve">• Recibirás una notificación en tu correo electrónico personal con el resultado del proceso de admisión y un enlace para la confirmación del cupo y matrícula.</w:t>
      </w:r>
    </w:p>
    <w:p w:rsidR="00000000" w:rsidDel="00000000" w:rsidP="00000000" w:rsidRDefault="00000000" w:rsidRPr="00000000" w14:paraId="0000003A">
      <w:pPr>
        <w:rPr>
          <w:b w:val="1"/>
          <w:bCs w:val="1"/>
        </w:rPr>
      </w:pPr>
      <w:r w:rsidDel="00000000" w:rsidR="00000000" w:rsidRPr="00000000">
        <w:rPr>
          <w:b w:val="1"/>
          <w:bCs w:val="1"/>
          <w:rtl w:val="0"/>
        </w:rPr>
        <w:t xml:space="preserve">REQUISITOS DE POSTULACIÓN </w:t>
      </w:r>
    </w:p>
    <w:p w:rsidR="00000000" w:rsidDel="00000000" w:rsidP="00000000" w:rsidRDefault="00000000" w:rsidRPr="00000000" w14:paraId="0000003B">
      <w:pPr>
        <w:rPr/>
      </w:pPr>
      <w:r w:rsidDel="00000000" w:rsidR="00000000" w:rsidRPr="00000000">
        <w:rPr>
          <w:rtl w:val="0"/>
        </w:rPr>
        <w:t xml:space="preserve">1. Copia del título de tercer nivel de grado registrado por el órgano rector de la política pública de educación superior. En el caso de que el título de grado sea obtenido en el extranjero deberá ser apostillado o legalizado por vía consular.</w:t>
      </w:r>
    </w:p>
    <w:p w:rsidR="00000000" w:rsidDel="00000000" w:rsidP="00000000" w:rsidRDefault="00000000" w:rsidRPr="00000000" w14:paraId="0000003C">
      <w:pPr>
        <w:rPr/>
      </w:pPr>
      <w:r w:rsidDel="00000000" w:rsidR="00000000" w:rsidRPr="00000000">
        <w:rPr>
          <w:rtl w:val="0"/>
        </w:rPr>
        <w:t xml:space="preserve"> 2. Copia a color de la cédula de identidad o pasaporte para extranjeros. </w:t>
      </w:r>
    </w:p>
    <w:p w:rsidR="00000000" w:rsidDel="00000000" w:rsidP="00000000" w:rsidRDefault="00000000" w:rsidRPr="00000000" w14:paraId="0000003D">
      <w:pPr>
        <w:rPr/>
      </w:pPr>
      <w:r w:rsidDel="00000000" w:rsidR="00000000" w:rsidRPr="00000000">
        <w:rPr>
          <w:rtl w:val="0"/>
        </w:rPr>
        <w:t xml:space="preserve">3. Hoja de vida preferentemente en el formato institucional establecido. Descargar en la página web utpl.edu.ec/posgrados</w:t>
      </w:r>
    </w:p>
    <w:p w:rsidR="00000000" w:rsidDel="00000000" w:rsidP="00000000" w:rsidRDefault="00000000" w:rsidRPr="00000000" w14:paraId="0000003E">
      <w:pPr>
        <w:rPr/>
      </w:pPr>
      <w:r w:rsidDel="00000000" w:rsidR="00000000" w:rsidRPr="00000000">
        <w:rPr>
          <w:rtl w:val="0"/>
        </w:rPr>
        <w:t xml:space="preserve">4. Presentarse a la entrevista.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bookmarkStart w:colFirst="0" w:colLast="0" w:name="_heading=h.5d19q31w7t91" w:id="0"/>
      <w:bookmarkEnd w:id="0"/>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o/oN6SJWLUnzr/5CWa/F2gNYZg==">CgMxLjAyDmguNWQxOXEzMXc3dDkxOAByITFSLVdWS3UyQWtwd1dhV3pwckx0djUzNGc2ZXF0YkMtdQ==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