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MAESTRÍA EN GESTIÓN INTEGRADA DE RECURSOS HÍDRICOS</w:t>
      </w:r>
    </w:p>
    <w:p w:rsidR="00000000" w:rsidDel="00000000" w:rsidP="00000000" w:rsidRDefault="00000000" w:rsidRPr="00000000" w14:paraId="00000002">
      <w:pPr>
        <w:rPr/>
      </w:pPr>
      <w:r w:rsidDel="00000000" w:rsidR="00000000" w:rsidRPr="00000000">
        <w:rPr>
          <w:rtl w:val="0"/>
        </w:rPr>
        <w:t xml:space="preserve">Duración: 1 año</w:t>
      </w:r>
    </w:p>
    <w:p w:rsidR="00000000" w:rsidDel="00000000" w:rsidP="00000000" w:rsidRDefault="00000000" w:rsidRPr="00000000" w14:paraId="00000003">
      <w:pPr>
        <w:rPr/>
      </w:pPr>
      <w:r w:rsidDel="00000000" w:rsidR="00000000" w:rsidRPr="00000000">
        <w:rPr>
          <w:rtl w:val="0"/>
        </w:rPr>
        <w:t xml:space="preserve">Modalidad: En línea</w:t>
      </w:r>
    </w:p>
    <w:p w:rsidR="00000000" w:rsidDel="00000000" w:rsidP="00000000" w:rsidRDefault="00000000" w:rsidRPr="00000000" w14:paraId="00000004">
      <w:pPr>
        <w:rPr/>
      </w:pPr>
      <w:r w:rsidDel="00000000" w:rsidR="00000000" w:rsidRPr="00000000">
        <w:rPr>
          <w:rtl w:val="0"/>
        </w:rPr>
        <w:t xml:space="preserve">Precio: $3 390</w:t>
      </w:r>
    </w:p>
    <w:p w:rsidR="00000000" w:rsidDel="00000000" w:rsidP="00000000" w:rsidRDefault="00000000" w:rsidRPr="00000000" w14:paraId="00000005">
      <w:pPr>
        <w:rPr/>
      </w:pPr>
      <w:r w:rsidDel="00000000" w:rsidR="00000000" w:rsidRPr="00000000">
        <w:rPr>
          <w:rtl w:val="0"/>
        </w:rPr>
        <w:t xml:space="preserve">Maestría Académica</w:t>
      </w:r>
    </w:p>
    <w:p w:rsidR="00000000" w:rsidDel="00000000" w:rsidP="00000000" w:rsidRDefault="00000000" w:rsidRPr="00000000" w14:paraId="00000006">
      <w:pPr>
        <w:rPr/>
      </w:pPr>
      <w:r w:rsidDel="00000000" w:rsidR="00000000" w:rsidRPr="00000000">
        <w:rPr>
          <w:rtl w:val="0"/>
        </w:rPr>
        <w:t xml:space="preserve">Título a obtener: Magíster en Gestión Integrada de Recursos Hídricos</w:t>
      </w:r>
    </w:p>
    <w:p w:rsidR="00000000" w:rsidDel="00000000" w:rsidP="00000000" w:rsidRDefault="00000000" w:rsidRPr="00000000" w14:paraId="00000007">
      <w:pPr>
        <w:rPr>
          <w:b w:val="1"/>
          <w:bCs w:val="1"/>
        </w:rPr>
      </w:pPr>
      <w:r w:rsidDel="00000000" w:rsidR="00000000" w:rsidRPr="00000000">
        <w:rPr>
          <w:b w:val="1"/>
          <w:bCs w:val="1"/>
          <w:rtl w:val="0"/>
        </w:rPr>
        <w:t xml:space="preserve">Obtén hasta el 20% de descuento por formas de pago y becas</w:t>
      </w:r>
    </w:p>
    <w:p w:rsidR="00000000" w:rsidDel="00000000" w:rsidP="00000000" w:rsidRDefault="00000000" w:rsidRPr="00000000" w14:paraId="00000008">
      <w:pPr>
        <w:rPr>
          <w:b w:val="1"/>
          <w:bCs w:val="1"/>
        </w:rPr>
      </w:pPr>
      <w:r w:rsidDel="00000000" w:rsidR="00000000" w:rsidRPr="00000000">
        <w:rPr>
          <w:b w:val="1"/>
          <w:bCs w:val="1"/>
          <w:rtl w:val="0"/>
        </w:rPr>
        <w:t xml:space="preserve">VISIÓN:</w:t>
      </w:r>
    </w:p>
    <w:p w:rsidR="00000000" w:rsidDel="00000000" w:rsidP="00000000" w:rsidRDefault="00000000" w:rsidRPr="00000000" w14:paraId="00000009">
      <w:pPr>
        <w:rPr/>
      </w:pPr>
      <w:r w:rsidDel="00000000" w:rsidR="00000000" w:rsidRPr="00000000">
        <w:rPr>
          <w:rtl w:val="0"/>
        </w:rPr>
        <w:t xml:space="preserve">Ser líder en formación integral de excelencia con enfoque global, innovador, inclusivo y sostenible.</w:t>
      </w:r>
    </w:p>
    <w:p w:rsidR="00000000" w:rsidDel="00000000" w:rsidP="00000000" w:rsidRDefault="00000000" w:rsidRPr="00000000" w14:paraId="0000000A">
      <w:pPr>
        <w:rPr>
          <w:b w:val="1"/>
          <w:bCs w:val="1"/>
        </w:rPr>
      </w:pPr>
      <w:r w:rsidDel="00000000" w:rsidR="00000000" w:rsidRPr="00000000">
        <w:rPr>
          <w:b w:val="1"/>
          <w:bCs w:val="1"/>
          <w:rtl w:val="0"/>
        </w:rPr>
        <w:t xml:space="preserve">MISIÓN:</w:t>
      </w:r>
    </w:p>
    <w:p w:rsidR="00000000" w:rsidDel="00000000" w:rsidP="00000000" w:rsidRDefault="00000000" w:rsidRPr="00000000" w14:paraId="0000000B">
      <w:pPr>
        <w:rPr/>
      </w:pPr>
      <w:r w:rsidDel="00000000" w:rsidR="00000000" w:rsidRPr="00000000">
        <w:rPr>
          <w:rtl w:val="0"/>
        </w:rPr>
        <w:t xml:space="preserve">Desde el humanismo de Cristo, buscar la verdad y la unidad del saber, para el desarrollo integral de personas y la promoción del bien común.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CAMPO LABORAL</w:t>
      </w:r>
    </w:p>
    <w:p w:rsidR="00000000" w:rsidDel="00000000" w:rsidP="00000000" w:rsidRDefault="00000000" w:rsidRPr="00000000" w14:paraId="0000000E">
      <w:pPr>
        <w:rPr/>
      </w:pPr>
      <w:r w:rsidDel="00000000" w:rsidR="00000000" w:rsidRPr="00000000">
        <w:rPr>
          <w:rtl w:val="0"/>
        </w:rPr>
        <w:t xml:space="preserve">Con este posgrado amplía tus oportunidades laborales y desempeñate como:</w:t>
      </w:r>
    </w:p>
    <w:p w:rsidR="00000000" w:rsidDel="00000000" w:rsidP="00000000" w:rsidRDefault="00000000" w:rsidRPr="00000000" w14:paraId="0000000F">
      <w:pPr>
        <w:rPr/>
      </w:pPr>
      <w:r w:rsidDel="00000000" w:rsidR="00000000" w:rsidRPr="00000000">
        <w:rPr>
          <w:rtl w:val="0"/>
        </w:rPr>
        <w:t xml:space="preserve">• Consultor individual para la ejecución de proyectos: es un experto en la gestión del agua, que brinda asesoramiento especializado en temas de agua.</w:t>
      </w:r>
    </w:p>
    <w:p w:rsidR="00000000" w:rsidDel="00000000" w:rsidP="00000000" w:rsidRDefault="00000000" w:rsidRPr="00000000" w14:paraId="00000010">
      <w:pPr>
        <w:rPr/>
      </w:pPr>
      <w:r w:rsidDel="00000000" w:rsidR="00000000" w:rsidRPr="00000000">
        <w:rPr>
          <w:rtl w:val="0"/>
        </w:rPr>
        <w:t xml:space="preserve">• Especialista hidrológico-hidráulico en Ministerios: colabora estrechamente con otros expertos y profesionales del sector para desarrollar políticas públicas y estrategias que promuevan la conservación y el uso eficiente del agua</w:t>
      </w:r>
    </w:p>
    <w:p w:rsidR="00000000" w:rsidDel="00000000" w:rsidP="00000000" w:rsidRDefault="00000000" w:rsidRPr="00000000" w14:paraId="00000011">
      <w:pPr>
        <w:rPr/>
      </w:pPr>
      <w:r w:rsidDel="00000000" w:rsidR="00000000" w:rsidRPr="00000000">
        <w:rPr>
          <w:rtl w:val="0"/>
        </w:rPr>
        <w:t xml:space="preserve">• Especialista en riego y drenaje: puede trabajar en diferentes ámbitos, como la agricultura, la ingeniería civil o la hidráulica.</w:t>
      </w:r>
    </w:p>
    <w:p w:rsidR="00000000" w:rsidDel="00000000" w:rsidP="00000000" w:rsidRDefault="00000000" w:rsidRPr="00000000" w14:paraId="00000012">
      <w:pPr>
        <w:rPr/>
      </w:pPr>
      <w:r w:rsidDel="00000000" w:rsidR="00000000" w:rsidRPr="00000000">
        <w:rPr>
          <w:rtl w:val="0"/>
        </w:rPr>
        <w:t xml:space="preserve">• Especialista en agua potable y saneamiento: se centra en garantizar el acceso a agua limpia y segura, mejorar las instalaciones sanitarias y fomentar prácticas higiénicas adecuadas.</w:t>
      </w:r>
    </w:p>
    <w:p w:rsidR="00000000" w:rsidDel="00000000" w:rsidP="00000000" w:rsidRDefault="00000000" w:rsidRPr="00000000" w14:paraId="00000013">
      <w:pPr>
        <w:rPr/>
      </w:pPr>
      <w:r w:rsidDel="00000000" w:rsidR="00000000" w:rsidRPr="00000000">
        <w:rPr>
          <w:rtl w:val="0"/>
        </w:rPr>
        <w:t xml:space="preserve">• Docente e investigador universitario: profesional con capacidad de actualización, creatividad e innovación, compromiso con la excelencia académica y capacidad de trabajo en equipo.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MALLA CURRICULAR</w:t>
      </w:r>
    </w:p>
    <w:p w:rsidR="00000000" w:rsidDel="00000000" w:rsidP="00000000" w:rsidRDefault="00000000" w:rsidRPr="00000000" w14:paraId="0000001A">
      <w:pPr>
        <w:rPr/>
      </w:pPr>
      <w:r w:rsidDel="00000000" w:rsidR="00000000" w:rsidRPr="00000000">
        <w:rPr>
          <w:rtl w:val="0"/>
        </w:rPr>
        <w:t xml:space="preserve">Semestre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Cambio climático y adaptación</w:t>
      </w:r>
    </w:p>
    <w:p w:rsidR="00000000" w:rsidDel="00000000" w:rsidP="00000000" w:rsidRDefault="00000000" w:rsidRPr="00000000" w14:paraId="0000001D">
      <w:pPr>
        <w:rPr/>
      </w:pPr>
      <w:r w:rsidDel="00000000" w:rsidR="00000000" w:rsidRPr="00000000">
        <w:rPr>
          <w:rtl w:val="0"/>
        </w:rPr>
        <w:t xml:space="preserve">El cambio climático es una realidad cuyas consecuencias empiezan a sentirse. La adaptación es el camino. En este módulo aprenderás los conceptos básicos del cambio climático, cómo simular escenarios climáticos, sus efectos en el agua y las estrategias de adaptación fundamentales.</w:t>
      </w:r>
    </w:p>
    <w:p w:rsidR="00000000" w:rsidDel="00000000" w:rsidP="00000000" w:rsidRDefault="00000000" w:rsidRPr="00000000" w14:paraId="0000001E">
      <w:pPr>
        <w:rPr/>
      </w:pPr>
      <w:r w:rsidDel="00000000" w:rsidR="00000000" w:rsidRPr="00000000">
        <w:rPr>
          <w:rtl w:val="0"/>
        </w:rPr>
        <w:t xml:space="preserve">Tecnologías de la Información Geográfica aplicada a los Recursos Hídricos</w:t>
      </w:r>
    </w:p>
    <w:p w:rsidR="00000000" w:rsidDel="00000000" w:rsidP="00000000" w:rsidRDefault="00000000" w:rsidRPr="00000000" w14:paraId="0000001F">
      <w:pPr>
        <w:rPr/>
      </w:pPr>
      <w:r w:rsidDel="00000000" w:rsidR="00000000" w:rsidRPr="00000000">
        <w:rPr>
          <w:rtl w:val="0"/>
        </w:rPr>
        <w:t xml:space="preserve">Nos permiten trabajar con información espacial de diferente naturaleza para realizar la modelización ambiental. Aquí aprenderás como aplicar cartografía, imágenes satelitales, información estadística, drones y radares al estudio de los recursos hídricos como base a su gestión integrada.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Hidrología y sostenibilidad</w:t>
      </w:r>
    </w:p>
    <w:p w:rsidR="00000000" w:rsidDel="00000000" w:rsidP="00000000" w:rsidRDefault="00000000" w:rsidRPr="00000000" w14:paraId="00000022">
      <w:pPr>
        <w:rPr/>
      </w:pPr>
      <w:r w:rsidDel="00000000" w:rsidR="00000000" w:rsidRPr="00000000">
        <w:rPr>
          <w:rtl w:val="0"/>
        </w:rPr>
        <w:t xml:space="preserve">Aquí se estudia el ciclo del agua de manera cualitativa y cuantitativa. Aprenderás a modelizar matemáticamente cada uno de los componentes del ciclo hidrológico como base para diseño en obras de aprovechamiento y control de aguas superficial y subterránea, con una visión de sostenibilidad.</w:t>
      </w:r>
    </w:p>
    <w:p w:rsidR="00000000" w:rsidDel="00000000" w:rsidP="00000000" w:rsidRDefault="00000000" w:rsidRPr="00000000" w14:paraId="00000023">
      <w:pPr>
        <w:rPr/>
      </w:pPr>
      <w:r w:rsidDel="00000000" w:rsidR="00000000" w:rsidRPr="00000000">
        <w:rPr>
          <w:rtl w:val="0"/>
        </w:rPr>
        <w:t xml:space="preserve">Hidráulica avanzada</w:t>
      </w:r>
    </w:p>
    <w:p w:rsidR="00000000" w:rsidDel="00000000" w:rsidP="00000000" w:rsidRDefault="00000000" w:rsidRPr="00000000" w14:paraId="00000024">
      <w:pPr>
        <w:rPr/>
      </w:pPr>
      <w:r w:rsidDel="00000000" w:rsidR="00000000" w:rsidRPr="00000000">
        <w:rPr>
          <w:rtl w:val="0"/>
        </w:rPr>
        <w:t xml:space="preserve"> La gestión integrada de los recursos hídricos requiere del diseño y construcción de obras para el aprovechamiento y manejo del agua. En esta asignatura conocerás los principios de la hidráulica y los aplicarás para proyectar y diseñar nuevas obras. </w:t>
      </w:r>
    </w:p>
    <w:p w:rsidR="00000000" w:rsidDel="00000000" w:rsidP="00000000" w:rsidRDefault="00000000" w:rsidRPr="00000000" w14:paraId="00000025">
      <w:pPr>
        <w:rPr/>
      </w:pPr>
      <w:r w:rsidDel="00000000" w:rsidR="00000000" w:rsidRPr="00000000">
        <w:rPr>
          <w:rtl w:val="0"/>
        </w:rPr>
        <w:t xml:space="preserve">Titulación I </w:t>
      </w:r>
    </w:p>
    <w:p w:rsidR="00000000" w:rsidDel="00000000" w:rsidP="00000000" w:rsidRDefault="00000000" w:rsidRPr="00000000" w14:paraId="00000026">
      <w:pPr>
        <w:rPr/>
      </w:pPr>
      <w:r w:rsidDel="00000000" w:rsidR="00000000" w:rsidRPr="00000000">
        <w:rPr>
          <w:rtl w:val="0"/>
        </w:rPr>
        <w:t xml:space="preserve">En este módulo conocerás los principios del método científico, la estructura del trabajo de investigación/ trabajo técnico y los aplicarás a la elaboración de tu trabajo de investigación.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Semestre 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Aspectos legales, sociales y económicos en el estudio del agua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Aquí analizarás la normativa legal nacional e internacional referente a los recursos hídricos y sus implicaciones, la organización comunitaria, la valoración socioeconómica de los recursos hídricos, los aspectos institucionales, legales y de administración de los recursos naturales y del medio ambiente en la gestión integrada de cuencas hidrográficas y la gobernanza ambiental.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Riego y drenaje</w:t>
      </w:r>
    </w:p>
    <w:p w:rsidR="00000000" w:rsidDel="00000000" w:rsidP="00000000" w:rsidRDefault="00000000" w:rsidRPr="00000000" w14:paraId="0000002F">
      <w:pPr>
        <w:rPr/>
      </w:pPr>
      <w:r w:rsidDel="00000000" w:rsidR="00000000" w:rsidRPr="00000000">
        <w:rPr>
          <w:rtl w:val="0"/>
        </w:rPr>
        <w:t xml:space="preserve">El Ecuador es un país con una distribución irregular de sus recursos hídricos, por lo que muchas zonas adolecen de déficit hídricos, en tanto que en otros lugares existe superhábit, ambas condiciones, tienen efectos adversos en las actividades humanas. Aprenderás a proyectar y aplicar alternativas para el manejo del agua con un enfoque de productividad agrícola sostenible.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Gestión integrada de cuencas hidrográficas para su desarrollo sostenible</w:t>
      </w:r>
    </w:p>
    <w:p w:rsidR="00000000" w:rsidDel="00000000" w:rsidP="00000000" w:rsidRDefault="00000000" w:rsidRPr="00000000" w14:paraId="00000032">
      <w:pPr>
        <w:rPr/>
      </w:pPr>
      <w:r w:rsidDel="00000000" w:rsidR="00000000" w:rsidRPr="00000000">
        <w:rPr>
          <w:rtl w:val="0"/>
        </w:rPr>
        <w:t xml:space="preserve">La gestión integrada de cuencas hidrográficas pretende manejar, aprovechar y conservar los recursos naturales de la cuenca. En este módulo aprenderás deferentes estrategias para el manejo de los recursos hídricos en una cuenca, el control agrohidrológico de la cuenca y los componentes para su gestión integrada.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Calidad, tratamiento y depuración del agua</w:t>
      </w:r>
    </w:p>
    <w:p w:rsidR="00000000" w:rsidDel="00000000" w:rsidP="00000000" w:rsidRDefault="00000000" w:rsidRPr="00000000" w14:paraId="00000035">
      <w:pPr>
        <w:rPr/>
      </w:pPr>
      <w:r w:rsidDel="00000000" w:rsidR="00000000" w:rsidRPr="00000000">
        <w:rPr>
          <w:rtl w:val="0"/>
        </w:rPr>
        <w:t xml:space="preserve">Las actividades humanas tienen un profundo impacto en el agua superficial y subterránea, por lo que preservar un agua en óptimas condiciones es prioritario. En este módulo aprenderás los parámetros para la medida de la calidad del agua, elaborarás modelos de calidad y diseñarás procesos para potabilizar, depurar y desalar el agua, así como las tecnologías existentes para el tratamiento de lodos.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Titulación II</w:t>
      </w:r>
    </w:p>
    <w:p w:rsidR="00000000" w:rsidDel="00000000" w:rsidP="00000000" w:rsidRDefault="00000000" w:rsidRPr="00000000" w14:paraId="00000038">
      <w:pPr>
        <w:rPr/>
      </w:pPr>
      <w:r w:rsidDel="00000000" w:rsidR="00000000" w:rsidRPr="00000000">
        <w:rPr>
          <w:rtl w:val="0"/>
        </w:rPr>
        <w:t xml:space="preserve">En este módulo elaborarás el proyecto de fin de máster, en función de la investigación realizada sobre el tema propuesto, utilizando las herramientas y técnicas adecuadas y siguiendo procesos metodológicos que garanticen la calidad de los resultados del proyecto.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PROCESO DE POSTULACIÓN</w:t>
      </w:r>
    </w:p>
    <w:p w:rsidR="00000000" w:rsidDel="00000000" w:rsidP="00000000" w:rsidRDefault="00000000" w:rsidRPr="00000000" w14:paraId="0000003C">
      <w:pPr>
        <w:rPr/>
      </w:pPr>
      <w:r w:rsidDel="00000000" w:rsidR="00000000" w:rsidRPr="00000000">
        <w:rPr>
          <w:rtl w:val="0"/>
        </w:rPr>
        <w:t xml:space="preserve">1. CREA TU CUENTA</w:t>
      </w:r>
    </w:p>
    <w:p w:rsidR="00000000" w:rsidDel="00000000" w:rsidP="00000000" w:rsidRDefault="00000000" w:rsidRPr="00000000" w14:paraId="0000003D">
      <w:pPr>
        <w:rPr/>
      </w:pPr>
      <w:r w:rsidDel="00000000" w:rsidR="00000000" w:rsidRPr="00000000">
        <w:rPr>
          <w:rtl w:val="0"/>
        </w:rPr>
        <w:t xml:space="preserve">• Ingresa a utpl.edu.ec/posgrados y seleccionar el posgrado de tu interés. • Elige la opción posgrados y haz clic en POSTULAR</w:t>
      </w:r>
    </w:p>
    <w:p w:rsidR="00000000" w:rsidDel="00000000" w:rsidP="00000000" w:rsidRDefault="00000000" w:rsidRPr="00000000" w14:paraId="0000003E">
      <w:pPr>
        <w:rPr/>
      </w:pPr>
      <w:r w:rsidDel="00000000" w:rsidR="00000000" w:rsidRPr="00000000">
        <w:rPr>
          <w:rtl w:val="0"/>
        </w:rPr>
        <w:t xml:space="preserve">2. CREA TU SOLICITUD DE ADMISIÓN</w:t>
      </w:r>
    </w:p>
    <w:p w:rsidR="00000000" w:rsidDel="00000000" w:rsidP="00000000" w:rsidRDefault="00000000" w:rsidRPr="00000000" w14:paraId="0000003F">
      <w:pPr>
        <w:rPr/>
      </w:pPr>
      <w:r w:rsidDel="00000000" w:rsidR="00000000" w:rsidRPr="00000000">
        <w:rPr>
          <w:rtl w:val="0"/>
        </w:rPr>
        <w:t xml:space="preserve">• Completa la información requerida. </w:t>
      </w:r>
    </w:p>
    <w:p w:rsidR="00000000" w:rsidDel="00000000" w:rsidP="00000000" w:rsidRDefault="00000000" w:rsidRPr="00000000" w14:paraId="00000040">
      <w:pPr>
        <w:rPr/>
      </w:pPr>
      <w:r w:rsidDel="00000000" w:rsidR="00000000" w:rsidRPr="00000000">
        <w:rPr>
          <w:rtl w:val="0"/>
        </w:rPr>
        <w:t xml:space="preserve">• Carga los requisitos de postulación: cédula, título de tercer nivel de grado y hoja de vida en el formato establecido. </w:t>
      </w:r>
    </w:p>
    <w:p w:rsidR="00000000" w:rsidDel="00000000" w:rsidP="00000000" w:rsidRDefault="00000000" w:rsidRPr="00000000" w14:paraId="00000041">
      <w:pPr>
        <w:rPr/>
      </w:pPr>
      <w:r w:rsidDel="00000000" w:rsidR="00000000" w:rsidRPr="00000000">
        <w:rPr>
          <w:rtl w:val="0"/>
        </w:rPr>
        <w:t xml:space="preserve">Acepta términos y condiciones.</w:t>
      </w:r>
    </w:p>
    <w:p w:rsidR="00000000" w:rsidDel="00000000" w:rsidP="00000000" w:rsidRDefault="00000000" w:rsidRPr="00000000" w14:paraId="00000042">
      <w:pPr>
        <w:rPr/>
      </w:pPr>
      <w:r w:rsidDel="00000000" w:rsidR="00000000" w:rsidRPr="00000000">
        <w:rPr>
          <w:rtl w:val="0"/>
        </w:rPr>
        <w:t xml:space="preserve">3. ENTREVISTA DE ADMISIÓN</w:t>
      </w:r>
    </w:p>
    <w:p w:rsidR="00000000" w:rsidDel="00000000" w:rsidP="00000000" w:rsidRDefault="00000000" w:rsidRPr="00000000" w14:paraId="00000043">
      <w:pPr>
        <w:rPr/>
      </w:pPr>
      <w:r w:rsidDel="00000000" w:rsidR="00000000" w:rsidRPr="00000000">
        <w:rPr>
          <w:rtl w:val="0"/>
        </w:rPr>
        <w:t xml:space="preserve">• Si tu postulación es aceptada deberás presentarte a la entrevista de admisión.</w:t>
      </w:r>
    </w:p>
    <w:p w:rsidR="00000000" w:rsidDel="00000000" w:rsidP="00000000" w:rsidRDefault="00000000" w:rsidRPr="00000000" w14:paraId="00000044">
      <w:pPr>
        <w:rPr/>
      </w:pPr>
      <w:r w:rsidDel="00000000" w:rsidR="00000000" w:rsidRPr="00000000">
        <w:rPr>
          <w:rtl w:val="0"/>
        </w:rPr>
        <w:t xml:space="preserve">4. Presentarse a la entrevista.</w:t>
      </w:r>
    </w:p>
    <w:p w:rsidR="00000000" w:rsidDel="00000000" w:rsidP="00000000" w:rsidRDefault="00000000" w:rsidRPr="00000000" w14:paraId="00000045">
      <w:pPr>
        <w:rPr/>
      </w:pPr>
      <w:r w:rsidDel="00000000" w:rsidR="00000000" w:rsidRPr="00000000">
        <w:rPr>
          <w:rtl w:val="0"/>
        </w:rPr>
        <w:t xml:space="preserve">4.REALIZA TU MATRÍCULA</w:t>
      </w:r>
    </w:p>
    <w:p w:rsidR="00000000" w:rsidDel="00000000" w:rsidP="00000000" w:rsidRDefault="00000000" w:rsidRPr="00000000" w14:paraId="00000046">
      <w:pPr>
        <w:rPr/>
      </w:pPr>
      <w:r w:rsidDel="00000000" w:rsidR="00000000" w:rsidRPr="00000000">
        <w:rPr>
          <w:rtl w:val="0"/>
        </w:rPr>
        <w:t xml:space="preserve">• Recibirás una notificación en tu correo electrónico personal con el resultado del proceso de admisión y un enlace para la confirmación del cupo y matrícula.</w:t>
      </w:r>
    </w:p>
    <w:p w:rsidR="00000000" w:rsidDel="00000000" w:rsidP="00000000" w:rsidRDefault="00000000" w:rsidRPr="00000000" w14:paraId="00000047">
      <w:pPr>
        <w:rPr>
          <w:b w:val="1"/>
          <w:bCs w:val="1"/>
        </w:rPr>
      </w:pPr>
      <w:r w:rsidDel="00000000" w:rsidR="00000000" w:rsidRPr="00000000">
        <w:rPr>
          <w:b w:val="1"/>
          <w:bCs w:val="1"/>
          <w:rtl w:val="0"/>
        </w:rPr>
        <w:t xml:space="preserve">REQUISITOS DE POSTULACIÓN </w:t>
      </w:r>
    </w:p>
    <w:p w:rsidR="00000000" w:rsidDel="00000000" w:rsidP="00000000" w:rsidRDefault="00000000" w:rsidRPr="00000000" w14:paraId="00000048">
      <w:pPr>
        <w:rPr/>
      </w:pPr>
      <w:r w:rsidDel="00000000" w:rsidR="00000000" w:rsidRPr="00000000">
        <w:rPr>
          <w:rtl w:val="0"/>
        </w:rPr>
        <w:t xml:space="preserve">1. Copia del título de tercer nivel de grado registrado por el órgano rector de la política pública de educación superior. En el caso de que el título de grado sea obtenido en el extranjero deberá ser apostillado o legalizado por vía consular.</w:t>
      </w:r>
    </w:p>
    <w:p w:rsidR="00000000" w:rsidDel="00000000" w:rsidP="00000000" w:rsidRDefault="00000000" w:rsidRPr="00000000" w14:paraId="00000049">
      <w:pPr>
        <w:rPr/>
      </w:pPr>
      <w:r w:rsidDel="00000000" w:rsidR="00000000" w:rsidRPr="00000000">
        <w:rPr>
          <w:rtl w:val="0"/>
        </w:rPr>
        <w:t xml:space="preserve"> 2. Copia a color de la cédula de identidad o pasaporte para extranjeros. </w:t>
      </w:r>
    </w:p>
    <w:p w:rsidR="00000000" w:rsidDel="00000000" w:rsidP="00000000" w:rsidRDefault="00000000" w:rsidRPr="00000000" w14:paraId="0000004A">
      <w:pPr>
        <w:rPr/>
      </w:pPr>
      <w:r w:rsidDel="00000000" w:rsidR="00000000" w:rsidRPr="00000000">
        <w:rPr>
          <w:rtl w:val="0"/>
        </w:rPr>
        <w:t xml:space="preserve">3. Hoja de vida preferentemente en el formato institucional establecido. Descargar en la página web utpl.edu.ec/posgrados</w:t>
      </w:r>
    </w:p>
    <w:p w:rsidR="00000000" w:rsidDel="00000000" w:rsidP="00000000" w:rsidRDefault="00000000" w:rsidRPr="00000000" w14:paraId="0000004B">
      <w:pPr>
        <w:rPr/>
      </w:pPr>
      <w:r w:rsidDel="00000000" w:rsidR="00000000" w:rsidRPr="00000000">
        <w:rPr>
          <w:rtl w:val="0"/>
        </w:rPr>
        <w:t xml:space="preserve">4. Presentarse a la entrevista.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bookmarkStart w:colFirst="0" w:colLast="0" w:name="_heading=h.lpo5o2jr7rpd"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w1aHFOzC+tmw8Uw3WrGBMmaMLQ==">CgMxLjAyDmgubHBvNW8yanI3cnBkOAByITExZG5teG1kVGx4aXFVTWhtZWNxbE0zRUJ4ZWVoMGJKUA==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