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68"/>
        <w:gridCol w:w="5532"/>
        <w:tblGridChange w:id="0">
          <w:tblGrid>
            <w:gridCol w:w="3468"/>
            <w:gridCol w:w="5532"/>
          </w:tblGrid>
        </w:tblGridChange>
      </w:tblGrid>
      <w:tr>
        <w:trPr>
          <w:cantSplit w:val="0"/>
          <w:trHeight w:val="180" w:hRule="atLeast"/>
          <w:tblHeader w:val="0"/>
        </w:trPr>
        <w:tc>
          <w:tcPr/>
          <w:p w:rsidR="00000000" w:rsidDel="00000000" w:rsidP="00000000" w:rsidRDefault="00000000" w:rsidRPr="00000000" w14:paraId="00000002">
            <w:pPr>
              <w:pStyle w:val="Heading1"/>
              <w:spacing w:after="0" w:before="0" w:lineRule="auto"/>
              <w:jc w:val="center"/>
              <w:rPr>
                <w:color w:val="000000"/>
                <w:sz w:val="20"/>
                <w:szCs w:val="20"/>
              </w:rPr>
            </w:pPr>
            <w:r w:rsidDel="00000000" w:rsidR="00000000" w:rsidRPr="00000000">
              <w:rPr>
                <w:color w:val="000000"/>
                <w:sz w:val="20"/>
                <w:szCs w:val="20"/>
                <w:rtl w:val="0"/>
              </w:rPr>
              <w:t xml:space="preserve">QUỐC HỘI</w:t>
            </w:r>
          </w:p>
          <w:p w:rsidR="00000000" w:rsidDel="00000000" w:rsidP="00000000" w:rsidRDefault="00000000" w:rsidRPr="00000000" w14:paraId="00000003">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4">
            <w:pPr>
              <w:spacing w:before="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13/2012/QH13</w:t>
            </w:r>
          </w:p>
        </w:tc>
        <w:tc>
          <w:tcPr/>
          <w:p w:rsidR="00000000" w:rsidDel="00000000" w:rsidP="00000000" w:rsidRDefault="00000000" w:rsidRPr="00000000" w14:paraId="00000005">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7">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8">
            <w:pPr>
              <w:spacing w:before="0" w:lineRule="auto"/>
              <w:jc w:val="center"/>
              <w:rPr>
                <w:rFonts w:ascii="Arial" w:cs="Arial" w:eastAsia="Arial" w:hAnsi="Arial"/>
                <w:b w:val="1"/>
                <w:bCs w:val="1"/>
                <w:color w:val="000000"/>
                <w:sz w:val="20"/>
                <w:szCs w:val="20"/>
              </w:rPr>
            </w:pPr>
            <w:r w:rsidDel="00000000" w:rsidR="00000000" w:rsidRPr="00000000">
              <w:rPr>
                <w:rtl w:val="0"/>
              </w:rPr>
            </w:r>
          </w:p>
        </w:tc>
      </w:tr>
    </w:tbl>
    <w:p w:rsidR="00000000" w:rsidDel="00000000" w:rsidP="00000000" w:rsidRDefault="00000000" w:rsidRPr="00000000" w14:paraId="00000009">
      <w:pPr>
        <w:tabs>
          <w:tab w:val="left" w:leader="none" w:pos="699"/>
          <w:tab w:val="left" w:leader="none" w:pos="810"/>
          <w:tab w:val="left" w:leader="none" w:pos="1075"/>
          <w:tab w:val="center" w:leader="none" w:pos="4649"/>
        </w:tabs>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A">
      <w:pPr>
        <w:tabs>
          <w:tab w:val="left" w:leader="none" w:pos="699"/>
          <w:tab w:val="left" w:leader="none" w:pos="810"/>
          <w:tab w:val="left" w:leader="none" w:pos="1075"/>
          <w:tab w:val="center" w:leader="none" w:pos="4649"/>
        </w:tabs>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B">
      <w:pPr>
        <w:tabs>
          <w:tab w:val="left" w:leader="none" w:pos="699"/>
          <w:tab w:val="left" w:leader="none" w:pos="810"/>
          <w:tab w:val="left" w:leader="none" w:pos="1075"/>
          <w:tab w:val="center" w:leader="none" w:pos="4649"/>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C">
      <w:pPr>
        <w:tabs>
          <w:tab w:val="left" w:leader="none" w:pos="699"/>
          <w:tab w:val="left" w:leader="none" w:pos="810"/>
          <w:tab w:val="left" w:leader="none" w:pos="1075"/>
          <w:tab w:val="center" w:leader="none" w:pos="4649"/>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GIÁM ĐỊNH TƯ PHÁP</w:t>
      </w:r>
    </w:p>
    <w:p w:rsidR="00000000" w:rsidDel="00000000" w:rsidP="00000000" w:rsidRDefault="00000000" w:rsidRPr="00000000" w14:paraId="0000000D">
      <w:pPr>
        <w:tabs>
          <w:tab w:val="left" w:leader="none" w:pos="699"/>
          <w:tab w:val="left" w:leader="none" w:pos="810"/>
          <w:tab w:val="left" w:leader="none" w:pos="1075"/>
          <w:tab w:val="center" w:leader="none" w:pos="4649"/>
        </w:tabs>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tabs>
          <w:tab w:val="left" w:leader="none" w:pos="699"/>
          <w:tab w:val="left" w:leader="none" w:pos="810"/>
          <w:tab w:val="left" w:leader="none" w:pos="1075"/>
          <w:tab w:val="center" w:leader="none" w:pos="4649"/>
        </w:tabs>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spacing w:after="120" w:before="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 năm 1992 đã được sửa đổi, bổ sung một số điều theo Nghị quyết số 51/2001/QH10; </w:t>
      </w:r>
    </w:p>
    <w:p w:rsidR="00000000" w:rsidDel="00000000" w:rsidP="00000000" w:rsidRDefault="00000000" w:rsidRPr="00000000" w14:paraId="0000001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giám định tư pháp.</w:t>
      </w:r>
      <w:r w:rsidDel="00000000" w:rsidR="00000000" w:rsidRPr="00000000">
        <w:rPr>
          <w:rtl w:val="0"/>
        </w:rPr>
      </w:r>
    </w:p>
    <w:p w:rsidR="00000000" w:rsidDel="00000000" w:rsidP="00000000" w:rsidRDefault="00000000" w:rsidRPr="00000000" w14:paraId="00000011">
      <w:pPr>
        <w:tabs>
          <w:tab w:val="left" w:leader="none" w:pos="5244"/>
        </w:tabs>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2">
      <w:pPr>
        <w:tabs>
          <w:tab w:val="left" w:leader="none" w:pos="5244"/>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3">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4">
      <w:pPr>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5">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 </w:t>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giám định viên tư pháp; tổ chức giám định tư pháp; người giám định tư pháp theo vụ việc, tổ chức giám định tư pháp theo vụ việc; hoạt động giám định tư pháp; chi phí giám định tư pháp, chế độ, chính sách trong hoạt động giám định tư pháp và trách nhiệm của cơ quan nhà nước đối với tổ chức, hoạt động giám định tư pháp.</w:t>
      </w:r>
    </w:p>
    <w:p w:rsidR="00000000" w:rsidDel="00000000" w:rsidP="00000000" w:rsidRDefault="00000000" w:rsidRPr="00000000" w14:paraId="00000017">
      <w:pPr>
        <w:tabs>
          <w:tab w:val="left" w:leader="none" w:pos="720"/>
          <w:tab w:val="left" w:leader="none" w:pos="1440"/>
          <w:tab w:val="left" w:leader="none" w:pos="2160"/>
          <w:tab w:val="left" w:leader="none" w:pos="2880"/>
          <w:tab w:val="left" w:leader="none" w:pos="3600"/>
          <w:tab w:val="left" w:leader="none" w:pos="5071"/>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Giải thích từ ngữ</w:t>
      </w:r>
    </w:p>
    <w:p w:rsidR="00000000" w:rsidDel="00000000" w:rsidP="00000000" w:rsidRDefault="00000000" w:rsidRPr="00000000" w14:paraId="00000018">
      <w:pPr>
        <w:tabs>
          <w:tab w:val="left" w:leader="none" w:pos="720"/>
          <w:tab w:val="left" w:leader="none" w:pos="1440"/>
          <w:tab w:val="left" w:leader="none" w:pos="2160"/>
          <w:tab w:val="left" w:leader="none" w:pos="2880"/>
          <w:tab w:val="left" w:leader="none" w:pos="3600"/>
          <w:tab w:val="left" w:leader="none" w:pos="5071"/>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tab/>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Giám định tư pháp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người giám định tư pháp sử dụng kiến thức, phương tiện, phương pháp khoa học, kỹ thuật, nghiệp vụ để kết luận về chuyên môn những vấn đề có liên quan đến hoạt động điều tra, truy tố, xét xử và thi hành án hình sự, giải quyết vụ việc dân sự, vụ án hành chính theo trưng cầu của cơ quan tiến hành tố tụng, người tiến hành tố tụng hoặc theo yêu cầu của người yêu cầu giám định theo quy định của Luật này.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trưng cầu giám định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cơ quan tiến hành tố</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tụng, người tiến hành tố tụng.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yêu cầu giám định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có quyền tự mình yêu cầu giám định sau khi đã đề nghị cơ quan tiến hành tố tụng, người tiến hành tố tụng trưng cầu giám định mà không được chấp nhận. Người có quyền tự mình yêu cầu giám định bao gồm đương sự trong vụ việc dân sự, vụ án hành chính, nguyên đơn dân sự, bị đơn dân sự, người có quyền lợi, nghĩa vụ liên quan trong vụ án hình sự hoặc người đại diện hợp pháp của họ,</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trừ trường hợp việc yêu cầu giám định liên quan đến việc xác định trách nhiệm hình sự của bị can, bị cáo.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Cá nhân, tổ chức giám định tư pháp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giám định viên tư pháp, người giám định tư pháp theo vụ việc, tổ chức giám định tư pháp công lập, tổ chức giám định tư pháp ngoài công lập và tổ chức giám định tư pháp theo vụ việc.</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Người giám định tư pháp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giám định viên tư pháp và người giám định tư pháp theo vụ việc.</w:t>
      </w:r>
    </w:p>
    <w:p w:rsidR="00000000" w:rsidDel="00000000" w:rsidP="00000000" w:rsidRDefault="00000000" w:rsidRPr="00000000" w14:paraId="0000001E">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6. </w:t>
      </w:r>
      <w:r w:rsidDel="00000000" w:rsidR="00000000" w:rsidRPr="00000000">
        <w:rPr>
          <w:rFonts w:ascii="Arial" w:cs="Arial" w:eastAsia="Arial" w:hAnsi="Arial"/>
          <w:i w:val="1"/>
          <w:iCs w:val="1"/>
          <w:color w:val="000000"/>
          <w:sz w:val="20"/>
          <w:szCs w:val="20"/>
          <w:rtl w:val="0"/>
        </w:rPr>
        <w:t xml:space="preserve">Giám định viên tư pháp</w:t>
      </w:r>
      <w:r w:rsidDel="00000000" w:rsidR="00000000" w:rsidRPr="00000000">
        <w:rPr>
          <w:rFonts w:ascii="Arial" w:cs="Arial" w:eastAsia="Arial" w:hAnsi="Arial"/>
          <w:color w:val="000000"/>
          <w:sz w:val="20"/>
          <w:szCs w:val="20"/>
          <w:rtl w:val="0"/>
        </w:rPr>
        <w:t xml:space="preserve"> là người đủ tiêu chuẩn quy định tại khoản 1 Điều 7 của Luật này, được cơ quan nhà nước có thẩm quyền bổ nhiệm để thực hiện giám định tư pháp.</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giám định tư pháp theo vụ việc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đủ tiêu chuẩn quy định tại khoản 1 hoặc khoản 2 Điều 18 và Điều 20 của Luật này, được trưng cầu, yêu cầu giám định.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giám định tư pháp theo vụ việc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tổ chức đủ tiêu chuẩn quy định tại Điều 19 và Điều 20 của Luật này, được trưng cầu, yêu cầu giám định.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thực hiện giám định tư pháp</w:t>
      </w:r>
    </w:p>
    <w:p w:rsidR="00000000" w:rsidDel="00000000" w:rsidP="00000000" w:rsidRDefault="00000000" w:rsidRPr="00000000" w14:paraId="0000002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thủ pháp luật, tuân theo quy chuẩn chuyên môn.</w:t>
      </w:r>
    </w:p>
    <w:p w:rsidR="00000000" w:rsidDel="00000000" w:rsidP="00000000" w:rsidRDefault="00000000" w:rsidRPr="00000000" w14:paraId="0000002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Trung thực, chính xác, khách quan, vô tư, kịp thời.</w:t>
      </w:r>
    </w:p>
    <w:p w:rsidR="00000000" w:rsidDel="00000000" w:rsidP="00000000" w:rsidRDefault="00000000" w:rsidRPr="00000000" w14:paraId="0000002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Chỉ kết luận về chuyên môn những vấn đề trong phạm vi được yêu cầu.</w:t>
      </w:r>
    </w:p>
    <w:p w:rsidR="00000000" w:rsidDel="00000000" w:rsidP="00000000" w:rsidRDefault="00000000" w:rsidRPr="00000000" w14:paraId="0000002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Chịu trách nhiệm trước pháp luật về kết luận giám định.</w:t>
      </w:r>
    </w:p>
    <w:p w:rsidR="00000000" w:rsidDel="00000000" w:rsidP="00000000" w:rsidRDefault="00000000" w:rsidRPr="00000000" w14:paraId="00000026">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Trách nhiệm của cá nhân, tổ chức đối với hoạt động giám định tư pháp</w:t>
      </w:r>
    </w:p>
    <w:p w:rsidR="00000000" w:rsidDel="00000000" w:rsidP="00000000" w:rsidRDefault="00000000" w:rsidRPr="00000000" w14:paraId="0000002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 nhân, tổ chức được trưng cầu, yêu cầu giám định tư pháp có trách nhiệm tiếp nhận và thực hiện giám định tư pháp theo quy định của Luật này và quy định khác của pháp luật có liên quan.</w:t>
      </w:r>
    </w:p>
    <w:p w:rsidR="00000000" w:rsidDel="00000000" w:rsidP="00000000" w:rsidRDefault="00000000" w:rsidRPr="00000000" w14:paraId="0000002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tổ chức khác có trách nhiệm tạo điều kiện để người giám định tư pháp thực hiện giám định theo quy định của Luật này và quy định khác của pháp luật có liên quan.</w:t>
      </w:r>
    </w:p>
    <w:p w:rsidR="00000000" w:rsidDel="00000000" w:rsidP="00000000" w:rsidRDefault="00000000" w:rsidRPr="00000000" w14:paraId="00000029">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 Chính sách của Nhà nước đối với hoạt động giám định tư pháp</w:t>
      </w:r>
    </w:p>
    <w:p w:rsidR="00000000" w:rsidDel="00000000" w:rsidP="00000000" w:rsidRDefault="00000000" w:rsidRPr="00000000" w14:paraId="0000002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đầu tư, phát triển hệ thống tổ chức giám định tư pháp công lập trong các lĩnh vực có nhu cầu giám định lớn, thường xuyên để đáp ứng yêu cầu của hoạt động tố tụng; có chính sách ưu đãi tạo điều kiện thuận lợi cho tổ chức giám định tư pháp ngoài công lập phát triển.</w:t>
      </w:r>
    </w:p>
    <w:p w:rsidR="00000000" w:rsidDel="00000000" w:rsidP="00000000" w:rsidRDefault="00000000" w:rsidRPr="00000000" w14:paraId="0000002B">
      <w:pPr>
        <w:tabs>
          <w:tab w:val="right" w:leader="none" w:pos="929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Nhà nước có chính sách ưu tiên đào tạo, bồi dưỡng chuyên môn, nghiệp vụ đối với người giám định tư pháp.</w:t>
      </w:r>
    </w:p>
    <w:p w:rsidR="00000000" w:rsidDel="00000000" w:rsidP="00000000" w:rsidRDefault="00000000" w:rsidRPr="00000000" w14:paraId="0000002C">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Các hành vi bị nghiêm cấm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Từ chối đưa ra kết luận giám định tư pháp mà không có lý do chính đáng.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Cố ý đưa ra kết luận giám định tư pháp sai sự thật.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Cố ý kéo dài thời gian thực hiện giám định tư pháp.</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Lợi dụng việc thực hiện giám định tư pháp để trục lợi.</w:t>
      </w:r>
    </w:p>
    <w:p w:rsidR="00000000" w:rsidDel="00000000" w:rsidP="00000000" w:rsidRDefault="00000000" w:rsidRPr="00000000" w14:paraId="00000031">
      <w:pPr>
        <w:tabs>
          <w:tab w:val="right" w:leader="none" w:pos="929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Tiết lộ bí mật thông tin mà mình biết được khi tiến hành giám định tư pháp.</w:t>
      </w:r>
    </w:p>
    <w:p w:rsidR="00000000" w:rsidDel="00000000" w:rsidP="00000000" w:rsidRDefault="00000000" w:rsidRPr="00000000" w14:paraId="0000003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Xúi giục, ép buộc người giám định tư pháp đưa ra kết luận giám định tư pháp sai sự thật.</w:t>
      </w:r>
    </w:p>
    <w:p w:rsidR="00000000" w:rsidDel="00000000" w:rsidP="00000000" w:rsidRDefault="00000000" w:rsidRPr="00000000" w14:paraId="00000033">
      <w:pPr>
        <w:tabs>
          <w:tab w:val="right" w:leader="none" w:pos="929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Can thiệp, cản trở việc thực hiện giám định của người giám định tư pháp.</w:t>
      </w:r>
    </w:p>
    <w:p w:rsidR="00000000" w:rsidDel="00000000" w:rsidP="00000000" w:rsidRDefault="00000000" w:rsidRPr="00000000" w14:paraId="00000034">
      <w:pPr>
        <w:spacing w:before="0" w:lineRule="auto"/>
        <w:ind w:firstLine="72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5">
      <w:pPr>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36">
      <w:pPr>
        <w:tabs>
          <w:tab w:val="center" w:leader="none" w:pos="4777"/>
          <w:tab w:val="left" w:leader="none" w:pos="6585"/>
        </w:tabs>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GIÁM ĐỊNH VIÊN TƯ PHÁP</w:t>
      </w:r>
    </w:p>
    <w:p w:rsidR="00000000" w:rsidDel="00000000" w:rsidP="00000000" w:rsidRDefault="00000000" w:rsidRPr="00000000" w14:paraId="00000037">
      <w:pPr>
        <w:tabs>
          <w:tab w:val="center" w:leader="none" w:pos="4777"/>
          <w:tab w:val="left" w:leader="none" w:pos="6585"/>
        </w:tabs>
        <w:spacing w:before="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38">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Tiêu chuẩn bổ nhiệm giám định viên tư pháp </w:t>
      </w:r>
    </w:p>
    <w:p w:rsidR="00000000" w:rsidDel="00000000" w:rsidP="00000000" w:rsidRDefault="00000000" w:rsidRPr="00000000" w14:paraId="0000003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dân Việt Nam thường trú tại Việt Nam có đủ các tiêu chuẩn sau đây có thể được xem xét, bổ nhiệm giám định viên tư pháp:</w:t>
      </w:r>
    </w:p>
    <w:p w:rsidR="00000000" w:rsidDel="00000000" w:rsidP="00000000" w:rsidRDefault="00000000" w:rsidRPr="00000000" w14:paraId="0000003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sức khỏe, phẩm chất đạo đức tốt;</w:t>
      </w:r>
    </w:p>
    <w:p w:rsidR="00000000" w:rsidDel="00000000" w:rsidP="00000000" w:rsidRDefault="00000000" w:rsidRPr="00000000" w14:paraId="0000003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trình độ đại học trở lên và đã qua thực tế hoạt động chuyên môn ở lĩnh vực được đào tạo từ đủ 05 năm trở lên.</w:t>
      </w:r>
    </w:p>
    <w:p w:rsidR="00000000" w:rsidDel="00000000" w:rsidP="00000000" w:rsidRDefault="00000000" w:rsidRPr="00000000" w14:paraId="0000003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người được đề nghị bổ nhiệm giám định viên pháp y, pháp y tâm thần, kỹ thuật hình sự đã trực tiếp giúp việc trong hoạt động giám định ở tổ chức giám định pháp y, pháp y tâm thần, kỹ thuật hình sự thì thời gian hoạt động thực tế chuyên môn từ đủ 03 năm trở lên;</w:t>
      </w:r>
    </w:p>
    <w:p w:rsidR="00000000" w:rsidDel="00000000" w:rsidP="00000000" w:rsidRDefault="00000000" w:rsidRPr="00000000" w14:paraId="0000003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người được đề nghị bổ nhiệm giám định viên tư pháp trong lĩnh vực pháp y, pháp y tâm thần và kỹ thuật hình sự phải có chứng chỉ đã qua đào tạo hoặc bồi dưỡng nghiệp vụ giám định. </w:t>
      </w:r>
    </w:p>
    <w:p w:rsidR="00000000" w:rsidDel="00000000" w:rsidP="00000000" w:rsidRDefault="00000000" w:rsidRPr="00000000" w14:paraId="0000003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thuộc một trong các trường hợp sau đây không được bổ nhiệm giám định viên tư pháp: </w:t>
      </w:r>
    </w:p>
    <w:p w:rsidR="00000000" w:rsidDel="00000000" w:rsidP="00000000" w:rsidRDefault="00000000" w:rsidRPr="00000000" w14:paraId="0000003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Mất năng lực hành vi dân sự hoặc bị hạn chế năng lực hành vi dân sự;</w:t>
      </w:r>
    </w:p>
    <w:p w:rsidR="00000000" w:rsidDel="00000000" w:rsidP="00000000" w:rsidRDefault="00000000" w:rsidRPr="00000000" w14:paraId="0000004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Đang bị truy cứu trách nhiệm hình sự; đã bị kết án mà chưa được xoá án tích về tội phạm do vô ý hoặc tội phạm ít nghiêm trọng do cố ý; đã bị kết án về tội phạm nghiêm trọng, tội phạm rất nghiêm trọng, tội phạm đặc biệt nghiêm trọng do cố ý;</w:t>
      </w:r>
    </w:p>
    <w:p w:rsidR="00000000" w:rsidDel="00000000" w:rsidP="00000000" w:rsidRDefault="00000000" w:rsidRPr="00000000" w14:paraId="0000004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Đang bị áp dụng biện pháp xử lý hành chính giáo dục tại xã, phường, thị trấn, đưa vào cơ sở cai nghiện bắt buộc hoặc đưa vào cơ sở giáo dục bắt buộc.</w:t>
      </w:r>
    </w:p>
    <w:p w:rsidR="00000000" w:rsidDel="00000000" w:rsidP="00000000" w:rsidRDefault="00000000" w:rsidRPr="00000000" w14:paraId="0000004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trưởng, Thủ trưởng cơ quan ngang bộ quy định chi tiết khoản 1 Điều này đối với giám định viên tư pháp ở lĩnh vực thuộc thẩm quyền quản lý sau khi thống nhất ý kiến với Bộ trưởng Bộ Tư pháp.</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Hồ sơ đề nghị bổ nhiệm giám định viên tư pháp</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đề nghị bổ nhiệm giám định viên tư pháp.</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Bản sao bằng tốt nghiệp đại học trở lên phù hợp với lĩnh vực chuyên môn được đề nghị bổ nhiệm.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Sơ yếu lý lịch và Phiếu lý lịch tư pháp.</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Giấy xác nhận về thời gian thực tế hoạt động chuyên môn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cơ quan, tổ chức nơi người được đề nghị bổ nhiệm làm việc.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Chứng chỉ đào tạo hoặc bồi dưỡng nghiệp vụ giám định đối với người được đề nghị bổ nhiệm giám định viên tư pháp trong lĩnh vực pháp y, pháp y tâm thần và kỹ thuật hình sự.</w:t>
      </w:r>
    </w:p>
    <w:p w:rsidR="00000000" w:rsidDel="00000000" w:rsidP="00000000" w:rsidRDefault="00000000" w:rsidRPr="00000000" w14:paraId="0000004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giấy tờ khác chứng minh người được đề nghị bổ nhiệm đủ tiêu chuẩn theo quy định của Bộ trưởng, Thủ trưởng cơ quan ngang bộ có thẩm quyền quản lý lĩnh vực giám định.</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Thẩm quyền, trình tự, thủ tục bổ nhiệm giám định viên tư pháp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Y tế bổ nhiệm giám định viên pháp y, giám định viên pháp y tâm thần hoạt động tại các cơ quan ở trung ương.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Công an bổ nhiệm giám định viên kỹ thuật hình sự hoạt động tại các cơ quan ở trung ương.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Thủ trưởng cơ quan ngang bộ bổ nhiệm giám định viên tư pháp hoạt động trong các lĩnh vực khác tại các cơ quan ở trung ương thuộc phạm vi quản lý.</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Ủy ban nhân dân tỉnh, thành phố trực thuộc trung ương (sau đây gọi chung là cấp tỉnh) bổ nhiệm giám định viên tư pháp ở địa phương.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Quốc phòng, Bộ Công an có trách nhiệm lựa chọn người có đủ tiêu chuẩn quy định tại khoản 1 Điều 7 của Luật này đề nghị Bộ trưởng Bộ Y tế bổ nhiệm giám định viên pháp y thuộc bộ mình.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Bộ Quốc phòng có trách nhiệm lựa chọn người có đủ tiêu chuẩn quy định tại khoản 1 Điều 7 của Luật này, đề nghị Bộ trưởng Bộ Công an bổ nhiệm giám định viên kỹ thuật hình sự thuộc bộ mình.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trưởng đơn vị thuộc bộ, cơ quan ngang bộ được giao quản lý hoạt động giám định tư pháp có trách nhiệm lựa chọn người có đủ tiêu chuẩn quy định tại khoản 1 Điều 7</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của Luật này, đề nghị Bộ trưởng, Thủ trưởng cơ quan ngang bộ bổ nhiệm giám định viên tư pháp ở lĩnh vực giám định thuộc thẩm quyền quản lý.</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đứng đầu cơ quan chuyên môn của Ủy ban nhân dân cấp tỉnh quản lý lĩnh vực giám định tư pháp chủ trì, phối hợp với Giám đốc Sở Tư pháp lựa chọn người có đủ tiêu chuẩn quy định tại khoản 1 Điều 7 của Luật này, tiếp nhận hồ sơ của người đề nghị bổ nhiệm giám định viên tư pháp quy định tại Điều 8 của Luật này, đề nghị Chủ tịch Ủy ban nhân dân cấp tỉnh bổ nhiệm giám định viên tư pháp ở địa phương.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20 ngày, kể từ ngày nhận được hồ sơ hợp lệ, Bộ trưởng, Thủ trưởng cơ quan ngang bộ, Chủ tịch Ủy ban nhân dân cấp tỉnh quyết định bổ nhiệm giám định viên tư pháp. Trường hợp từ chối thì phải thông báo cho người đề nghị bằng văn bản và nêu rõ lý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Ủy ban nhân dân cấp tỉnh có trách nhiệm lập, đăng tải danh sách giám định viên tư pháp trên cổng thông tin điện tử của bộ, cơ quan ngang bộ, Ủy ban nhân dân cấp</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tỉnh, đồng thời gửi Bộ Tư pháp để lập danh sách chung về giám định viên tư pháp.</w:t>
      </w:r>
    </w:p>
    <w:p w:rsidR="00000000" w:rsidDel="00000000" w:rsidP="00000000" w:rsidRDefault="00000000" w:rsidRPr="00000000" w14:paraId="00000055">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 Miễn nhiệm giám định viên tư pháp </w:t>
      </w:r>
    </w:p>
    <w:p w:rsidR="00000000" w:rsidDel="00000000" w:rsidP="00000000" w:rsidRDefault="00000000" w:rsidRPr="00000000" w14:paraId="0000005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trường hợp miễn nhiệm giám định viên tư pháp:       </w:t>
      </w:r>
    </w:p>
    <w:p w:rsidR="00000000" w:rsidDel="00000000" w:rsidP="00000000" w:rsidRDefault="00000000" w:rsidRPr="00000000" w14:paraId="0000005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còn đủ tiêu chuẩn quy định tại khoản 1 Điều 7 của Luật này;</w:t>
      </w:r>
    </w:p>
    <w:p w:rsidR="00000000" w:rsidDel="00000000" w:rsidP="00000000" w:rsidRDefault="00000000" w:rsidRPr="00000000" w14:paraId="0000005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Thuộc một trong các trường hợp quy định tại khoản 2 Điều 7 của Luật này;</w:t>
      </w:r>
    </w:p>
    <w:p w:rsidR="00000000" w:rsidDel="00000000" w:rsidP="00000000" w:rsidRDefault="00000000" w:rsidRPr="00000000" w14:paraId="0000005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Bị xử lý kỷ luật từ hình thức cảnh cáo trở lên hoặc bị xử phạt hành chính do cố ý vi phạm quy định của pháp luật về giám định tư pháp;</w:t>
      </w:r>
    </w:p>
    <w:p w:rsidR="00000000" w:rsidDel="00000000" w:rsidP="00000000" w:rsidRDefault="00000000" w:rsidRPr="00000000" w14:paraId="0000005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một trong các hành vi quy định tại Điều</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6 của Luật này;</w:t>
      </w:r>
    </w:p>
    <w:p w:rsidR="00000000" w:rsidDel="00000000" w:rsidP="00000000" w:rsidRDefault="00000000" w:rsidRPr="00000000" w14:paraId="0000005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Theo đề nghị của giám định viên tư pháp là công chức, viên chức, sĩ quan quân đội, sĩ quan công an nhân dân, quân nhân chuyên nghiệp, công nhân quốc phòng có quyết định nghỉ việc để hưởng chế độ hưu trí hoặc thôi việc.</w:t>
      </w:r>
    </w:p>
    <w:p w:rsidR="00000000" w:rsidDel="00000000" w:rsidP="00000000" w:rsidRDefault="00000000" w:rsidRPr="00000000" w14:paraId="0000005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đề nghị miễn nhiệm giám định viên tư pháp bao gồm:</w:t>
      </w:r>
    </w:p>
    <w:p w:rsidR="00000000" w:rsidDel="00000000" w:rsidP="00000000" w:rsidRDefault="00000000" w:rsidRPr="00000000" w14:paraId="0000005D">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a) Văn bản đề nghị miễn nhiệm giám định viên tư pháp</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của cơ quan, tổ chức đã đề nghị bổ nhiệm người đó;</w:t>
      </w:r>
      <w:r w:rsidDel="00000000" w:rsidR="00000000" w:rsidRPr="00000000">
        <w:rPr>
          <w:rtl w:val="0"/>
        </w:rPr>
      </w:r>
    </w:p>
    <w:p w:rsidR="00000000" w:rsidDel="00000000" w:rsidP="00000000" w:rsidRDefault="00000000" w:rsidRPr="00000000" w14:paraId="0000005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Văn bản, giấy tờ chứng minh giám định viên tư pháp thuộc một trong các trường hợp quy định tại khoản 1 Điều này.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Công an, Bộ trưởng Bộ Quốc phòng xem xét, đề nghị Bộ trưởng Bộ Y tế miễn nhiệm giám định viên pháp y thuộc thẩm quyền quản lý.</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Bộ Quốc phòng xem xét, đề nghị Bộ trưởng Bộ Công an miễn nhiệm giám định viên kỹ thuật hình sự thuộc thẩm quyền quản lý.</w:t>
      </w:r>
    </w:p>
    <w:p w:rsidR="00000000" w:rsidDel="00000000" w:rsidP="00000000" w:rsidRDefault="00000000" w:rsidRPr="00000000" w14:paraId="0000006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trưởng, Thủ trưởng cơ quan ngang bộ miễn nhiệm giám định viên tư pháp hoạt động tại các cơ quan ở trung ương ở lĩnh vực thuộc thẩm quyền quản lý theo đề nghị của Thủ trưởng đơn vị thuộc bộ, cơ quan ngang bộ được giao quản lý hoạt động giám định tư pháp.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Chủ tịch Ủy ban nhân dân cấp tỉnh miễn nhiệm giám định viên tư pháp ở địa phương theo đề nghị của người đứng đầu cơ quan chuyên môn của Ủy ban nhân dân sau khi người đứng đầu cơ quan chuyên môn thống nhất ý kiến với Giám đốc Sở Tư pháp.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10 ngày, kể từ ngày nhận được hồ sơ hợp lệ, Bộ trưởng, Thủ trưởng cơ quan ngang bộ, Chủ tịch Ủy ban nhân dân cấp tỉnh xem xét, quyết định miễn nhiệm giám định viên tư pháp và điều chỉnh danh sách giám định viên tư pháp trên cổng thông tin điện tử của bộ, cơ quan ngang bộ, Ủy ban nhân dân cấp tỉnh, đồng thời gửi Bộ Tư pháp để điều chỉnh danh sách chung về giám định viên tư pháp.</w:t>
      </w:r>
    </w:p>
    <w:p w:rsidR="00000000" w:rsidDel="00000000" w:rsidP="00000000" w:rsidRDefault="00000000" w:rsidRPr="00000000" w14:paraId="00000064">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Quyền và nghĩa vụ của giám định viên tư pháp</w:t>
      </w:r>
    </w:p>
    <w:p w:rsidR="00000000" w:rsidDel="00000000" w:rsidP="00000000" w:rsidRDefault="00000000" w:rsidRPr="00000000" w14:paraId="0000006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giám định theo trưng cầu, yêu cầu của người trưng cầu, người yêu cầu giám định hoặc theo sự phân công của cơ quan, tổ chức được trưng cầu, yêu cầu. </w:t>
      </w:r>
    </w:p>
    <w:p w:rsidR="00000000" w:rsidDel="00000000" w:rsidP="00000000" w:rsidRDefault="00000000" w:rsidRPr="00000000" w14:paraId="00000066">
      <w:pPr>
        <w:tabs>
          <w:tab w:val="center" w:leader="none" w:pos="4394"/>
          <w:tab w:val="left" w:leader="none" w:pos="5515"/>
          <w:tab w:val="left" w:leader="none" w:pos="558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Từ chối giám định trong trường hợp nội dung cần giám định vượt quá khả năng chuyên môn; đối tượng giám định, các tài liệu liên quan được cung cấp không đủ hoặc không có giá trị để kết luận giám định; thời gian không đủ để thực hiện giám định hoặc có lý do chính đáng khác. Trường hợp từ chối giám định thì trong thời hạn 05 ngày làm việc, kể từ ngày nhận được quyết định trưng cầu hoặc yêu cầu giám định phải thông báo cho người trưng cầu, người yêu cầu giám định bằng văn bản và nêu rõ lý do.</w:t>
      </w:r>
    </w:p>
    <w:p w:rsidR="00000000" w:rsidDel="00000000" w:rsidP="00000000" w:rsidRDefault="00000000" w:rsidRPr="00000000" w14:paraId="00000067">
      <w:pPr>
        <w:tabs>
          <w:tab w:val="center" w:leader="none" w:pos="4394"/>
          <w:tab w:val="left" w:leader="none" w:pos="5515"/>
          <w:tab w:val="left" w:leader="none" w:pos="558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Tham gia các lớp bồi dưỡng nghiệp vụ giám định, kiến thức pháp luật.  </w:t>
      </w:r>
    </w:p>
    <w:p w:rsidR="00000000" w:rsidDel="00000000" w:rsidP="00000000" w:rsidRDefault="00000000" w:rsidRPr="00000000" w14:paraId="00000068">
      <w:pPr>
        <w:tabs>
          <w:tab w:val="center" w:leader="none" w:pos="4394"/>
          <w:tab w:val="left" w:leader="none" w:pos="5515"/>
          <w:tab w:val="left" w:leader="none" w:pos="558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Thành lập Văn phòng giám định tư pháp khi có đủ điều kiện quy định tại Điều 15 của Luật này. </w:t>
      </w:r>
    </w:p>
    <w:p w:rsidR="00000000" w:rsidDel="00000000" w:rsidP="00000000" w:rsidRDefault="00000000" w:rsidRPr="00000000" w14:paraId="00000069">
      <w:pPr>
        <w:tabs>
          <w:tab w:val="center" w:leader="none" w:pos="4394"/>
          <w:tab w:val="left" w:leader="none" w:pos="5515"/>
          <w:tab w:val="left" w:leader="none" w:pos="558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Thành lập, tham gia hội giám định viên tư pháp theo quy định của pháp luật về hội. </w:t>
      </w:r>
    </w:p>
    <w:p w:rsidR="00000000" w:rsidDel="00000000" w:rsidP="00000000" w:rsidRDefault="00000000" w:rsidRPr="00000000" w14:paraId="0000006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Hưởng chế độ, chính sách theo quy định của Luật này và quy định khác của pháp luật có liên quan.</w:t>
      </w:r>
    </w:p>
    <w:p w:rsidR="00000000" w:rsidDel="00000000" w:rsidP="00000000" w:rsidRDefault="00000000" w:rsidRPr="00000000" w14:paraId="0000006B">
      <w:pPr>
        <w:tabs>
          <w:tab w:val="center" w:leader="none" w:pos="4394"/>
          <w:tab w:val="left" w:leader="none" w:pos="5515"/>
          <w:tab w:val="left" w:leader="none" w:pos="558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t xml:space="preserve">7. Các quyền và nghĩa vụ quy định tại Điều 23 và khoản 1 Điều 34 của Luật này.</w:t>
      </w:r>
    </w:p>
    <w:p w:rsidR="00000000" w:rsidDel="00000000" w:rsidP="00000000" w:rsidRDefault="00000000" w:rsidRPr="00000000" w14:paraId="0000006C">
      <w:pPr>
        <w:tabs>
          <w:tab w:val="center" w:leader="none" w:pos="4394"/>
          <w:tab w:val="left" w:leader="none" w:pos="5515"/>
          <w:tab w:val="left" w:leader="none" w:pos="5583"/>
        </w:tabs>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D">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p w:rsidR="00000000" w:rsidDel="00000000" w:rsidP="00000000" w:rsidRDefault="00000000" w:rsidRPr="00000000" w14:paraId="0000006E">
      <w:pPr>
        <w:tabs>
          <w:tab w:val="center" w:leader="none" w:pos="4394"/>
          <w:tab w:val="left" w:leader="none" w:pos="5515"/>
          <w:tab w:val="left" w:leader="none" w:pos="5583"/>
        </w:tabs>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GIÁM ĐỊNH TƯ PHÁP</w:t>
      </w:r>
    </w:p>
    <w:p w:rsidR="00000000" w:rsidDel="00000000" w:rsidP="00000000" w:rsidRDefault="00000000" w:rsidRPr="00000000" w14:paraId="0000006F">
      <w:pPr>
        <w:tabs>
          <w:tab w:val="center" w:leader="none" w:pos="4394"/>
          <w:tab w:val="left" w:leader="none" w:pos="5515"/>
          <w:tab w:val="left" w:leader="none" w:pos="5583"/>
        </w:tabs>
        <w:spacing w:before="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70">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71">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GIÁM ĐỊNH TƯ PHÁP CÔNG LẬP</w:t>
      </w:r>
    </w:p>
    <w:p w:rsidR="00000000" w:rsidDel="00000000" w:rsidP="00000000" w:rsidRDefault="00000000" w:rsidRPr="00000000" w14:paraId="00000072">
      <w:pPr>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73">
      <w:pPr>
        <w:tabs>
          <w:tab w:val="left" w:leader="none" w:pos="5625"/>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Tổ chức giám định tư pháp công lập </w:t>
      </w:r>
    </w:p>
    <w:p w:rsidR="00000000" w:rsidDel="00000000" w:rsidP="00000000" w:rsidRDefault="00000000" w:rsidRPr="00000000" w14:paraId="00000074">
      <w:pPr>
        <w:tabs>
          <w:tab w:val="left" w:leader="none" w:pos="562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giám định tư pháp công lập được cơ quan nhà nước có thẩm quyền thành lập trong lĩnh vực pháp y, pháp y tâm thần và kỹ thuật hình sự.</w:t>
      </w:r>
    </w:p>
    <w:p w:rsidR="00000000" w:rsidDel="00000000" w:rsidP="00000000" w:rsidRDefault="00000000" w:rsidRPr="00000000" w14:paraId="00000075">
      <w:pPr>
        <w:tabs>
          <w:tab w:val="left" w:leader="none" w:pos="562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cần thiết, Bộ trưởng, Thủ trưởng cơ quan ngang bộ, Chủ tịch Ủy ban nhân dân cấp tỉnh xem xét, quyết định thành lập hoặc trình cơ quan có thẩm quyền thành lập tổ chức giám định tư pháp công lập trong các lĩnh vực khác sau khi thống nhất ý kiến với Bộ trưởng Bộ Tư pháp.</w:t>
      </w:r>
    </w:p>
    <w:p w:rsidR="00000000" w:rsidDel="00000000" w:rsidP="00000000" w:rsidRDefault="00000000" w:rsidRPr="00000000" w14:paraId="00000076">
      <w:pPr>
        <w:tabs>
          <w:tab w:val="left" w:leader="none" w:pos="840"/>
          <w:tab w:val="center" w:leader="none" w:pos="4802"/>
          <w:tab w:val="left" w:leader="none" w:pos="5622"/>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t xml:space="preserve">2. Tổ chức giám định tư pháp công lập về pháp y bao gồm:</w:t>
      </w:r>
    </w:p>
    <w:p w:rsidR="00000000" w:rsidDel="00000000" w:rsidP="00000000" w:rsidRDefault="00000000" w:rsidRPr="00000000" w14:paraId="00000077">
      <w:pPr>
        <w:tabs>
          <w:tab w:val="left" w:leader="none" w:pos="4057"/>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Viện pháp y quốc gia thuộc Bộ Y tế;</w:t>
        <w:tab/>
      </w:r>
    </w:p>
    <w:p w:rsidR="00000000" w:rsidDel="00000000" w:rsidP="00000000" w:rsidRDefault="00000000" w:rsidRPr="00000000" w14:paraId="0000007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Trung tâm pháp y cấp tỉnh;</w:t>
      </w:r>
    </w:p>
    <w:p w:rsidR="00000000" w:rsidDel="00000000" w:rsidP="00000000" w:rsidRDefault="00000000" w:rsidRPr="00000000" w14:paraId="0000007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Viện pháp y quân đội thuộc Bộ Quốc phòng;</w:t>
      </w:r>
    </w:p>
    <w:p w:rsidR="00000000" w:rsidDel="00000000" w:rsidP="00000000" w:rsidRDefault="00000000" w:rsidRPr="00000000" w14:paraId="0000007A">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Trung tâm giám định pháp y thuộc Viện khoa học hình sự, Bộ Công an.</w:t>
      </w:r>
    </w:p>
    <w:p w:rsidR="00000000" w:rsidDel="00000000" w:rsidP="00000000" w:rsidRDefault="00000000" w:rsidRPr="00000000" w14:paraId="0000007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giám định tư pháp công lập về pháp y tâm thần bao gồm:</w:t>
      </w:r>
    </w:p>
    <w:p w:rsidR="00000000" w:rsidDel="00000000" w:rsidP="00000000" w:rsidRDefault="00000000" w:rsidRPr="00000000" w14:paraId="0000007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Viện pháp y tâm thần trung ương thuộc Bộ Y tế;</w:t>
      </w:r>
    </w:p>
    <w:p w:rsidR="00000000" w:rsidDel="00000000" w:rsidP="00000000" w:rsidRDefault="00000000" w:rsidRPr="00000000" w14:paraId="0000007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Trung tâm pháp y tâm thần khu vực thuộc Bộ Y tế.  </w:t>
      </w:r>
    </w:p>
    <w:p w:rsidR="00000000" w:rsidDel="00000000" w:rsidP="00000000" w:rsidRDefault="00000000" w:rsidRPr="00000000" w14:paraId="0000007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Căn cứ yêu cầu giám định pháp y tâm thần của hoạt động tố tụng và điều kiện thực tế của các khu vực, vùng miền trong cả nước, Bộ trưởng Bộ Y tế xem xét, quyết định thành lập Trung tâm pháp y tâm thần khu vực sau khi thống nhất ý kiến với Bộ trưởng Bộ Tư pháp.  </w:t>
      </w:r>
    </w:p>
    <w:p w:rsidR="00000000" w:rsidDel="00000000" w:rsidP="00000000" w:rsidRDefault="00000000" w:rsidRPr="00000000" w14:paraId="0000007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giám định tư pháp công lập về kỹ thuật hình sự bao gồm:</w:t>
      </w:r>
    </w:p>
    <w:p w:rsidR="00000000" w:rsidDel="00000000" w:rsidP="00000000" w:rsidRDefault="00000000" w:rsidRPr="00000000" w14:paraId="00000080">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Viện khoa học hình sự thuộc Bộ Công an;</w:t>
      </w:r>
    </w:p>
    <w:p w:rsidR="00000000" w:rsidDel="00000000" w:rsidP="00000000" w:rsidRDefault="00000000" w:rsidRPr="00000000" w14:paraId="00000081">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Phòng kỹ thuật hình sự thuộc Công an cấp tỉnh; </w:t>
      </w:r>
    </w:p>
    <w:p w:rsidR="00000000" w:rsidDel="00000000" w:rsidP="00000000" w:rsidRDefault="00000000" w:rsidRPr="00000000" w14:paraId="00000082">
      <w:pPr>
        <w:tabs>
          <w:tab w:val="left" w:leader="none" w:pos="6705"/>
          <w:tab w:val="left" w:leader="none" w:pos="7984"/>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Phòng giám định kỹ thuật hình sự thuộc Bộ Quốc phòng.</w:t>
      </w:r>
    </w:p>
    <w:p w:rsidR="00000000" w:rsidDel="00000000" w:rsidP="00000000" w:rsidRDefault="00000000" w:rsidRPr="00000000" w14:paraId="00000083">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Căn cứ vào nhu cầu và điều kiện thực tế của địa phương, Phòng kỹ thuật hình sự thuộc Công an cấp tỉnh có giám định viên pháp y thực hiện giám định pháp y tử thi.</w:t>
      </w:r>
    </w:p>
    <w:p w:rsidR="00000000" w:rsidDel="00000000" w:rsidP="00000000" w:rsidRDefault="00000000" w:rsidRPr="00000000" w14:paraId="0000008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giám định tư pháp công lập có con dấu và tài khoản riêng theo quy định của pháp luật.</w:t>
      </w:r>
    </w:p>
    <w:p w:rsidR="00000000" w:rsidDel="00000000" w:rsidP="00000000" w:rsidRDefault="00000000" w:rsidRPr="00000000" w14:paraId="0000008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Chính phủ quy định chi tiết chức năng, nhiệm vụ, cơ cấu tổ chức, chế độ làm việc của tổ chức giám định tư pháp công lập quy định tại Điều này. </w:t>
      </w:r>
    </w:p>
    <w:p w:rsidR="00000000" w:rsidDel="00000000" w:rsidP="00000000" w:rsidRDefault="00000000" w:rsidRPr="00000000" w14:paraId="00000086">
      <w:pPr>
        <w:tabs>
          <w:tab w:val="left" w:leader="none" w:pos="6705"/>
          <w:tab w:val="left" w:leader="none" w:pos="7984"/>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 Bảo đảm cơ sở vật chất cho tổ chức giám định tư pháp công lập</w:t>
      </w:r>
    </w:p>
    <w:p w:rsidR="00000000" w:rsidDel="00000000" w:rsidP="00000000" w:rsidRDefault="00000000" w:rsidRPr="00000000" w14:paraId="00000087">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giám định tư pháp công lập được Nhà nước bảo đảm cơ sở vật chất, kinh phí, trang thiết bị, phương tiện và điều kiện cần thiết khác cho việc thực hiện giám định tư pháp. </w:t>
      </w:r>
    </w:p>
    <w:p w:rsidR="00000000" w:rsidDel="00000000" w:rsidP="00000000" w:rsidRDefault="00000000" w:rsidRPr="00000000" w14:paraId="0000008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Kinh phí hoạt động của tổ chức giám định tư pháp công lập được bảo đảm từ ngân sách nhà nước và các nguồn thu khác theo quy định của pháp luật. </w:t>
      </w:r>
    </w:p>
    <w:p w:rsidR="00000000" w:rsidDel="00000000" w:rsidP="00000000" w:rsidRDefault="00000000" w:rsidRPr="00000000" w14:paraId="00000089">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Y tế quy định về điều kiện cơ sở vật chất, trang thiết bị, phương tiện giám định cho tổ chức giám định tư pháp công lập trong lĩnh vực pháp y, pháp y tâm thần. </w:t>
      </w:r>
    </w:p>
    <w:p w:rsidR="00000000" w:rsidDel="00000000" w:rsidP="00000000" w:rsidRDefault="00000000" w:rsidRPr="00000000" w14:paraId="0000008A">
      <w:pPr>
        <w:tabs>
          <w:tab w:val="left" w:leader="none" w:pos="670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Công an quy định về điều kiện cơ sở vật chất, trang thiết bị, phương tiện giám định cho tổ chức giám định tư pháp công lập trong lĩnh vực kỹ thuật hình sự.</w:t>
      </w:r>
    </w:p>
    <w:p w:rsidR="00000000" w:rsidDel="00000000" w:rsidP="00000000" w:rsidRDefault="00000000" w:rsidRPr="00000000" w14:paraId="0000008B">
      <w:pPr>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C">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08D">
      <w:pPr>
        <w:tabs>
          <w:tab w:val="center" w:leader="none" w:pos="4754"/>
          <w:tab w:val="right" w:leader="none" w:pos="8788"/>
        </w:tabs>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GIÁM ĐỊNH TƯ PHÁP NGOÀI CÔNG LẬP</w:t>
      </w:r>
    </w:p>
    <w:p w:rsidR="00000000" w:rsidDel="00000000" w:rsidP="00000000" w:rsidRDefault="00000000" w:rsidRPr="00000000" w14:paraId="0000008E">
      <w:pPr>
        <w:tabs>
          <w:tab w:val="center" w:leader="none" w:pos="4754"/>
          <w:tab w:val="right" w:leader="none" w:pos="8788"/>
        </w:tabs>
        <w:spacing w:before="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8F">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Văn phòng giám định tư pháp</w:t>
      </w:r>
    </w:p>
    <w:p w:rsidR="00000000" w:rsidDel="00000000" w:rsidP="00000000" w:rsidRDefault="00000000" w:rsidRPr="00000000" w14:paraId="00000090">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1. Văn phòng giám định tư pháp là tổ chức giám định tư pháp ngoài công lập, được thành lập trong lĩnh vực tài chính, ngân hàng, xây dựng, cổ vật, di vật, bản quyền tác giả.</w:t>
      </w:r>
      <w:r w:rsidDel="00000000" w:rsidR="00000000" w:rsidRPr="00000000">
        <w:rPr>
          <w:rtl w:val="0"/>
        </w:rPr>
      </w:r>
    </w:p>
    <w:p w:rsidR="00000000" w:rsidDel="00000000" w:rsidP="00000000" w:rsidRDefault="00000000" w:rsidRPr="00000000" w14:paraId="0000009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Văn phòng giám định tư pháp do 01 giám định viên tư pháp thành lập thì được tổ chức và hoạt động theo loại hình doanh nghiệp tư nhân. Văn phòng giám định tư pháp do 02 giám định viên tư pháp trở lên thành lập thì được tổ chức và hoạt động theo loại hình công ty hợp danh.  </w:t>
      </w:r>
    </w:p>
    <w:p w:rsidR="00000000" w:rsidDel="00000000" w:rsidP="00000000" w:rsidRDefault="00000000" w:rsidRPr="00000000" w14:paraId="0000009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đại diện theo pháp luật của Văn phòng giám định tư pháp là Trưởng văn phòng. Trưởng văn phòng giám định tư pháp phải là giám định viên tư pháp.</w:t>
      </w:r>
    </w:p>
    <w:p w:rsidR="00000000" w:rsidDel="00000000" w:rsidP="00000000" w:rsidRDefault="00000000" w:rsidRPr="00000000" w14:paraId="00000093">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Điều kiện thành lập Văn phòng giám định tư pháp</w:t>
      </w:r>
    </w:p>
    <w:p w:rsidR="00000000" w:rsidDel="00000000" w:rsidP="00000000" w:rsidRDefault="00000000" w:rsidRPr="00000000" w14:paraId="0000009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Giám định viên tư pháp được thành lập Văn phòng giám định tư pháp khi có đủ các điều kiện sau đây: </w:t>
      </w:r>
    </w:p>
    <w:p w:rsidR="00000000" w:rsidDel="00000000" w:rsidP="00000000" w:rsidRDefault="00000000" w:rsidRPr="00000000" w14:paraId="0000009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từ đủ 05 năm trở lên là giám định viên tư pháp trong lĩnh vực đề nghị thành lập Văn phòng;  </w:t>
      </w:r>
    </w:p>
    <w:p w:rsidR="00000000" w:rsidDel="00000000" w:rsidP="00000000" w:rsidRDefault="00000000" w:rsidRPr="00000000" w14:paraId="0000009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Đề án thành lập theo quy định tại điểm d khoản 2 Điều 16 của Luật này.</w:t>
      </w:r>
    </w:p>
    <w:p w:rsidR="00000000" w:rsidDel="00000000" w:rsidP="00000000" w:rsidRDefault="00000000" w:rsidRPr="00000000" w14:paraId="0000009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Cán bộ, công chức, viên chức, sĩ quan quân đội, sĩ quan công an nhân dân, quân nhân chuyên nghiệp, công nhân quốc phòng không được thành lập Văn phòng giám định tư pháp.</w:t>
      </w:r>
    </w:p>
    <w:p w:rsidR="00000000" w:rsidDel="00000000" w:rsidP="00000000" w:rsidRDefault="00000000" w:rsidRPr="00000000" w14:paraId="00000098">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Cấp phép thành lập Văn phòng giám định tư pháp</w:t>
      </w:r>
    </w:p>
    <w:p w:rsidR="00000000" w:rsidDel="00000000" w:rsidP="00000000" w:rsidRDefault="00000000" w:rsidRPr="00000000" w14:paraId="0000009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tịch Uỷ ban nhân dân cấp tỉnh nơi đặt trụ sở hoạt động xem xét, quyết định cho phép thành lập Văn phòng giám định tư pháp theo đề nghị của Giám đốc Sở Tư pháp. </w:t>
      </w:r>
    </w:p>
    <w:p w:rsidR="00000000" w:rsidDel="00000000" w:rsidP="00000000" w:rsidRDefault="00000000" w:rsidRPr="00000000" w14:paraId="0000009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Giám định viên tư pháp xin phép thành lập Văn phòng giám định tư pháp gửi hồ sơ xin phép thành lập đến Sở Tư pháp. Hồ sơ bao gồm:</w:t>
      </w:r>
    </w:p>
    <w:p w:rsidR="00000000" w:rsidDel="00000000" w:rsidP="00000000" w:rsidRDefault="00000000" w:rsidRPr="00000000" w14:paraId="0000009B">
      <w:pPr>
        <w:tabs>
          <w:tab w:val="left" w:leader="none" w:pos="439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xin phép thành lập;</w:t>
        <w:tab/>
      </w:r>
    </w:p>
    <w:p w:rsidR="00000000" w:rsidDel="00000000" w:rsidP="00000000" w:rsidRDefault="00000000" w:rsidRPr="00000000" w14:paraId="0000009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Bản sao Quyết định bổ nhiệm giám định viên tư pháp;</w:t>
      </w:r>
    </w:p>
    <w:p w:rsidR="00000000" w:rsidDel="00000000" w:rsidP="00000000" w:rsidRDefault="00000000" w:rsidRPr="00000000" w14:paraId="0000009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Dự thảo Quy chế tổ chức, hoạt động của Văn phòng giám định tư pháp;</w:t>
      </w:r>
    </w:p>
    <w:p w:rsidR="00000000" w:rsidDel="00000000" w:rsidP="00000000" w:rsidRDefault="00000000" w:rsidRPr="00000000" w14:paraId="0000009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Đề án thành lập Văn phòng giám định tư pháp phải nêu rõ mục đích thành lập; dự kiến về tên gọi, nhân sự, địa điểm đặt trụ sở; điều kiện về cơ sở vật chất, trang thiết bị, phương tiện giám định theo quy định của bộ, cơ quan ngang bộ quản lý chuyên môn về lĩnh vực giám định và kế hoạch triển khai thực hiện.</w:t>
      </w:r>
    </w:p>
    <w:p w:rsidR="00000000" w:rsidDel="00000000" w:rsidP="00000000" w:rsidRDefault="00000000" w:rsidRPr="00000000" w14:paraId="0000009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thời hạn 30 ngày, kể từ ngày nhận đủ hồ sơ hợp lệ, Giám đốc Sở Tư pháp xem xét, thẩm định hồ sơ xin phép thành lập Văn phòng giám định tư pháp, thống nhất ý kiến với người đứng đầu cơ quan chuyên môn của Ủy ban nhân dân cấp tỉnh quản lý lĩnh vực giám định tư pháp, trình Chủ tịch Ủy ban nhân dân cấp tỉnh xem xét, quyết định.</w:t>
      </w:r>
    </w:p>
    <w:p w:rsidR="00000000" w:rsidDel="00000000" w:rsidP="00000000" w:rsidRDefault="00000000" w:rsidRPr="00000000" w14:paraId="000000A0">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Trong thời hạn 15 ngày, kể từ ngày Sở Tư pháp trình hồ sơ, Chủ tịch Ủy ban nhân dân cấp tỉnh xem xét, quyết định cho phép thành lập Văn phòng giám định tư pháp. Trường hợp không cho phép</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thì phải thông báo bằng văn bản và nêu rõ lý do. Người bị từ chối có quyền khiếu nại, khởi kiện theo quy định của pháp luật.</w:t>
      </w: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A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Đăng ký hoạt động của Văn phòng giám định tư pháp</w:t>
      </w:r>
      <w:r w:rsidDel="00000000" w:rsidR="00000000" w:rsidRPr="00000000">
        <w:rPr>
          <w:rtl w:val="0"/>
        </w:rPr>
      </w:r>
    </w:p>
    <w:p w:rsidR="00000000" w:rsidDel="00000000" w:rsidP="00000000" w:rsidRDefault="00000000" w:rsidRPr="00000000" w14:paraId="000000A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thời hạn 01 năm, kể từ ngày Chủ tịch Ủy ban nhân dân cấp tỉnh quyết định cho phép thành lập, Văn phòng giám định tư pháp đăng ký hoạt động tại Sở Tư pháp.</w:t>
      </w:r>
    </w:p>
    <w:p w:rsidR="00000000" w:rsidDel="00000000" w:rsidP="00000000" w:rsidRDefault="00000000" w:rsidRPr="00000000" w14:paraId="000000A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Sau thời hạn 01 năm, kể từ ngày Chủ tịch Ủy ban nhân dân cấp tỉnh quyết định cho phép thành lập, Văn phòng giám định tư pháp không đăng ký hoạt động thì Quyết định cho phép thành lập Văn phòng giám định tư pháp hết hiệu lực.</w:t>
      </w:r>
    </w:p>
    <w:p w:rsidR="00000000" w:rsidDel="00000000" w:rsidP="00000000" w:rsidRDefault="00000000" w:rsidRPr="00000000" w14:paraId="000000A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Văn phòng giám định tư pháp gửi hồ sơ đăng ký hoạt động đến Sở Tư pháp. Hồ sơ bao</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gồm:</w:t>
      </w:r>
    </w:p>
    <w:p w:rsidR="00000000" w:rsidDel="00000000" w:rsidP="00000000" w:rsidRDefault="00000000" w:rsidRPr="00000000" w14:paraId="000000A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đề nghị đăng ký hoạt động;</w:t>
      </w:r>
    </w:p>
    <w:p w:rsidR="00000000" w:rsidDel="00000000" w:rsidP="00000000" w:rsidRDefault="00000000" w:rsidRPr="00000000" w14:paraId="000000A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chế tổ chức, hoạt động của Văn phòng giám định tư pháp;</w:t>
      </w:r>
    </w:p>
    <w:p w:rsidR="00000000" w:rsidDel="00000000" w:rsidP="00000000" w:rsidRDefault="00000000" w:rsidRPr="00000000" w14:paraId="000000A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Giấy tờ chứng minh có đủ điều kiện bảo đảm hoạt động của Văn phòng giám định tư pháp theo Đề án thành lập quy định tại điểm d khoản 2 Điều 16 của Luật này;</w:t>
      </w:r>
    </w:p>
    <w:p w:rsidR="00000000" w:rsidDel="00000000" w:rsidP="00000000" w:rsidRDefault="00000000" w:rsidRPr="00000000" w14:paraId="000000A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Bản sao quyết định cho phép thành lập Văn phòng giám định tư pháp. </w:t>
      </w:r>
    </w:p>
    <w:p w:rsidR="00000000" w:rsidDel="00000000" w:rsidP="00000000" w:rsidRDefault="00000000" w:rsidRPr="00000000" w14:paraId="000000A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thời hạn 30 ngày, kể từ ngày nhận đủ hồ sơ hợp lệ, Sở Tư pháp chủ trì, phối hợp với cơ quan chuyên môn của Ủy ban nhân dân cấp tỉnh quản lý về lĩnh vực giám định tư pháp kiểm tra việc đáp ứng các điều kiện theo Đề án thành lập quy định tại điểm d khoản 2 Điều 16 của Luật này và</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cấp Giấy đăng ký hoạt động; trường hợp từ chối thì phải thông báo bằng văn bản và nêu rõ lý do, đồng thời báo cáo Chủ tịch Ủy ban nhân dân cấp tỉnh xem xét, quyết định thu hồi Quyết định cho phép thành lập. Người bị từ chối có quyền khiếu nại, khởi kiện theo quy định của pháp luật.</w:t>
      </w:r>
    </w:p>
    <w:p w:rsidR="00000000" w:rsidDel="00000000" w:rsidP="00000000" w:rsidRDefault="00000000" w:rsidRPr="00000000" w14:paraId="000000A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Văn phòng giám định tư pháp được hoạt động kể từ ngày được cấp Giấy đăng ký hoạt động. </w:t>
      </w:r>
    </w:p>
    <w:p w:rsidR="00000000" w:rsidDel="00000000" w:rsidP="00000000" w:rsidRDefault="00000000" w:rsidRPr="00000000" w14:paraId="000000AB">
      <w:pPr>
        <w:spacing w:before="0" w:lineRule="auto"/>
        <w:ind w:firstLine="72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C">
      <w:pPr>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0AD">
      <w:pPr>
        <w:tabs>
          <w:tab w:val="left" w:leader="none" w:pos="6705"/>
        </w:tabs>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NGƯỜI GIÁM ĐỊNH TƯ PHÁP THEO VỤ VIỆC,</w:t>
      </w:r>
    </w:p>
    <w:p w:rsidR="00000000" w:rsidDel="00000000" w:rsidP="00000000" w:rsidRDefault="00000000" w:rsidRPr="00000000" w14:paraId="000000AE">
      <w:pPr>
        <w:tabs>
          <w:tab w:val="left" w:leader="none" w:pos="6705"/>
        </w:tabs>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GIÁM ĐỊNH TƯ PHÁP THEO VỤ VIỆC</w:t>
      </w:r>
    </w:p>
    <w:p w:rsidR="00000000" w:rsidDel="00000000" w:rsidP="00000000" w:rsidRDefault="00000000" w:rsidRPr="00000000" w14:paraId="000000AF">
      <w:pPr>
        <w:tabs>
          <w:tab w:val="left" w:leader="none" w:pos="6705"/>
        </w:tabs>
        <w:spacing w:before="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0">
      <w:pPr>
        <w:tabs>
          <w:tab w:val="center" w:leader="none" w:pos="4394"/>
          <w:tab w:val="center" w:leader="none" w:pos="4507"/>
          <w:tab w:val="left" w:leader="none" w:pos="5515"/>
          <w:tab w:val="left" w:leader="none" w:pos="5583"/>
          <w:tab w:val="left" w:leader="none" w:pos="7515"/>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 Người giám định tư pháp theo vụ việc</w:t>
      </w:r>
    </w:p>
    <w:p w:rsidR="00000000" w:rsidDel="00000000" w:rsidP="00000000" w:rsidRDefault="00000000" w:rsidRPr="00000000" w14:paraId="000000B1">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Công dân Việt Nam thường trú tại Việt Nam có đủ tiêu chuẩn sau đây có thể được lựa chọn làm người giám định tư pháp theo vụ việc:</w:t>
      </w:r>
    </w:p>
    <w:p w:rsidR="00000000" w:rsidDel="00000000" w:rsidP="00000000" w:rsidRDefault="00000000" w:rsidRPr="00000000" w14:paraId="000000B2">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sức khỏe, phẩm chất đạo đức tốt; </w:t>
      </w:r>
    </w:p>
    <w:p w:rsidR="00000000" w:rsidDel="00000000" w:rsidP="00000000" w:rsidRDefault="00000000" w:rsidRPr="00000000" w14:paraId="000000B3">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trình độ đại học trở lên và đã qua thực tế hoạt động chuyên môn ở lĩnh vực được đào tạo từ đủ 05 năm trở lên.</w:t>
      </w:r>
    </w:p>
    <w:p w:rsidR="00000000" w:rsidDel="00000000" w:rsidP="00000000" w:rsidRDefault="00000000" w:rsidRPr="00000000" w14:paraId="000000B4">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người không có trình độ đại học nhưng có kiến thức chuyên sâu và có nhiều kinh nghiệm thực tiễn về lĩnh vực cần giám định thì có thể được lựa chọn làm người giám định tư pháp theo vụ việc.</w:t>
      </w:r>
    </w:p>
    <w:p w:rsidR="00000000" w:rsidDel="00000000" w:rsidP="00000000" w:rsidRDefault="00000000" w:rsidRPr="00000000" w14:paraId="000000B5">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giám định tư pháp theo vụ việc thực hiện giám định theo trưng cầu, yêu cầu giám định theo quy định của Luật này. Người giám định tư pháp theo vụ việc có quyền và nghĩa vụ quy định tại các khoản 1, 2, 3, 6 và 7 Điều 11 của Luật này.</w:t>
      </w:r>
    </w:p>
    <w:p w:rsidR="00000000" w:rsidDel="00000000" w:rsidP="00000000" w:rsidRDefault="00000000" w:rsidRPr="00000000" w14:paraId="000000B6">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Tổ chức giám định tư pháp theo vụ việc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giám định tư pháp theo vụ việc phải có đủ điều kiện sau đây:</w:t>
      </w:r>
    </w:p>
    <w:p w:rsidR="00000000" w:rsidDel="00000000" w:rsidP="00000000" w:rsidRDefault="00000000" w:rsidRPr="00000000" w14:paraId="000000B8">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tư cách pháp nhân;</w:t>
      </w:r>
    </w:p>
    <w:p w:rsidR="00000000" w:rsidDel="00000000" w:rsidP="00000000" w:rsidRDefault="00000000" w:rsidRPr="00000000" w14:paraId="000000B9">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hoạt động chuyên môn phù hợp với nội dung được trưng cầu, yêu cầu giám định;</w:t>
      </w:r>
    </w:p>
    <w:p w:rsidR="00000000" w:rsidDel="00000000" w:rsidP="00000000" w:rsidRDefault="00000000" w:rsidRPr="00000000" w14:paraId="000000BA">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Có điều kiện về cán bộ chuyên môn, cơ sở vật chất bảo đảm cho việc thực hiện giám định tư pháp.</w:t>
      </w:r>
    </w:p>
    <w:p w:rsidR="00000000" w:rsidDel="00000000" w:rsidP="00000000" w:rsidRDefault="00000000" w:rsidRPr="00000000" w14:paraId="000000BB">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giám định tư pháp theo vụ việc thực hiện giám định theo trưng cầu, yêu cầu giám định theo quy định của Luật này.</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Người đứng đầu tổ chức có trách nhiệm tiếp nhận và phân công người thực hiện giám định tư pháp.</w:t>
      </w:r>
    </w:p>
    <w:p w:rsidR="00000000" w:rsidDel="00000000" w:rsidP="00000000" w:rsidRDefault="00000000" w:rsidRPr="00000000" w14:paraId="000000BC">
      <w:pPr>
        <w:tabs>
          <w:tab w:val="center" w:leader="none" w:pos="4754"/>
          <w:tab w:val="right" w:leader="none" w:pos="8788"/>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cơ quan ngang bộ, cơ quan thuộc Chính phủ, cơ quan chuyên môn của Ủy ban nhân dân cấp tỉnh chỉ thực hiện giám định tư pháp theo trưng cầu của người trưng cầu giám định.</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Lập và công bố danh sách người giám định tư pháp theo vụ việc, tổ chức giám định tư pháp theo vụ việc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Xây dựng, Bộ Tài chính, Bộ Văn hóa, Thể thao và Du lịch, Bộ Thông tin và Truyền thông, Bộ Kế hoạch và Đầu tư, Bộ Tài nguyên và Môi trường, Bộ Giao thông vận tải, Bộ Khoa học và Công nghệ, Bộ Nông nghiệp và Phát triển nông thôn, Ngân hàng Nhà nước Việt Nam, bộ, cơ quan ngang bộ khác và Ủy ban nhân dân cấp tỉnh có trách nhiệm lựa chọn, lập và hằng năm công bố danh sách người giám định tư pháp theo vụ việc, tổ chức giám định tư pháp theo vụ việc ở lĩnh vực</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thuộc thẩm quyền quản lý để đáp ứng yêu cầu giám định của hoạt động tố tụng.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Danh sách kèm theo thông tin về chuyên ngành giám định, kinh nghiệm, năng lực của người giám định tư pháp theo vụ việc, tổ chức giám định tư pháp theo vụ việc được đăng tải trên cổng thông tin điện tử của bộ, cơ quan ngang bộ, Ủy ban nhân dân cấp tỉnh, đồng thời gửi Bộ Tư pháp để lập danh sách chung.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đặc biệt,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trưng cầu giám định có thể trưng cầu cá nhân, tổ chức chuyên môn có đủ điều kiện không thuộc danh sách đã công bố để thực hiện giám định nhưng phải nêu rõ lý do.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 yêu cầu của cơ quan tiến hành tố tụng, người tiến hành tố tụng, bộ, cơ quan ngang bộ, cơ quan chuyên môn của Ủy ban nhân dân cấp tỉnh quản lý lĩnh vực giám định có trách nhiệm giới thiệu cá nhân, tổ chức có đủ điều kiện thực hiện giám định ngoài danh sách đã được công bố. </w:t>
      </w:r>
    </w:p>
    <w:p w:rsidR="00000000" w:rsidDel="00000000" w:rsidP="00000000" w:rsidRDefault="00000000" w:rsidRPr="00000000" w14:paraId="000000C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C3">
      <w:pPr>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p w:rsidR="00000000" w:rsidDel="00000000" w:rsidP="00000000" w:rsidRDefault="00000000" w:rsidRPr="00000000" w14:paraId="000000C4">
      <w:pPr>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HOẠT ĐỘNG GIÁM ĐỊNH TƯ PHÁP</w:t>
      </w:r>
    </w:p>
    <w:p w:rsidR="00000000" w:rsidDel="00000000" w:rsidP="00000000" w:rsidRDefault="00000000" w:rsidRPr="00000000" w14:paraId="000000C5">
      <w:pPr>
        <w:spacing w:after="120" w:before="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C6">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Quyền, nghĩa vụ của người trưng cầu giám định tư pháp</w:t>
      </w:r>
    </w:p>
    <w:p w:rsidR="00000000" w:rsidDel="00000000" w:rsidP="00000000" w:rsidRDefault="00000000" w:rsidRPr="00000000" w14:paraId="000000C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trưng cầu giám định có quyền:</w:t>
      </w:r>
    </w:p>
    <w:p w:rsidR="00000000" w:rsidDel="00000000" w:rsidP="00000000" w:rsidRDefault="00000000" w:rsidRPr="00000000" w14:paraId="000000C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Trưng cầu cá nhân, tổ chức quy định tại khoản 4 Điều 2 của Luật này thực hiện giám định;</w:t>
      </w:r>
    </w:p>
    <w:p w:rsidR="00000000" w:rsidDel="00000000" w:rsidP="00000000" w:rsidRDefault="00000000" w:rsidRPr="00000000" w14:paraId="000000C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cá nhân, tổ chức quy định tại điểm a khoản 1 Điều này trả kết luận giám định đúng nội dung và thời hạn đã yêu cầu;</w:t>
      </w:r>
    </w:p>
    <w:p w:rsidR="00000000" w:rsidDel="00000000" w:rsidP="00000000" w:rsidRDefault="00000000" w:rsidRPr="00000000" w14:paraId="000000C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cá nhân, tổ chức đã thực hiện giám định tư pháp giải thích kết luận giám định.</w:t>
      </w:r>
    </w:p>
    <w:p w:rsidR="00000000" w:rsidDel="00000000" w:rsidP="00000000" w:rsidRDefault="00000000" w:rsidRPr="00000000" w14:paraId="000000C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trưng cầu giám định có nghĩa vụ:</w:t>
      </w:r>
    </w:p>
    <w:p w:rsidR="00000000" w:rsidDel="00000000" w:rsidP="00000000" w:rsidRDefault="00000000" w:rsidRPr="00000000" w14:paraId="000000C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Lựa chọn tổ chức hoặc cá nhân thực hiện giám định phù hợp với tính chất, yêu cầu của vụ việc cần giám định;</w:t>
      </w:r>
    </w:p>
    <w:p w:rsidR="00000000" w:rsidDel="00000000" w:rsidP="00000000" w:rsidRDefault="00000000" w:rsidRPr="00000000" w14:paraId="000000C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Ra quyết định trưng cầu giám định bằng văn bản;</w:t>
      </w:r>
    </w:p>
    <w:p w:rsidR="00000000" w:rsidDel="00000000" w:rsidP="00000000" w:rsidRDefault="00000000" w:rsidRPr="00000000" w14:paraId="000000C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Cung cấp thông tin, tài liệu có liên quan đến đối tượng giám định theo yêu cầu của cá nhân, tổ chức thực hiện giám định tư pháp;</w:t>
      </w:r>
    </w:p>
    <w:p w:rsidR="00000000" w:rsidDel="00000000" w:rsidP="00000000" w:rsidRDefault="00000000" w:rsidRPr="00000000" w14:paraId="000000C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Tạm ứng chi phí giám định tư pháp khi trưng cầu giám định; thanh toán kịp thời, đầy đủ chi phí giám định cho cá nhân, tổ chức thực hiện giám định khi nhận kết luận giám định;</w:t>
      </w:r>
    </w:p>
    <w:p w:rsidR="00000000" w:rsidDel="00000000" w:rsidP="00000000" w:rsidRDefault="00000000" w:rsidRPr="00000000" w14:paraId="000000D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Bảo đảm an toàn cho người giám định tư pháp trong quá trình thực hiện giám định hoặc khi tham gia tố tụng với tư cách là người giám định tư pháp.</w:t>
      </w:r>
    </w:p>
    <w:p w:rsidR="00000000" w:rsidDel="00000000" w:rsidP="00000000" w:rsidRDefault="00000000" w:rsidRPr="00000000" w14:paraId="000000D1">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Quyền, nghĩa vụ của người yêu cầu giám định tư pháp  </w:t>
      </w:r>
    </w:p>
    <w:p w:rsidR="00000000" w:rsidDel="00000000" w:rsidP="00000000" w:rsidRDefault="00000000" w:rsidRPr="00000000" w14:paraId="000000D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 Người yêu cầu giám định có quyền gửi văn bản yêu cầu cơ quan tiến hành tố tụng, người tiến hành tố tụng trưng cầu giám định. Trường hợp cơ quan tiến hành tố tụng, người tiến hành tố tụng không chấp nhận yêu cầu thì trong thời hạn 07 ngày phải thông báo cho người yêu cầu giám định bằng văn bản. Hết thời hạn nói trên hoặc kể từ ngày nhận được thông báo từ chối trưng cầu giám định, người yêu cầu giám định có quyền tự mình yêu cầu giám định. </w:t>
      </w:r>
    </w:p>
    <w:p w:rsidR="00000000" w:rsidDel="00000000" w:rsidP="00000000" w:rsidRDefault="00000000" w:rsidRPr="00000000" w14:paraId="000000D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yêu cầu giám định có quyền:</w:t>
      </w:r>
    </w:p>
    <w:p w:rsidR="00000000" w:rsidDel="00000000" w:rsidP="00000000" w:rsidRDefault="00000000" w:rsidRPr="00000000" w14:paraId="000000D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cá nhân, tổ chức thực hiện giám định tư pháp trả kết luận giám định đúng thời hạn đã thỏa thuận và theo nội dung đã yêu cầu;</w:t>
      </w:r>
    </w:p>
    <w:p w:rsidR="00000000" w:rsidDel="00000000" w:rsidP="00000000" w:rsidRDefault="00000000" w:rsidRPr="00000000" w14:paraId="000000D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Yêu cầu cá nhân, tổ chức đã thực hiện giám định tư pháp giải thích kết luận giám định;</w:t>
      </w:r>
    </w:p>
    <w:p w:rsidR="00000000" w:rsidDel="00000000" w:rsidP="00000000" w:rsidRDefault="00000000" w:rsidRPr="00000000" w14:paraId="000000D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Đề nghị Toà án triệu tập người giám định tư pháp đã thực hiện giám định tham gia phiên tòa để giải thích, trình bày về kết luận giám định;</w:t>
      </w:r>
    </w:p>
    <w:p w:rsidR="00000000" w:rsidDel="00000000" w:rsidP="00000000" w:rsidRDefault="00000000" w:rsidRPr="00000000" w14:paraId="000000D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Yêu cầu cơ quan tiến hành tố tụng, người tiến hành tố tụng trưng cầu giám định lại; yêu cầu giám định bổ sung theo quy định tại khoản 1 Điều 29 của Luật này.</w:t>
      </w:r>
    </w:p>
    <w:p w:rsidR="00000000" w:rsidDel="00000000" w:rsidP="00000000" w:rsidRDefault="00000000" w:rsidRPr="00000000" w14:paraId="000000D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yêu cầu giám định tư pháp có nghĩa vụ:</w:t>
      </w:r>
    </w:p>
    <w:p w:rsidR="00000000" w:rsidDel="00000000" w:rsidP="00000000" w:rsidRDefault="00000000" w:rsidRPr="00000000" w14:paraId="000000D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Cung cấp thông tin, tài liệu có liên quan đến đối tượng giám định theo yêu cầu của người giám định tư pháp và chịu trách nhiệm về tính chính xác của thông tin, tài liệu do mình cung cấp;</w:t>
      </w:r>
    </w:p>
    <w:p w:rsidR="00000000" w:rsidDel="00000000" w:rsidP="00000000" w:rsidRDefault="00000000" w:rsidRPr="00000000" w14:paraId="000000D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Nộp tạm ứng chi phí giám định tư pháp khi yêu cầu giám định; thanh toán kịp thời, đầy đủ chi phí giám định cho cá nhân, tổ chức thực hiện giám định khi nhận kết luận giám định.</w:t>
      </w:r>
    </w:p>
    <w:p w:rsidR="00000000" w:rsidDel="00000000" w:rsidP="00000000" w:rsidRDefault="00000000" w:rsidRPr="00000000" w14:paraId="000000DB">
      <w:pPr>
        <w:spacing w:after="120" w:before="0" w:lineRule="auto"/>
        <w:ind w:firstLine="720"/>
        <w:jc w:val="both"/>
        <w:rPr>
          <w:rFonts w:ascii="Arial" w:cs="Arial" w:eastAsia="Arial" w:hAnsi="Arial"/>
          <w:b w:val="1"/>
          <w:bCs w:val="1"/>
          <w:i w:val="1"/>
          <w:iCs w:val="1"/>
          <w:color w:val="000000"/>
          <w:sz w:val="20"/>
          <w:szCs w:val="20"/>
        </w:rPr>
      </w:pPr>
      <w:r w:rsidDel="00000000" w:rsidR="00000000" w:rsidRPr="00000000">
        <w:rPr>
          <w:rFonts w:ascii="Arial" w:cs="Arial" w:eastAsia="Arial" w:hAnsi="Arial"/>
          <w:color w:val="000000"/>
          <w:sz w:val="20"/>
          <w:szCs w:val="20"/>
          <w:rtl w:val="0"/>
        </w:rPr>
        <w:t xml:space="preserve">4. Người yêu cầu giám định chỉ được thực hiện quyền tự yêu cầu giám định trước khi Tòa án ra quyết định đưa vụ án ra xét xử sơ thẩm</w:t>
      </w:r>
      <w:r w:rsidDel="00000000" w:rsidR="00000000" w:rsidRPr="00000000">
        <w:rPr>
          <w:rFonts w:ascii="Arial" w:cs="Arial" w:eastAsia="Arial" w:hAnsi="Arial"/>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0"/>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Quyền, nghĩa vụ của người giám định tư pháp khi thực hiện giám định tư pháp</w:t>
      </w:r>
    </w:p>
    <w:p w:rsidR="00000000" w:rsidDel="00000000" w:rsidP="00000000" w:rsidRDefault="00000000" w:rsidRPr="00000000" w14:paraId="000000D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giám định tư pháp có quyền:</w:t>
      </w:r>
    </w:p>
    <w:p w:rsidR="00000000" w:rsidDel="00000000" w:rsidP="00000000" w:rsidRDefault="00000000" w:rsidRPr="00000000" w14:paraId="000000D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Lựa chọn phương pháp cần thiết, phù hợp để tiến hành giám định theo nội dung yêu cầu giám định;</w:t>
      </w:r>
    </w:p>
    <w:p w:rsidR="00000000" w:rsidDel="00000000" w:rsidP="00000000" w:rsidRDefault="00000000" w:rsidRPr="00000000" w14:paraId="000000D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 dụng kết quả thực nghiệm, xét nghiệm bổ sung hoặc kết luận chuyên môn do cá nhân, tổ chức khác thực hiện nhằm phục vụ cho việc giám định;</w:t>
      </w:r>
    </w:p>
    <w:p w:rsidR="00000000" w:rsidDel="00000000" w:rsidP="00000000" w:rsidRDefault="00000000" w:rsidRPr="00000000" w14:paraId="000000E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Độc lập đưa ra kết luận giám định.</w:t>
      </w:r>
    </w:p>
    <w:p w:rsidR="00000000" w:rsidDel="00000000" w:rsidP="00000000" w:rsidRDefault="00000000" w:rsidRPr="00000000" w14:paraId="000000E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giám định tư pháp có nghĩa vụ:</w:t>
      </w:r>
    </w:p>
    <w:p w:rsidR="00000000" w:rsidDel="00000000" w:rsidP="00000000" w:rsidRDefault="00000000" w:rsidRPr="00000000" w14:paraId="000000E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Tuân thủ các nguyên tắc thực hiện giám định tư pháp;</w:t>
      </w:r>
    </w:p>
    <w:p w:rsidR="00000000" w:rsidDel="00000000" w:rsidP="00000000" w:rsidRDefault="00000000" w:rsidRPr="00000000" w14:paraId="000000E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Thực hiện giám định theo đúng nội dung yêu cầu giám định;</w:t>
      </w:r>
    </w:p>
    <w:p w:rsidR="00000000" w:rsidDel="00000000" w:rsidP="00000000" w:rsidRDefault="00000000" w:rsidRPr="00000000" w14:paraId="000000E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Thực hiện và trả kết luận giám định đúng thời hạn yêu cầu; trong trường hợp cần thiết phải có thêm thời gian để thực hiện giám định thì phải thông báo kịp thời cho người trưng cầu, yêu cầu giám định biết;</w:t>
      </w:r>
    </w:p>
    <w:p w:rsidR="00000000" w:rsidDel="00000000" w:rsidP="00000000" w:rsidRDefault="00000000" w:rsidRPr="00000000" w14:paraId="000000E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Lập hồ sơ giám định;</w:t>
      </w:r>
    </w:p>
    <w:p w:rsidR="00000000" w:rsidDel="00000000" w:rsidP="00000000" w:rsidRDefault="00000000" w:rsidRPr="00000000" w14:paraId="000000E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Bảo quản mẫu vật giám định, tài liệu liên quan đến vụ việc giám định;</w:t>
      </w:r>
    </w:p>
    <w:p w:rsidR="00000000" w:rsidDel="00000000" w:rsidP="00000000" w:rsidRDefault="00000000" w:rsidRPr="00000000" w14:paraId="000000E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Không được thông báo kết quả giám định cho người khác, trừ trường hợp được người đã trưng cầu, yêu cầu giám định đồng ý bằng văn bản;</w:t>
      </w:r>
    </w:p>
    <w:p w:rsidR="00000000" w:rsidDel="00000000" w:rsidP="00000000" w:rsidRDefault="00000000" w:rsidRPr="00000000" w14:paraId="000000E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Chịu trách nhiệm cá nhân về kết luận giám định do mình đưa ra. Trường hợp cố ý đưa ra kết luận giám định sai sự thật gây thiệt hại cho cá nhân, tổ chức thì còn phải bồi thường, bồi hoàn theo quy định của pháp luật.</w:t>
      </w:r>
    </w:p>
    <w:p w:rsidR="00000000" w:rsidDel="00000000" w:rsidP="00000000" w:rsidRDefault="00000000" w:rsidRPr="00000000" w14:paraId="000000E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Ngoài các quyền, nghĩa vụ quy định tại khoản 1 và khoản 2 Điều này, người giám định tư pháp có quyền, nghĩa vụ khác theo quy định của pháp luật về tố tụng.</w:t>
      </w:r>
    </w:p>
    <w:p w:rsidR="00000000" w:rsidDel="00000000" w:rsidP="00000000" w:rsidRDefault="00000000" w:rsidRPr="00000000" w14:paraId="000000EA">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Quyền, nghĩa vụ của tổ chức được trưng cầu, yêu cầu giám định tư pháp</w:t>
      </w:r>
    </w:p>
    <w:p w:rsidR="00000000" w:rsidDel="00000000" w:rsidP="00000000" w:rsidRDefault="00000000" w:rsidRPr="00000000" w14:paraId="000000E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được trưng cầu, yêu cầu giám định tư pháp có quyền:</w:t>
      </w:r>
    </w:p>
    <w:p w:rsidR="00000000" w:rsidDel="00000000" w:rsidP="00000000" w:rsidRDefault="00000000" w:rsidRPr="00000000" w14:paraId="000000E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người trưng cầu, người yêu cầu giám định cung cấp thông tin, tài liệu cần thiết cho việc giám định;</w:t>
      </w:r>
    </w:p>
    <w:p w:rsidR="00000000" w:rsidDel="00000000" w:rsidP="00000000" w:rsidRDefault="00000000" w:rsidRPr="00000000" w14:paraId="000000E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Từ chối thực hiện giám định nếu không có đủ điều kiện cần thiết phục vụ cho việc thực hiện giám định;</w:t>
      </w:r>
    </w:p>
    <w:p w:rsidR="00000000" w:rsidDel="00000000" w:rsidP="00000000" w:rsidRDefault="00000000" w:rsidRPr="00000000" w14:paraId="000000E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Được nhận tạm ứng chi phí giám định tư pháp khi nhận trưng cầu, yêu cầu giám định tư pháp; được thanh toán kịp thời, đầy đủ chi phí giám định tư pháp khi trả kết quả giám định.</w:t>
      </w:r>
    </w:p>
    <w:p w:rsidR="00000000" w:rsidDel="00000000" w:rsidP="00000000" w:rsidRDefault="00000000" w:rsidRPr="00000000" w14:paraId="000000E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được trưng cầu, yêu cầu giám định tư pháp có nghĩa vụ:</w:t>
      </w:r>
    </w:p>
    <w:p w:rsidR="00000000" w:rsidDel="00000000" w:rsidP="00000000" w:rsidRDefault="00000000" w:rsidRPr="00000000" w14:paraId="000000F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Tiếp nhận và phân công người có khả năng chuyên môn phù hợp với nội dung trưng cầu, yêu cầu giám định thuộc tổ chức mình thực hiện giám định và chịu trách nhiệm về năng lực chuyên môn của người đó; phân công người chịu trách nhiệm điều phối việc thực hiện giám định trong trường hợp cần có nhiều người thực hiện vụ việc giám định;</w:t>
      </w:r>
    </w:p>
    <w:p w:rsidR="00000000" w:rsidDel="00000000" w:rsidP="00000000" w:rsidRDefault="00000000" w:rsidRPr="00000000" w14:paraId="000000F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Bảo đảm trang thiết bị, phương tiện và các điều kiện cần thiết khác cho việc thực hiện giám định; </w:t>
      </w:r>
    </w:p>
    <w:p w:rsidR="00000000" w:rsidDel="00000000" w:rsidP="00000000" w:rsidRDefault="00000000" w:rsidRPr="00000000" w14:paraId="000000F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Bồi thường thiệt hại trong trường hợp người thực hiện giám định do mình phân công cố ý kết luận giám định sai, gây thiệt hại cho cá nhân, tổ chức; </w:t>
      </w:r>
    </w:p>
    <w:p w:rsidR="00000000" w:rsidDel="00000000" w:rsidP="00000000" w:rsidRDefault="00000000" w:rsidRPr="00000000" w14:paraId="000000F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Thông báo cho người trưng cầu, yêu cầu giám định bằng văn bản trong thời hạn 05 ngày làm việc, kể từ ngày nhận được quyết định trưng cầu, yêu cầu giám định và nêu rõ lý do trong trường hợp từ chối nhận trưng cầu, yêu cầu giám định.</w:t>
      </w:r>
    </w:p>
    <w:p w:rsidR="00000000" w:rsidDel="00000000" w:rsidP="00000000" w:rsidRDefault="00000000" w:rsidRPr="00000000" w14:paraId="000000F4">
      <w:pPr>
        <w:tabs>
          <w:tab w:val="left" w:leader="none" w:pos="1114"/>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25. Trưng cầu giám định tư pháp</w:t>
      </w:r>
    </w:p>
    <w:p w:rsidR="00000000" w:rsidDel="00000000" w:rsidP="00000000" w:rsidRDefault="00000000" w:rsidRPr="00000000" w14:paraId="000000F5">
      <w:pPr>
        <w:tabs>
          <w:tab w:val="left" w:leader="none" w:pos="2269"/>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trưng cầu giám định quyết định trưng cầu giám định tư pháp bằng văn bản và gửi quyết định kèm theo đối tượng giám định và tài liệu, đồ vật có liên quan (nếu có) đến cá nhân, tổ chức thực hiện giám định. </w:t>
      </w:r>
    </w:p>
    <w:p w:rsidR="00000000" w:rsidDel="00000000" w:rsidP="00000000" w:rsidRDefault="00000000" w:rsidRPr="00000000" w14:paraId="000000F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trưng cầu giám định phải có các nội dung sau đây:</w:t>
      </w:r>
    </w:p>
    <w:p w:rsidR="00000000" w:rsidDel="00000000" w:rsidP="00000000" w:rsidRDefault="00000000" w:rsidRPr="00000000" w14:paraId="000000F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cơ quan trưng cầu giám định; họ, tên người có thẩm quyền trưng cầu giám định;</w:t>
      </w:r>
    </w:p>
    <w:p w:rsidR="00000000" w:rsidDel="00000000" w:rsidP="00000000" w:rsidRDefault="00000000" w:rsidRPr="00000000" w14:paraId="000000F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Tên tổ chức; họ, tên người được trưng cầu giám định;</w:t>
      </w:r>
    </w:p>
    <w:p w:rsidR="00000000" w:rsidDel="00000000" w:rsidP="00000000" w:rsidRDefault="00000000" w:rsidRPr="00000000" w14:paraId="000000F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Tên và đặc điểm của đối tượng cần giám định;</w:t>
      </w:r>
    </w:p>
    <w:p w:rsidR="00000000" w:rsidDel="00000000" w:rsidP="00000000" w:rsidRDefault="00000000" w:rsidRPr="00000000" w14:paraId="000000F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Tên tài liệu có liên quan hoặc mẫu so sánh gửi kèm theo (nếu có);</w:t>
      </w:r>
    </w:p>
    <w:p w:rsidR="00000000" w:rsidDel="00000000" w:rsidP="00000000" w:rsidRDefault="00000000" w:rsidRPr="00000000" w14:paraId="000000F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Nội dung yêu cầu giám định;</w:t>
      </w:r>
    </w:p>
    <w:p w:rsidR="00000000" w:rsidDel="00000000" w:rsidP="00000000" w:rsidRDefault="00000000" w:rsidRPr="00000000" w14:paraId="000000F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Ngày, tháng, năm trưng cầu giám định và thời hạn trả kết luận giám định.</w:t>
      </w:r>
    </w:p>
    <w:p w:rsidR="00000000" w:rsidDel="00000000" w:rsidP="00000000" w:rsidRDefault="00000000" w:rsidRPr="00000000" w14:paraId="000000F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trưng cầu giám định bổ sung hoặc giám định lại thì quyết định trưng cầu giám định phải ghi rõ là trưng cầu giám định bổ sung hoặc trưng cầu giám định lại.</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Yêu cầu giám định tư pháp trong vụ việc dân sự, vụ án hành chính, vụ án hình sự  </w:t>
      </w:r>
    </w:p>
    <w:p w:rsidR="00000000" w:rsidDel="00000000" w:rsidP="00000000" w:rsidRDefault="00000000" w:rsidRPr="00000000" w14:paraId="000000FF">
      <w:pPr>
        <w:tabs>
          <w:tab w:val="left" w:leader="none" w:pos="2269"/>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yêu cầu giám định phải gửi văn bản yêu cầu giám định kèm theo đối tượng giám định, các tài liệu, đồ vật có liên quan (nếu có) và bản sao giấy tờ chứng minh mình là đương sự trong vụ việc dân sự, vụ án hành chính, nguyên đơn dân sự, bị đơn dân sự, người có quyền lợi, nghĩa vụ liên quan trong vụ án hình sự hoặc người đại diện hợp pháp của họ đến cá nhân, tổ chức thực hiện giám định. </w:t>
      </w:r>
    </w:p>
    <w:p w:rsidR="00000000" w:rsidDel="00000000" w:rsidP="00000000" w:rsidRDefault="00000000" w:rsidRPr="00000000" w14:paraId="0000010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2. Văn bản yêu cầu giám định tư pháp phải có các nội dung sau đây: </w:t>
      </w:r>
    </w:p>
    <w:p w:rsidR="00000000" w:rsidDel="00000000" w:rsidP="00000000" w:rsidRDefault="00000000" w:rsidRPr="00000000" w14:paraId="0000010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tổ chức hoặc họ, tên người yêu cầu giám định;</w:t>
      </w:r>
    </w:p>
    <w:p w:rsidR="00000000" w:rsidDel="00000000" w:rsidP="00000000" w:rsidRDefault="00000000" w:rsidRPr="00000000" w14:paraId="0000010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Nội dung yêu cầu giám định;</w:t>
      </w:r>
    </w:p>
    <w:p w:rsidR="00000000" w:rsidDel="00000000" w:rsidP="00000000" w:rsidRDefault="00000000" w:rsidRPr="00000000" w14:paraId="0000010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Tên và đặc điểm của đối tượng giám định; </w:t>
      </w:r>
    </w:p>
    <w:p w:rsidR="00000000" w:rsidDel="00000000" w:rsidP="00000000" w:rsidRDefault="00000000" w:rsidRPr="00000000" w14:paraId="0000010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Tên tài liệu có liên quan hoặc mẫu so sánh gửi kèm theo (nếu có);</w:t>
      </w:r>
    </w:p>
    <w:p w:rsidR="00000000" w:rsidDel="00000000" w:rsidP="00000000" w:rsidRDefault="00000000" w:rsidRPr="00000000" w14:paraId="0000010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Ngày, tháng, năm yêu cầu giám định và thời hạn trả kết luận giám định;</w:t>
      </w:r>
    </w:p>
    <w:p w:rsidR="00000000" w:rsidDel="00000000" w:rsidP="00000000" w:rsidRDefault="00000000" w:rsidRPr="00000000" w14:paraId="0000010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Chữ ký, họ, tên người yêu cầu giám định.</w:t>
      </w:r>
    </w:p>
    <w:p w:rsidR="00000000" w:rsidDel="00000000" w:rsidP="00000000" w:rsidRDefault="00000000" w:rsidRPr="00000000" w14:paraId="00000107">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Giao nhận hồ sơ, đối tượng trưng cầu, yêu cầu giám định </w:t>
      </w:r>
    </w:p>
    <w:p w:rsidR="00000000" w:rsidDel="00000000" w:rsidP="00000000" w:rsidRDefault="00000000" w:rsidRPr="00000000" w14:paraId="0000010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đối tượng trưng cầu, yêu cầu giám định được giao, nhận trực tiếp hoặc gửi cho cá nhân, tổ chức thực hiện giám định qua đường bưu chính. </w:t>
      </w:r>
    </w:p>
    <w:p w:rsidR="00000000" w:rsidDel="00000000" w:rsidP="00000000" w:rsidRDefault="00000000" w:rsidRPr="00000000" w14:paraId="0000010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giao, nhận trực tiếp hồ sơ, đối tượng trưng cầu, yêu cầu giám định phải được lập thành biên bản. Biên bản giao, nhận phải có nội dung sau đây: </w:t>
      </w:r>
    </w:p>
    <w:p w:rsidR="00000000" w:rsidDel="00000000" w:rsidP="00000000" w:rsidRDefault="00000000" w:rsidRPr="00000000" w14:paraId="0000010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Thời gian, địa điểm giao, nhận hồ sơ giám định;</w:t>
      </w:r>
    </w:p>
    <w:p w:rsidR="00000000" w:rsidDel="00000000" w:rsidP="00000000" w:rsidRDefault="00000000" w:rsidRPr="00000000" w14:paraId="0000010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Họ, tên người đại diện của bên giao và bên nhận đối tượng giám định;</w:t>
      </w:r>
    </w:p>
    <w:p w:rsidR="00000000" w:rsidDel="00000000" w:rsidP="00000000" w:rsidRDefault="00000000" w:rsidRPr="00000000" w14:paraId="0000010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Quyết định trưng cầu hoặc văn bản yêu cầu giám định; đối tượng cần giám định; tài liệu, đồ vật có liên quan;</w:t>
      </w:r>
    </w:p>
    <w:p w:rsidR="00000000" w:rsidDel="00000000" w:rsidP="00000000" w:rsidRDefault="00000000" w:rsidRPr="00000000" w14:paraId="0000010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Cách thức bảo quản đối tượng giám định, tài liệu, đồ vật có liên quan khi giao, nhận;</w:t>
      </w:r>
    </w:p>
    <w:p w:rsidR="00000000" w:rsidDel="00000000" w:rsidP="00000000" w:rsidRDefault="00000000" w:rsidRPr="00000000" w14:paraId="0000010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Tình trạng đối tượng giám định, tài liệu, đồ vật có liên quan khi giao, nhận;</w:t>
      </w:r>
    </w:p>
    <w:p w:rsidR="00000000" w:rsidDel="00000000" w:rsidP="00000000" w:rsidRDefault="00000000" w:rsidRPr="00000000" w14:paraId="0000010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Chữ ký của người đại diện bên giao và bên nhận đối tượng giám định.</w:t>
      </w:r>
    </w:p>
    <w:p w:rsidR="00000000" w:rsidDel="00000000" w:rsidP="00000000" w:rsidRDefault="00000000" w:rsidRPr="00000000" w14:paraId="0000011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gửi hồ sơ, đối tượng trưng cầu, yêu cầu giám định qua đường bưu chính phải được thực hiện theo hình thức gửi dịch vụ có số hiệu. Cá nhân, tổ chức nhận hồ sơ được gửi theo dịch vụ có số hiệu có trách nhiệm bảo quản, khi mở niêm phong phải lập biên bản theo quy định tại khoản 2 Điều này. </w:t>
      </w:r>
    </w:p>
    <w:p w:rsidR="00000000" w:rsidDel="00000000" w:rsidP="00000000" w:rsidRDefault="00000000" w:rsidRPr="00000000" w14:paraId="0000011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Đối với việc giao, nhận đối tượng giám định pháp y, pháp y tâm thần là con người thì người trưng cầu, yêu cầu giám định có trách nhiệm chủ trì, phối hợp với cá nhân, tổ chức được trưng cầu giám định quản lý đối tượng giám định trong quá trình thực hiện giám định.</w:t>
      </w:r>
    </w:p>
    <w:p w:rsidR="00000000" w:rsidDel="00000000" w:rsidP="00000000" w:rsidRDefault="00000000" w:rsidRPr="00000000" w14:paraId="0000011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Khi việc thực hiện giám định hoàn thành, cá nhân, tổ chức thực hiện giám định có trách nhiệm giao lại đối tượng giám định cho người trưng cầu, yêu cầu giám định, trừ trường hợp pháp luật có quy định khác.</w:t>
      </w:r>
    </w:p>
    <w:p w:rsidR="00000000" w:rsidDel="00000000" w:rsidP="00000000" w:rsidRDefault="00000000" w:rsidRPr="00000000" w14:paraId="0000011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trưng cầu, yêu cầu giám định có trách nhiệm nhận lại đối tượng giám định theo quy định của pháp luật. </w:t>
      </w:r>
    </w:p>
    <w:p w:rsidR="00000000" w:rsidDel="00000000" w:rsidP="00000000" w:rsidRDefault="00000000" w:rsidRPr="00000000" w14:paraId="0000011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Việc giao, nhận lại đối tượng giám định sau khi việc giám định đã hoàn thành được thực hiện theo quy định tại khoản 2 và khoản 3 Điều này.</w:t>
      </w:r>
    </w:p>
    <w:p w:rsidR="00000000" w:rsidDel="00000000" w:rsidP="00000000" w:rsidRDefault="00000000" w:rsidRPr="00000000" w14:paraId="00000115">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28. Giám định cá nhân, giám định tập thể </w:t>
      </w:r>
    </w:p>
    <w:p w:rsidR="00000000" w:rsidDel="00000000" w:rsidP="00000000" w:rsidRDefault="00000000" w:rsidRPr="00000000" w14:paraId="0000011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Giám định cá nhân là việc giám định do 01 người thực hiện. Giám định tập thể là việc giám định do 02 người trở lên thực hiện.</w:t>
      </w:r>
    </w:p>
    <w:p w:rsidR="00000000" w:rsidDel="00000000" w:rsidP="00000000" w:rsidRDefault="00000000" w:rsidRPr="00000000" w14:paraId="0000011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giám định cá nhân thì người giám định thực hiện việc giám định, ký vào bản kết luận giám định và chịu trách nhiệm cá nhân về kết luận giám định đó.</w:t>
      </w:r>
    </w:p>
    <w:p w:rsidR="00000000" w:rsidDel="00000000" w:rsidP="00000000" w:rsidRDefault="00000000" w:rsidRPr="00000000" w14:paraId="0000011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giám định tập thể về một lĩnh vực chuyên môn thì những người giám định cùng thực hiện việc giám định, ký vào bản kết luận giám định chung và cùng chịu trách nhiệm về kết luận giám định đó; nếu có ý kiến khác thì giám định viên ghi ý kiến của mình vào bản kết luận giám định và chịu trách nhiệm về ý kiến đó.</w:t>
      </w:r>
    </w:p>
    <w:p w:rsidR="00000000" w:rsidDel="00000000" w:rsidP="00000000" w:rsidRDefault="00000000" w:rsidRPr="00000000" w14:paraId="0000011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giám định tập thể thuộc nhiều lĩnh vực chuyên môn khác nhau thì mỗi người giám định thực hiện phần việc giám định thuộc lĩnh vực chuyên môn của mình và chịu trách nhiệm cá nhân về phần kết luận giám định đó.</w:t>
      </w:r>
    </w:p>
    <w:p w:rsidR="00000000" w:rsidDel="00000000" w:rsidP="00000000" w:rsidRDefault="00000000" w:rsidRPr="00000000" w14:paraId="0000011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Giám định bổ sung, giám định lại</w:t>
      </w:r>
      <w:r w:rsidDel="00000000" w:rsidR="00000000" w:rsidRPr="00000000">
        <w:rPr>
          <w:rtl w:val="0"/>
        </w:rPr>
      </w:r>
    </w:p>
    <w:p w:rsidR="00000000" w:rsidDel="00000000" w:rsidP="00000000" w:rsidRDefault="00000000" w:rsidRPr="00000000" w14:paraId="0000011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giám định bổ sung được thực hiện trong trường hợp nội dung kết luận giám định chưa rõ, chưa đầy đủ hoặc khi phát sinh vấn đề mới liên quan đến tình tiết của vụ án, vụ việc đã được kết luận giám định trước đó. Việc trưng cầu, yêu cầu giám định bổ sung được thực hiện như giám định lần đầu.</w:t>
      </w:r>
    </w:p>
    <w:p w:rsidR="00000000" w:rsidDel="00000000" w:rsidP="00000000" w:rsidRDefault="00000000" w:rsidRPr="00000000" w14:paraId="0000011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giám định lại được thực hiện trong trường hợp có căn cứ cho rằng kết luận giám định lần đầu không chính xác hoặc trong trường hợp quy định tại khoản 2 Điều 30 của Luật này.</w:t>
      </w:r>
    </w:p>
    <w:p w:rsidR="00000000" w:rsidDel="00000000" w:rsidP="00000000" w:rsidRDefault="00000000" w:rsidRPr="00000000" w14:paraId="0000011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trưng cầu giám định tự mình hoặc theo đề nghị của người yêu cầu giám định quyết định việc trưng cầu giám định lại. Trường hợp người trưng cầu giám định không chấp nhận yêu cầu giám định lại thì phải thông báo cho người yêu cầu giám định bằng văn bản và nêu rõ lý do. </w:t>
      </w:r>
    </w:p>
    <w:p w:rsidR="00000000" w:rsidDel="00000000" w:rsidP="00000000" w:rsidRDefault="00000000" w:rsidRPr="00000000" w14:paraId="0000011E">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 Hội đồng giám định</w:t>
      </w:r>
    </w:p>
    <w:p w:rsidR="00000000" w:rsidDel="00000000" w:rsidP="00000000" w:rsidRDefault="00000000" w:rsidRPr="00000000" w14:paraId="0000011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có sự khác nhau giữa kết luận giám định lần đầu và kết luận giám định lại về cùng một nội dung giám định thì việc giám định lại lần thứ hai do người trưng cầu giám định quyết định. Việc giám định lại lần thứ hai phải do Hội đồng giám định thực hiện. </w:t>
      </w:r>
    </w:p>
    <w:p w:rsidR="00000000" w:rsidDel="00000000" w:rsidP="00000000" w:rsidRDefault="00000000" w:rsidRPr="00000000" w14:paraId="0000012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Bộ trưởng, Thủ trưởng cơ quan ngang bộ quản lý về lĩnh vực cần giám định quyết định thành lập Hội đồng để thực hiện giám định lại lần thứ hai. Hội đồng giám định gồm có ít nhất 03 thành viên là những người có chuyên môn cao và có uy tín trong lĩnh vực cần giám định. Hội đồng giám định hoạt động theo cơ chế giám định tập thể quy định tại khoản 3 Điều 28 của Luật này.</w:t>
      </w:r>
    </w:p>
    <w:p w:rsidR="00000000" w:rsidDel="00000000" w:rsidP="00000000" w:rsidRDefault="00000000" w:rsidRPr="00000000" w14:paraId="0000012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đặc biệt, Viện trưởng Viện kiểm sát nhân dân tối cao, Chánh án Tòa án nhân dân tối cao quyết định việc giám định lại sau khi đã có kết luận của Hội đồng giám định. </w:t>
      </w:r>
    </w:p>
    <w:p w:rsidR="00000000" w:rsidDel="00000000" w:rsidP="00000000" w:rsidRDefault="00000000" w:rsidRPr="00000000" w14:paraId="0000012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31. Văn bản ghi nhận quá trình thực hiện giám định tư pháp </w:t>
      </w:r>
      <w:r w:rsidDel="00000000" w:rsidR="00000000" w:rsidRPr="00000000">
        <w:rPr>
          <w:rtl w:val="0"/>
        </w:rPr>
      </w:r>
    </w:p>
    <w:p w:rsidR="00000000" w:rsidDel="00000000" w:rsidP="00000000" w:rsidRDefault="00000000" w:rsidRPr="00000000" w14:paraId="0000012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thực hiện giám định tư pháp phải ghi nhận kịp thời, đầy đủ, trung thực toàn bộ quá trình và kết quả thực hiện giám định bằng văn bản. </w:t>
      </w:r>
    </w:p>
    <w:p w:rsidR="00000000" w:rsidDel="00000000" w:rsidP="00000000" w:rsidRDefault="00000000" w:rsidRPr="00000000" w14:paraId="0000012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Văn bản ghi nhận quá trình thực hiện giám định phải được lưu trong hồ sơ giám định.</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Kết luận giám định tư pháp </w:t>
      </w:r>
    </w:p>
    <w:p w:rsidR="00000000" w:rsidDel="00000000" w:rsidP="00000000" w:rsidRDefault="00000000" w:rsidRPr="00000000" w14:paraId="0000012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Kết luận giám định tư pháp là nhận xét, đánh giá bằng văn bản của người giám định tư pháp về đối tượng giám định theo nội dung trưng cầu, yêu cầu giám định. Kết luận giám định tư pháp phải có các nội dung sau đây:</w:t>
      </w:r>
    </w:p>
    <w:p w:rsidR="00000000" w:rsidDel="00000000" w:rsidP="00000000" w:rsidRDefault="00000000" w:rsidRPr="00000000" w14:paraId="0000012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Họ, tên người thực hiện giám định; tổ chức thực hiện giám định; </w:t>
      </w:r>
    </w:p>
    <w:p w:rsidR="00000000" w:rsidDel="00000000" w:rsidP="00000000" w:rsidRDefault="00000000" w:rsidRPr="00000000" w14:paraId="0000012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Tên cơ quan tiến hành tố tụng; họ, tên người tiến hành tố tụng trưng cầu giám định; số văn bản trưng cầu giám định hoặc họ, tên người yêu cầu giám định;</w:t>
      </w:r>
    </w:p>
    <w:p w:rsidR="00000000" w:rsidDel="00000000" w:rsidP="00000000" w:rsidRDefault="00000000" w:rsidRPr="00000000" w14:paraId="00000129">
      <w:pPr>
        <w:tabs>
          <w:tab w:val="left" w:leader="none" w:pos="761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Thông tin xác định đối tượng giám định;</w:t>
      </w:r>
    </w:p>
    <w:p w:rsidR="00000000" w:rsidDel="00000000" w:rsidP="00000000" w:rsidRDefault="00000000" w:rsidRPr="00000000" w14:paraId="0000012A">
      <w:pPr>
        <w:tabs>
          <w:tab w:val="left" w:leader="none" w:pos="7613"/>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Thời gian nhận văn bản trưng cầu, yêu cầu giám định; </w:t>
        <w:tab/>
      </w:r>
    </w:p>
    <w:p w:rsidR="00000000" w:rsidDel="00000000" w:rsidP="00000000" w:rsidRDefault="00000000" w:rsidRPr="00000000" w14:paraId="0000012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Nội dung yêu cầu giám định;</w:t>
      </w:r>
    </w:p>
    <w:p w:rsidR="00000000" w:rsidDel="00000000" w:rsidP="00000000" w:rsidRDefault="00000000" w:rsidRPr="00000000" w14:paraId="0000012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Phương pháp thực hiện giám định;</w:t>
      </w:r>
    </w:p>
    <w:p w:rsidR="00000000" w:rsidDel="00000000" w:rsidP="00000000" w:rsidRDefault="00000000" w:rsidRPr="00000000" w14:paraId="0000012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Kết luận về đối tượng giám định;</w:t>
      </w:r>
    </w:p>
    <w:p w:rsidR="00000000" w:rsidDel="00000000" w:rsidP="00000000" w:rsidRDefault="00000000" w:rsidRPr="00000000" w14:paraId="0000012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Thời gian, địa điểm thực hiện, hoàn thành việc giám định.</w:t>
      </w:r>
    </w:p>
    <w:p w:rsidR="00000000" w:rsidDel="00000000" w:rsidP="00000000" w:rsidRDefault="00000000" w:rsidRPr="00000000" w14:paraId="0000012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trưng cầu, yêu cầu cá nhân thực hiện giám định thì chữ ký của người thực hiện giám định phải được chứng thực theo quy định của pháp luật về chứng thực.</w:t>
      </w:r>
    </w:p>
    <w:p w:rsidR="00000000" w:rsidDel="00000000" w:rsidP="00000000" w:rsidRDefault="00000000" w:rsidRPr="00000000" w14:paraId="0000013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trưng cầu, yêu cầu tổ chức thực hiện giám định thì người đứng đầu tổ chức phải ký tên, đóng dấu vào bản kết luận giám định và tổ chức được trưng cầu, yêu cầu chịu trách nhiệm về kết luận giám định. </w:t>
      </w:r>
    </w:p>
    <w:p w:rsidR="00000000" w:rsidDel="00000000" w:rsidP="00000000" w:rsidRDefault="00000000" w:rsidRPr="00000000" w14:paraId="0000013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Hội đồng giám định quy định tại khoản 1 Điều 30 của Luật này thực hiện giám định thì người quyết định thành lập Hội đồng phải ký tên, đóng dấu vào bản kết luận giám định và chịu trách nhiệm về tư cách pháp lý của Hội đồng giám định.</w:t>
      </w:r>
    </w:p>
    <w:p w:rsidR="00000000" w:rsidDel="00000000" w:rsidP="00000000" w:rsidRDefault="00000000" w:rsidRPr="00000000" w14:paraId="0000013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trường hợp việc giám định được thực hiện trước khi có quyết định khởi tố vụ án hình sự, theo đúng trình tự, thủ tục do Luật này quy định thì cơ quan tiến hành tố tụng có thể sử dụng kết luận giám định đó như kết luận giám định tư pháp.</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Hồ sơ giám định tư pháp</w:t>
      </w:r>
    </w:p>
    <w:p w:rsidR="00000000" w:rsidDel="00000000" w:rsidP="00000000" w:rsidRDefault="00000000" w:rsidRPr="00000000" w14:paraId="0000013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giám định tư pháp do người thực hiện giám định tư pháp lập bao gồm: </w:t>
      </w:r>
    </w:p>
    <w:p w:rsidR="00000000" w:rsidDel="00000000" w:rsidP="00000000" w:rsidRDefault="00000000" w:rsidRPr="00000000" w14:paraId="0000013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Quyết định trưng cầu, văn bản yêu cầu giám định và tài liệu kèm theo (nếu có); </w:t>
      </w:r>
    </w:p>
    <w:p w:rsidR="00000000" w:rsidDel="00000000" w:rsidP="00000000" w:rsidRDefault="00000000" w:rsidRPr="00000000" w14:paraId="0000013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Biên bản giao, nhận hồ sơ, đối tượng trưng cầu, yêu cầu giám định;</w:t>
      </w:r>
    </w:p>
    <w:p w:rsidR="00000000" w:rsidDel="00000000" w:rsidP="00000000" w:rsidRDefault="00000000" w:rsidRPr="00000000" w14:paraId="0000013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Văn bản ghi nhận quá trình thực hiện giám định;</w:t>
      </w:r>
    </w:p>
    <w:p w:rsidR="00000000" w:rsidDel="00000000" w:rsidP="00000000" w:rsidRDefault="00000000" w:rsidRPr="00000000" w14:paraId="0000013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Bản ảnh giám định (nếu có);</w:t>
        <w:tab/>
      </w:r>
    </w:p>
    <w:p w:rsidR="00000000" w:rsidDel="00000000" w:rsidP="00000000" w:rsidRDefault="00000000" w:rsidRPr="00000000" w14:paraId="0000013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Kết luận giám định trước đó hoặc kết quả xét nghiệm, thực nghiệm giám định do người khác thực hiện (nếu có);</w:t>
      </w:r>
    </w:p>
    <w:p w:rsidR="00000000" w:rsidDel="00000000" w:rsidP="00000000" w:rsidRDefault="00000000" w:rsidRPr="00000000" w14:paraId="0000013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Tài liệu khác có liên quan đến việc giám định (nếu có);</w:t>
      </w:r>
    </w:p>
    <w:p w:rsidR="00000000" w:rsidDel="00000000" w:rsidP="00000000" w:rsidRDefault="00000000" w:rsidRPr="00000000" w14:paraId="0000013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Kết luận giám định tư pháp.</w:t>
      </w:r>
    </w:p>
    <w:p w:rsidR="00000000" w:rsidDel="00000000" w:rsidP="00000000" w:rsidRDefault="00000000" w:rsidRPr="00000000" w14:paraId="0000013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Hồ sơ giám định tư pháp phải được lập theo mẫu thống nhất. Bộ Công an, Bộ Y tế và các bộ, cơ quan ngang bộ trong phạm vi nhiệm vụ, quyền hạn của mình có trách nhiệm phối hợp với Tòa án nhân dân tối cao, Viện kiểm sát nhân dân tối cao quy định thống nhất mẫu hồ sơ giám định tư pháp.</w:t>
      </w:r>
    </w:p>
    <w:p w:rsidR="00000000" w:rsidDel="00000000" w:rsidP="00000000" w:rsidRDefault="00000000" w:rsidRPr="00000000" w14:paraId="0000013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 nhân, tổ chức thực hiện giám định tư pháp chịu trách nhiệm bảo quản, lưu giữ hồ sơ giám định do mình thực hiện theo quy định của pháp luật về lưu trữ.</w:t>
      </w:r>
    </w:p>
    <w:p w:rsidR="00000000" w:rsidDel="00000000" w:rsidP="00000000" w:rsidRDefault="00000000" w:rsidRPr="00000000" w14:paraId="0000013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Hồ sơ giám định tư pháp được xuất trình khi có yêu cầu của cơ quan tiến hành tố tụng, người tiến hành tố tụng có thẩm quyền giải quyết vụ án hình sự, hành chính, vụ việc dân sự.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Các trường hợp không được thực hiện giám định tư pháp </w:t>
      </w:r>
    </w:p>
    <w:p w:rsidR="00000000" w:rsidDel="00000000" w:rsidP="00000000" w:rsidRDefault="00000000" w:rsidRPr="00000000" w14:paraId="0000014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thuộc một trong các trường hợp sau đây thì không được thực hiện giám định tư pháp: </w:t>
      </w:r>
    </w:p>
    <w:p w:rsidR="00000000" w:rsidDel="00000000" w:rsidP="00000000" w:rsidRDefault="00000000" w:rsidRPr="00000000" w14:paraId="0000014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Thuộc một trong các trường hợp mà pháp luật về tố tụng quy định phải từ chối tham gia tố tụng hoặc bị thay đổi; </w:t>
      </w:r>
    </w:p>
    <w:p w:rsidR="00000000" w:rsidDel="00000000" w:rsidP="00000000" w:rsidRDefault="00000000" w:rsidRPr="00000000" w14:paraId="0000014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Được trưng cầu giám định lại về cùng một nội dung trong vụ án, vụ việc mà mình đã thực hiện giám định, trừ trường hợp pháp luật có quy định khác.</w:t>
      </w:r>
    </w:p>
    <w:p w:rsidR="00000000" w:rsidDel="00000000" w:rsidP="00000000" w:rsidRDefault="00000000" w:rsidRPr="00000000" w14:paraId="0000014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thuộc một trong các trường hợp sau đây thì không được thực hiện giám định tư pháp:</w:t>
      </w:r>
    </w:p>
    <w:p w:rsidR="00000000" w:rsidDel="00000000" w:rsidP="00000000" w:rsidRDefault="00000000" w:rsidRPr="00000000" w14:paraId="0000014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quyền lợi, nghĩa vụ liên quan đến vụ án, vụ việc theo quy định của pháp luật về tố tụng;</w:t>
      </w:r>
    </w:p>
    <w:p w:rsidR="00000000" w:rsidDel="00000000" w:rsidP="00000000" w:rsidRDefault="00000000" w:rsidRPr="00000000" w14:paraId="0000014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căn cứ rõ ràng khác để cho rằng tổ chức này có thể không khách quan, vô tư trong khi thực hiện giám định.</w:t>
      </w:r>
    </w:p>
    <w:bookmarkStart w:colFirst="0" w:colLast="0" w:name="gjdgxs" w:id="0"/>
    <w:bookmarkEnd w:id="0"/>
    <w:p w:rsidR="00000000" w:rsidDel="00000000" w:rsidP="00000000" w:rsidRDefault="00000000" w:rsidRPr="00000000" w14:paraId="00000146">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35</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 Tương trợ tư pháp về giám định tư pháp </w:t>
      </w:r>
    </w:p>
    <w:p w:rsidR="00000000" w:rsidDel="00000000" w:rsidP="00000000" w:rsidRDefault="00000000" w:rsidRPr="00000000" w14:paraId="0000014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yêu cầu cá nhân, tổ chức nước ngoài thực hiện giám định tư pháp chỉ được thực hiện nếu đối tượng cần giám định đang ở nước ngoài hoặc khả năng chuyên môn, điều kiện về trang thiết bị, phương tiện giám định của cá nhân, tổ chức giám định tư pháp trong nước không đáp ứng được yêu cầu giám định.</w:t>
      </w:r>
    </w:p>
    <w:p w:rsidR="00000000" w:rsidDel="00000000" w:rsidP="00000000" w:rsidRDefault="00000000" w:rsidRPr="00000000" w14:paraId="0000014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tổ chức giám định tư pháp có trách nhiệm tiếp nhận và thực hiện giám định tư pháp theo yêu cầu của cơ quan có thẩm quyền tiến hành tố tụng nước ngoài.</w:t>
      </w:r>
    </w:p>
    <w:p w:rsidR="00000000" w:rsidDel="00000000" w:rsidP="00000000" w:rsidRDefault="00000000" w:rsidRPr="00000000" w14:paraId="0000014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Trình tự, thủ tục, chi phí thực hiện tương trợ tư pháp về giám định tư pháp giữa Việt Nam và nước ngoài theo quy định của pháp luật về tương trợ tư pháp.</w:t>
      </w:r>
    </w:p>
    <w:p w:rsidR="00000000" w:rsidDel="00000000" w:rsidP="00000000" w:rsidRDefault="00000000" w:rsidRPr="00000000" w14:paraId="0000014A">
      <w:pPr>
        <w:spacing w:before="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B">
      <w:pPr>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49"/>
          <w:tab w:val="left" w:leader="none" w:pos="730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 PHÍ GIÁM ĐỊNH TƯ PHÁP, CHẾ ĐỘ,</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49"/>
          <w:tab w:val="left" w:leader="none" w:pos="730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SÁCH TRONG HOẠT ĐỘNG GIÁM ĐỊNH TƯ PHÁP</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49"/>
          <w:tab w:val="left" w:leader="none" w:pos="7305"/>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tabs>
          <w:tab w:val="left" w:leader="none" w:pos="3667"/>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36. Chi phí giám định tư pháp</w:t>
      </w:r>
    </w:p>
    <w:p w:rsidR="00000000" w:rsidDel="00000000" w:rsidP="00000000" w:rsidRDefault="00000000" w:rsidRPr="00000000" w14:paraId="00000150">
      <w:pPr>
        <w:tabs>
          <w:tab w:val="left" w:leader="none" w:pos="3667"/>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trưng cầu giám định, người yêu cầu giám định có trách nhiệm trả chi phí giám định tư pháp cho cá nhân, tổ chức thực hiện giám định tư pháp theo quy định của pháp luật về chi phí giám định tư pháp. </w:t>
      </w:r>
    </w:p>
    <w:p w:rsidR="00000000" w:rsidDel="00000000" w:rsidP="00000000" w:rsidRDefault="00000000" w:rsidRPr="00000000" w14:paraId="00000151">
      <w:pPr>
        <w:tabs>
          <w:tab w:val="left" w:leader="none" w:pos="0"/>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37. </w:t>
      </w:r>
      <w:bookmarkStart w:colFirst="0" w:colLast="0" w:name="30j0zll" w:id="1"/>
      <w:bookmarkEnd w:id="1"/>
      <w:r w:rsidDel="00000000" w:rsidR="00000000" w:rsidRPr="00000000">
        <w:rPr>
          <w:rFonts w:ascii="Arial" w:cs="Arial" w:eastAsia="Arial" w:hAnsi="Arial"/>
          <w:b w:val="1"/>
          <w:bCs w:val="1"/>
          <w:color w:val="000000"/>
          <w:sz w:val="20"/>
          <w:szCs w:val="20"/>
          <w:rtl w:val="0"/>
        </w:rPr>
        <w:t xml:space="preserve">Chế độ đối với người giám định tư pháp và người tham gia giám định tư pháp</w:t>
      </w:r>
      <w:r w:rsidDel="00000000" w:rsidR="00000000" w:rsidRPr="00000000">
        <w:rPr>
          <w:rtl w:val="0"/>
        </w:rPr>
      </w:r>
    </w:p>
    <w:p w:rsidR="00000000" w:rsidDel="00000000" w:rsidP="00000000" w:rsidRDefault="00000000" w:rsidRPr="00000000" w14:paraId="0000015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Giám định viên tư pháp, người giám định tư pháp theo vụ việc, người giúp việc cho người giám định tư pháp đang hưởng lương từ ngân sách nhà nước, người được cơ quan nhà nước có thẩm quyền giao trách nhiệm có mặt, thực hiện nhiệm vụ trong thời gian thực hiện giám định đối với trường hợp khám nghiệm tử thi, mổ tử thi, khai quật tử thi thì được hưởng bồi dưỡng giám định tư pháp theo vụ việc giám định. </w:t>
      </w:r>
    </w:p>
    <w:p w:rsidR="00000000" w:rsidDel="00000000" w:rsidP="00000000" w:rsidRDefault="00000000" w:rsidRPr="00000000" w14:paraId="00000153">
      <w:pPr>
        <w:tabs>
          <w:tab w:val="left" w:leader="none" w:pos="0"/>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Ngoài chế độ bồi dưỡng giám định tư pháp theo vụ việc quy định tại khoản 1 Điều này, giám định viên tư pháp chuyên trách thuộc tổ chức giám định tư pháp công lập được hưởng phụ cấp ưu đãi nghề và các phụ cấp khác. </w:t>
      </w:r>
    </w:p>
    <w:p w:rsidR="00000000" w:rsidDel="00000000" w:rsidP="00000000" w:rsidRDefault="00000000" w:rsidRPr="00000000" w14:paraId="00000154">
      <w:pPr>
        <w:tabs>
          <w:tab w:val="left" w:leader="none" w:pos="0"/>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Điều này. </w:t>
      </w:r>
    </w:p>
    <w:p w:rsidR="00000000" w:rsidDel="00000000" w:rsidP="00000000" w:rsidRDefault="00000000" w:rsidRPr="00000000" w14:paraId="00000155">
      <w:pPr>
        <w:tabs>
          <w:tab w:val="left" w:leader="none" w:pos="0"/>
        </w:tabs>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38. Chính sách đối với hoạt động giám định tư pháp</w:t>
      </w:r>
    </w:p>
    <w:p w:rsidR="00000000" w:rsidDel="00000000" w:rsidP="00000000" w:rsidRDefault="00000000" w:rsidRPr="00000000" w14:paraId="00000156">
      <w:pPr>
        <w:tabs>
          <w:tab w:val="left" w:leader="none" w:pos="0"/>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giám định tư pháp ngoài công lập được hưởng chính sách ưu đãi theo quy định của Chính phủ.</w:t>
      </w:r>
    </w:p>
    <w:p w:rsidR="00000000" w:rsidDel="00000000" w:rsidP="00000000" w:rsidRDefault="00000000" w:rsidRPr="00000000" w14:paraId="00000157">
      <w:pPr>
        <w:tabs>
          <w:tab w:val="left" w:leader="none" w:pos="0"/>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giám định tư pháp, tổ chức giám định tư pháp, tổ chức giám định tư pháp theo vụ việc có đóng góp tích cực cho hoạt động giám định tư pháp thì được tôn vinh, khen thưởng theo quy định của pháp luật về thi đua, khen thưởng.</w:t>
      </w:r>
    </w:p>
    <w:p w:rsidR="00000000" w:rsidDel="00000000" w:rsidP="00000000" w:rsidRDefault="00000000" w:rsidRPr="00000000" w14:paraId="0000015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cơ quan ngang bộ, Hội đồng nhân dân cấp tỉnh căn cứ vào khả năng, điều kiện thực tế và thẩm quyền của mình quy định chế độ, chính sách khác để thu hút chuyên gia, tổ chức có năng lực tham gia hoạt động giám định tư pháp.</w:t>
      </w:r>
    </w:p>
    <w:p w:rsidR="00000000" w:rsidDel="00000000" w:rsidP="00000000" w:rsidRDefault="00000000" w:rsidRPr="00000000" w14:paraId="00000159">
      <w:pPr>
        <w:tabs>
          <w:tab w:val="left" w:leader="none" w:pos="720"/>
          <w:tab w:val="left" w:leader="none" w:pos="1440"/>
          <w:tab w:val="left" w:leader="none" w:pos="3355"/>
          <w:tab w:val="center" w:leader="none" w:pos="4867"/>
        </w:tabs>
        <w:spacing w:before="0" w:lineRule="auto"/>
        <w:ind w:firstLine="72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5A">
      <w:pPr>
        <w:tabs>
          <w:tab w:val="left" w:leader="none" w:pos="720"/>
          <w:tab w:val="left" w:leader="none" w:pos="1440"/>
          <w:tab w:val="left" w:leader="none" w:pos="3355"/>
          <w:tab w:val="center" w:leader="none" w:pos="4867"/>
        </w:tabs>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p>
    <w:p w:rsidR="00000000" w:rsidDel="00000000" w:rsidP="00000000" w:rsidRDefault="00000000" w:rsidRPr="00000000" w14:paraId="0000015B">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TRÁCH NHIỆM CỦA CƠ QUAN NHÀ NƯỚC</w:t>
      </w:r>
    </w:p>
    <w:p w:rsidR="00000000" w:rsidDel="00000000" w:rsidP="00000000" w:rsidRDefault="00000000" w:rsidRPr="00000000" w14:paraId="0000015C">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ĐỐI VỚI TỔ CHỨC, HOẠT ĐỘNG GIÁM ĐỊNH TƯ PHÁP</w:t>
      </w:r>
    </w:p>
    <w:p w:rsidR="00000000" w:rsidDel="00000000" w:rsidP="00000000" w:rsidRDefault="00000000" w:rsidRPr="00000000" w14:paraId="0000015D">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5E">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39. Cơ quan quản lý nhà nước về giám định tư pháp</w:t>
      </w:r>
    </w:p>
    <w:p w:rsidR="00000000" w:rsidDel="00000000" w:rsidP="00000000" w:rsidRDefault="00000000" w:rsidRPr="00000000" w14:paraId="0000015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giám định tư pháp.</w:t>
      </w:r>
    </w:p>
    <w:p w:rsidR="00000000" w:rsidDel="00000000" w:rsidP="00000000" w:rsidRDefault="00000000" w:rsidRPr="00000000" w14:paraId="0000016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Tư pháp giúp Chính phủ thống nhất quản lý nhà nước về giám định tư pháp. </w:t>
      </w:r>
    </w:p>
    <w:p w:rsidR="00000000" w:rsidDel="00000000" w:rsidP="00000000" w:rsidRDefault="00000000" w:rsidRPr="00000000" w14:paraId="0000016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Y tế, Bộ Công an, Bộ Quốc phòng, Bộ Tài chính, Bộ Xây dựng, Bộ Văn hoá, Thể thao và Du lịch, Bộ Tài nguyên và Môi trường, Bộ Giao thông vận tải, Bộ Khoa học và Công nghệ, Bộ Nông nghiệp và Phát triển nông thôn, Ngân hàng Nhà nước Việt Nam và bộ, cơ quan ngang bộ khác thực hiện quản lý nhà nước và chịu trách nhiệm trước Chính phủ về tổ chức, hoạt động giám định tư pháp ở lĩnh vực do mình quản lý; phối hợp với Bộ Tư pháp trong việc thống nhất quản lý nhà nước về giám định tư pháp.</w:t>
      </w:r>
    </w:p>
    <w:p w:rsidR="00000000" w:rsidDel="00000000" w:rsidP="00000000" w:rsidRDefault="00000000" w:rsidRPr="00000000" w14:paraId="0000016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Uỷ ban nhân dân cấp tỉnh trong phạm vi nhiệm vụ, quyền hạn của mình thực hiện quản lý nhà nước về giám định tư pháp ở địa phương.</w:t>
      </w:r>
    </w:p>
    <w:p w:rsidR="00000000" w:rsidDel="00000000" w:rsidP="00000000" w:rsidRDefault="00000000" w:rsidRPr="00000000" w14:paraId="0000016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40. Nhiệm vụ, quyền hạn của Bộ Tư pháp </w:t>
      </w:r>
      <w:r w:rsidDel="00000000" w:rsidR="00000000" w:rsidRPr="00000000">
        <w:rPr>
          <w:rtl w:val="0"/>
        </w:rPr>
      </w:r>
    </w:p>
    <w:p w:rsidR="00000000" w:rsidDel="00000000" w:rsidP="00000000" w:rsidRDefault="00000000" w:rsidRPr="00000000" w14:paraId="0000016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hoặc trình cơ quan nhà nước có thẩm quyền ban hành văn bản quy phạm pháp luật về giám định tư pháp và hướng dẫn thi hành các văn bản đó.</w:t>
      </w:r>
    </w:p>
    <w:p w:rsidR="00000000" w:rsidDel="00000000" w:rsidP="00000000" w:rsidRDefault="00000000" w:rsidRPr="00000000" w14:paraId="0000016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Chủ trì xây dựng, trình Thủ tướng Chính phủ chiến lược, quy hoạch và kế hoạch phát triển chung về giám định tư pháp; phối hợp với bộ, cơ quan ngang bộ xây dựng chiến lược, quy hoạch và kế hoạch phát triển theo từng lĩnh vực giám định tư pháp.</w:t>
      </w:r>
    </w:p>
    <w:p w:rsidR="00000000" w:rsidDel="00000000" w:rsidP="00000000" w:rsidRDefault="00000000" w:rsidRPr="00000000" w14:paraId="0000016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Có ý kiến bằng văn bản về việc thành lập tổ chức giám định tư pháp công lập thuộc thẩm quyền quyết định của bộ, cơ quan ngang bộ quản lý lĩnh vực chuyên môn, Ủy ban nhân dân cấp tỉnh; trong trường hợp cần thiết, đề nghị bộ, cơ quan ngang bộ và Ủy ban nhân dân cấp tỉnh xem xét, thành lập tổ chức giám định tư pháp công lập để đáp ứng yêu cầu giám định của hoạt động tố tụng. </w:t>
      </w:r>
    </w:p>
    <w:p w:rsidR="00000000" w:rsidDel="00000000" w:rsidP="00000000" w:rsidRDefault="00000000" w:rsidRPr="00000000" w14:paraId="0000016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Xây dựng chương trình bồi dưỡng kiến thức pháp luật cho giám định viên tư pháp; phối hợp với bộ, cơ quan ngang bộ trong việc tổ chức bồi dưỡng chuyên môn, nghiệp vụ và kiến thức pháp luật cho giám định viên tư pháp.</w:t>
      </w:r>
    </w:p>
    <w:p w:rsidR="00000000" w:rsidDel="00000000" w:rsidP="00000000" w:rsidRDefault="00000000" w:rsidRPr="00000000" w14:paraId="0000016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Tập hợp, lập và đăng tải danh sách chung về cá nhân, tổ chức giám định tư pháp trên Cổng thông tin điện tử của Bộ Tư pháp. </w:t>
      </w:r>
    </w:p>
    <w:p w:rsidR="00000000" w:rsidDel="00000000" w:rsidP="00000000" w:rsidRDefault="00000000" w:rsidRPr="00000000" w14:paraId="0000016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Đôn đốc việc thực hiện nhiệm vụ quản lý nhà nước về giám định tư pháp của bộ, cơ quan ngang bộ và Ủy ban nhân dân cấp tỉnh; yêu cầu bộ, cơ quan ngang bộ và Ủy ban nhân dân cấp tỉnh báo cáo về tổ chức, hoạt động giám định tư pháp; báo cáo Chính phủ về tổ chức, hoạt động giám định tư pháp trong phạm vi toàn quốc.</w:t>
      </w:r>
    </w:p>
    <w:p w:rsidR="00000000" w:rsidDel="00000000" w:rsidP="00000000" w:rsidRDefault="00000000" w:rsidRPr="00000000" w14:paraId="0000016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Chủ trì hoặc đề nghị bộ, cơ quan ngang bộ, Ủy ban nhân dân cấp tỉnh có liên quan tổ chức kiểm tra, thanh tra về tổ chức, hoạt động giám định tư pháp.</w:t>
      </w:r>
    </w:p>
    <w:p w:rsidR="00000000" w:rsidDel="00000000" w:rsidP="00000000" w:rsidRDefault="00000000" w:rsidRPr="00000000" w14:paraId="0000016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quản lý nhà nước về hợp tác quốc tế về giám định tư pháp. </w:t>
      </w:r>
    </w:p>
    <w:p w:rsidR="00000000" w:rsidDel="00000000" w:rsidP="00000000" w:rsidRDefault="00000000" w:rsidRPr="00000000" w14:paraId="0000016C">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41. Nhiệm vụ, quyền hạn của bộ, cơ quan ngang bộ quản lý chuyên môn về lĩnh vực giám định tư pháp</w:t>
      </w:r>
    </w:p>
    <w:p w:rsidR="00000000" w:rsidDel="00000000" w:rsidP="00000000" w:rsidRDefault="00000000" w:rsidRPr="00000000" w14:paraId="0000016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hoặc trình cơ quan nhà nước có thẩm quyền ban hành văn bản quy phạm pháp luật về giám định tư pháp ở lĩnh vực giám định thuộc thẩm quyền quản lý và hướng dẫn thi hành các văn bản đó.</w:t>
      </w:r>
    </w:p>
    <w:p w:rsidR="00000000" w:rsidDel="00000000" w:rsidP="00000000" w:rsidRDefault="00000000" w:rsidRPr="00000000" w14:paraId="0000016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hành quy chuẩn giám định tư pháp hoặc hướng dẫn áp dụng quy chuẩn chuyên môn cho hoạt động giám định tư pháp theo yêu cầu và đặc thù của lĩnh vực giám định thuộc thẩm quyền quản lý. </w:t>
      </w:r>
    </w:p>
    <w:p w:rsidR="00000000" w:rsidDel="00000000" w:rsidP="00000000" w:rsidRDefault="00000000" w:rsidRPr="00000000" w14:paraId="0000016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trì, phối hợp với Bộ Tư pháp trong việc quyết định thành lập, củng cố, kiện toàn tổ chức giám định tư pháp công lập thuộc thẩm quyền quản lý theo quy định của Luật này.</w:t>
      </w:r>
    </w:p>
    <w:p w:rsidR="00000000" w:rsidDel="00000000" w:rsidP="00000000" w:rsidRDefault="00000000" w:rsidRPr="00000000" w14:paraId="0000017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Bổ nhiệm, miễn nhiệm giám định viên tư pháp theo thẩm quyền; lập và công bố danh sách người giám định tư pháp theo vụ việc, tổ chức giám định tư pháp theo vụ việc quy định tại khoản 1 Điều 20 của Luật này.</w:t>
      </w:r>
    </w:p>
    <w:p w:rsidR="00000000" w:rsidDel="00000000" w:rsidP="00000000" w:rsidRDefault="00000000" w:rsidRPr="00000000" w14:paraId="0000017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Bảo đảm kinh phí, trang thiết bị, phương tiện giám định và điều kiện vật chất cần thiết khác cho tổ chức giám định tư pháp công lập thuộc thẩm quyền quản lý đáp ứng yêu cầu nhiệm vụ được giao.</w:t>
      </w:r>
    </w:p>
    <w:p w:rsidR="00000000" w:rsidDel="00000000" w:rsidP="00000000" w:rsidRDefault="00000000" w:rsidRPr="00000000" w14:paraId="0000017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Hằng năm, đánh giá chất lượng hoạt động của tổ chức giám định tư pháp, tổ chức giám định tư pháp theo vụ việc, người giám định tư pháp ở lĩnh vực thuộc thẩm quyền quản lý. </w:t>
      </w:r>
    </w:p>
    <w:p w:rsidR="00000000" w:rsidDel="00000000" w:rsidP="00000000" w:rsidRDefault="00000000" w:rsidRPr="00000000" w14:paraId="0000017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Quy định điều kiện về cơ sở vật chất, trang thiết bị, phương tiện giám định của Văn phòng giám định tư pháp ở lĩnh vực thuộc thẩm quyền quản lý. </w:t>
      </w:r>
    </w:p>
    <w:p w:rsidR="00000000" w:rsidDel="00000000" w:rsidP="00000000" w:rsidRDefault="00000000" w:rsidRPr="00000000" w14:paraId="0000017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Xây dựng và tổ chức thực hiện chương trình, kế hoạch bồi dưỡng nghiệp vụ giám định tư pháp, kiến thức pháp luật cho đội ngũ giám định viên tư pháp ở lĩnh vực thuộc thẩm quyền quản lý.</w:t>
      </w:r>
    </w:p>
    <w:p w:rsidR="00000000" w:rsidDel="00000000" w:rsidP="00000000" w:rsidRDefault="00000000" w:rsidRPr="00000000" w14:paraId="0000017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Kiểm tra, thanh tra và giải quyết khiếu nại, tố cáo về tổ chức, hoạt động giám định tư pháp ở lĩnh vực thuộc thẩm quyền quản lý; phối hợp với Bộ Tư pháp trong công tác kiểm tra, thanh tra về tổ chức, hoạt động giám định tư pháp theo quy định tại khoản 6 Điều 40 của Luật này.</w:t>
      </w:r>
    </w:p>
    <w:p w:rsidR="00000000" w:rsidDel="00000000" w:rsidP="00000000" w:rsidRDefault="00000000" w:rsidRPr="00000000" w14:paraId="0000017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Thực hiện hợp tác quốc tế về giám định tư pháp ở lĩnh vực thuộc thẩm quyền quản lý.</w:t>
      </w:r>
    </w:p>
    <w:p w:rsidR="00000000" w:rsidDel="00000000" w:rsidP="00000000" w:rsidRDefault="00000000" w:rsidRPr="00000000" w14:paraId="00000177">
      <w:pPr>
        <w:spacing w:after="120" w:before="0" w:lineRule="auto"/>
        <w:ind w:firstLine="720"/>
        <w:jc w:val="both"/>
        <w:rPr>
          <w:rFonts w:ascii="Arial" w:cs="Arial" w:eastAsia="Arial" w:hAnsi="Arial"/>
          <w:strike w:val="1"/>
          <w:color w:val="000000"/>
          <w:sz w:val="20"/>
          <w:szCs w:val="20"/>
        </w:rPr>
      </w:pPr>
      <w:r w:rsidDel="00000000" w:rsidR="00000000" w:rsidRPr="00000000">
        <w:rPr>
          <w:rFonts w:ascii="Arial" w:cs="Arial" w:eastAsia="Arial" w:hAnsi="Arial"/>
          <w:color w:val="000000"/>
          <w:sz w:val="20"/>
          <w:szCs w:val="20"/>
          <w:rtl w:val="0"/>
        </w:rPr>
        <w:t xml:space="preserve">11. Hằng năm, tổng kết về tổ chức, hoạt động giám định tư pháp ở lĩnh vực thuộc thẩm quyền quản lý và gửi báo cáo về Bộ Tư pháp để tổng hợp báo cáo Chính phủ. </w:t>
      </w:r>
      <w:r w:rsidDel="00000000" w:rsidR="00000000" w:rsidRPr="00000000">
        <w:rPr>
          <w:rtl w:val="0"/>
        </w:rPr>
      </w:r>
    </w:p>
    <w:p w:rsidR="00000000" w:rsidDel="00000000" w:rsidP="00000000" w:rsidRDefault="00000000" w:rsidRPr="00000000" w14:paraId="00000178">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42. Nhiệm vụ, quyền hạn của Bộ Y tế, Bộ Công an, Bộ Quốc phòng</w:t>
      </w:r>
    </w:p>
    <w:p w:rsidR="00000000" w:rsidDel="00000000" w:rsidP="00000000" w:rsidRDefault="00000000" w:rsidRPr="00000000" w14:paraId="0000017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Ngoài nhiệm vụ, quyền hạn quy định tại Điều 41 của Luật này, Bộ Y tế, Bộ Công an, Bộ Quốc phòng có nhiệm vụ, quyền hạn sau đây:</w:t>
      </w:r>
    </w:p>
    <w:p w:rsidR="00000000" w:rsidDel="00000000" w:rsidP="00000000" w:rsidRDefault="00000000" w:rsidRPr="00000000" w14:paraId="0000017A">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Y tế có nhiệm vụ, quyền hạn:</w:t>
      </w:r>
    </w:p>
    <w:p w:rsidR="00000000" w:rsidDel="00000000" w:rsidP="00000000" w:rsidRDefault="00000000" w:rsidRPr="00000000" w14:paraId="0000017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Quản lý nhà nước về lĩnh vực giám định pháp y, pháp y tâm thần;</w:t>
      </w:r>
    </w:p>
    <w:p w:rsidR="00000000" w:rsidDel="00000000" w:rsidP="00000000" w:rsidRDefault="00000000" w:rsidRPr="00000000" w14:paraId="0000017C">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Ban hành quy chuẩn chuyên môn trong lĩnh vực giám định pháp y, pháp y tâm thần;</w:t>
      </w:r>
    </w:p>
    <w:p w:rsidR="00000000" w:rsidDel="00000000" w:rsidP="00000000" w:rsidRDefault="00000000" w:rsidRPr="00000000" w14:paraId="0000017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định cụ thể tiêu chuẩn giám định viên pháp y, giám định viên pháp y tâm thần;</w:t>
      </w:r>
    </w:p>
    <w:p w:rsidR="00000000" w:rsidDel="00000000" w:rsidP="00000000" w:rsidRDefault="00000000" w:rsidRPr="00000000" w14:paraId="0000017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Đào tạo, bồi dưỡng và cấp chứng chỉ nghiệp vụ giám định pháp y, giám định pháp y tâm thần theo quy định tại điểm c khoản 1 Điều 7 của Luật này.</w:t>
      </w:r>
    </w:p>
    <w:p w:rsidR="00000000" w:rsidDel="00000000" w:rsidP="00000000" w:rsidRDefault="00000000" w:rsidRPr="00000000" w14:paraId="0000017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Công an có nhiệm vụ, quyền hạn:</w:t>
      </w:r>
    </w:p>
    <w:p w:rsidR="00000000" w:rsidDel="00000000" w:rsidP="00000000" w:rsidRDefault="00000000" w:rsidRPr="00000000" w14:paraId="0000018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Quản lý nhà nước về lĩnh vực giám định kỹ thuật hình sự;</w:t>
      </w:r>
    </w:p>
    <w:p w:rsidR="00000000" w:rsidDel="00000000" w:rsidP="00000000" w:rsidRDefault="00000000" w:rsidRPr="00000000" w14:paraId="0000018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Ban hành quy chuẩn chuyên môn trong lĩnh vực giám định kỹ thuật hình sự;</w:t>
      </w:r>
    </w:p>
    <w:p w:rsidR="00000000" w:rsidDel="00000000" w:rsidP="00000000" w:rsidRDefault="00000000" w:rsidRPr="00000000" w14:paraId="0000018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định cụ thể tiêu chuẩn giám định viên kỹ thuật hình sự;</w:t>
      </w:r>
    </w:p>
    <w:p w:rsidR="00000000" w:rsidDel="00000000" w:rsidP="00000000" w:rsidRDefault="00000000" w:rsidRPr="00000000" w14:paraId="0000018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Đào tạo, bồi dưỡng và cấp chứng chỉ nghiệp vụ giám định kỹ thuật hình sự theo quy định tại điểm c khoản 1 Điều 7 của Luật này;</w:t>
      </w:r>
    </w:p>
    <w:p w:rsidR="00000000" w:rsidDel="00000000" w:rsidP="00000000" w:rsidRDefault="00000000" w:rsidRPr="00000000" w14:paraId="0000018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thống kê hằng năm về trưng cầu, đánh giá việc thực hiện giám định và sử dụng kết luận giám định tư pháp trong hệ thống cơ quan điều tra thuộc thẩm quyền quản lý; </w:t>
      </w:r>
    </w:p>
    <w:p w:rsidR="00000000" w:rsidDel="00000000" w:rsidP="00000000" w:rsidRDefault="00000000" w:rsidRPr="00000000" w14:paraId="0000018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Hướng dẫn cơ quan điều tra thuộc thẩm quyền quản lý áp dụng các quy định của pháp luật về trưng cầu giám định và đánh giá, sử dụng kết luận giám định tư pháp;</w:t>
      </w:r>
    </w:p>
    <w:p w:rsidR="00000000" w:rsidDel="00000000" w:rsidP="00000000" w:rsidRDefault="00000000" w:rsidRPr="00000000" w14:paraId="0000018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Bảo đảm kinh phí, hướng dẫn chi trả chi phí giám định tư pháp trong hệ thống cơ quan điều tra thuộc thẩm quyền quản lý; </w:t>
      </w:r>
    </w:p>
    <w:p w:rsidR="00000000" w:rsidDel="00000000" w:rsidP="00000000" w:rsidRDefault="00000000" w:rsidRPr="00000000" w14:paraId="0000018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Hằng năm, tổng kết và gửi báo cáo về Bộ Tư pháp về tình hình trưng cầu, đánh giá việc thực hiện giám định và sử dụng kết luận giám định tư pháp trong hệ thống cơ quan điều tra thuộc thẩm quyền quản lý.</w:t>
      </w:r>
    </w:p>
    <w:p w:rsidR="00000000" w:rsidDel="00000000" w:rsidP="00000000" w:rsidRDefault="00000000" w:rsidRPr="00000000" w14:paraId="0000018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Quốc phòng có nhiệm vụ, quyền hạn quy định tại các điểm đ, e, g và h khoản 2 Điều này.</w:t>
      </w:r>
    </w:p>
    <w:p w:rsidR="00000000" w:rsidDel="00000000" w:rsidP="00000000" w:rsidRDefault="00000000" w:rsidRPr="00000000" w14:paraId="00000189">
      <w:pPr>
        <w:spacing w:after="120" w:before="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8A">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43. Nhiệm vụ, quyền hạn của Uỷ ban nhân dân cấp tỉnh </w:t>
      </w:r>
    </w:p>
    <w:p w:rsidR="00000000" w:rsidDel="00000000" w:rsidP="00000000" w:rsidRDefault="00000000" w:rsidRPr="00000000" w14:paraId="0000018B">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Uỷ ban nhân dân cấp tỉnh có nhiệm vụ, quyền hạn sau đây: </w:t>
      </w:r>
    </w:p>
    <w:p w:rsidR="00000000" w:rsidDel="00000000" w:rsidP="00000000" w:rsidRDefault="00000000" w:rsidRPr="00000000" w14:paraId="0000018C">
      <w:pPr>
        <w:tabs>
          <w:tab w:val="left" w:leader="none" w:pos="1875"/>
        </w:tabs>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Thành lập tổ chức giám định tư pháp công lập; quyết định cho phép thành lập Văn phòng giám định tư pháp; lập và công bố danh sách tổ chức giám định tư pháp, tổ chức giám định tư pháp theo vụ việc ở địa phương;</w:t>
      </w:r>
    </w:p>
    <w:p w:rsidR="00000000" w:rsidDel="00000000" w:rsidP="00000000" w:rsidRDefault="00000000" w:rsidRPr="00000000" w14:paraId="0000018D">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nhiệm, miễn nhiệm giám định viên tư pháp theo thẩm quyền; lập và công bố danh sách người giám định tư pháp ở địa phương;</w:t>
      </w:r>
    </w:p>
    <w:p w:rsidR="00000000" w:rsidDel="00000000" w:rsidP="00000000" w:rsidRDefault="00000000" w:rsidRPr="00000000" w14:paraId="0000018E">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đảm kinh phí, phương tiện hoạt động, cơ sở vật chất và các điều kiện cần thiết khác cho tổ chức giám định tư pháp công lập ở địa phương;</w:t>
      </w:r>
    </w:p>
    <w:p w:rsidR="00000000" w:rsidDel="00000000" w:rsidP="00000000" w:rsidRDefault="00000000" w:rsidRPr="00000000" w14:paraId="0000018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Tổ chức bồi dưỡng chuyên môn, nghiệp vụ và kiến thức pháp luật cho giám định viên tư pháp ở địa phương;</w:t>
      </w:r>
    </w:p>
    <w:p w:rsidR="00000000" w:rsidDel="00000000" w:rsidP="00000000" w:rsidRDefault="00000000" w:rsidRPr="00000000" w14:paraId="0000019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Hằng năm, đánh giá về tổ chức, chất lượng hoạt động giám định tư pháp ở địa phương; bảo đảm số lượng, chất lượng của đội ngũ giám định viên tư pháp, người giám định tư pháp theo vụ việc, đáp ứng kịp thời, có chất lượng yêu cầu giám định của hoạt động tố tụng ở địa phương; </w:t>
      </w:r>
      <w:r w:rsidDel="00000000" w:rsidR="00000000" w:rsidRPr="00000000">
        <w:rPr>
          <w:rFonts w:ascii="Arial" w:cs="Arial" w:eastAsia="Arial" w:hAnsi="Arial"/>
          <w:strike w:val="1"/>
          <w:color w:val="000000"/>
          <w:sz w:val="20"/>
          <w:szCs w:val="20"/>
          <w:rtl w:val="0"/>
        </w:rPr>
        <w:t xml:space="preserve"> </w:t>
      </w:r>
      <w:r w:rsidDel="00000000" w:rsidR="00000000" w:rsidRPr="00000000">
        <w:rPr>
          <w:rtl w:val="0"/>
        </w:rPr>
      </w:r>
    </w:p>
    <w:p w:rsidR="00000000" w:rsidDel="00000000" w:rsidP="00000000" w:rsidRDefault="00000000" w:rsidRPr="00000000" w14:paraId="0000019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Kiểm tra, thanh tra và giải quyết khiếu nại, tố cáo về giám định tư pháp theo thẩm quyền; phối hợp với Bộ Tư pháp trong công tác kiểm tra, thanh tra về tổ chức, hoạt động giám định tư pháp theo quy định tại khoản 6 Điều 40 của Luật này;</w:t>
      </w:r>
    </w:p>
    <w:p w:rsidR="00000000" w:rsidDel="00000000" w:rsidP="00000000" w:rsidRDefault="00000000" w:rsidRPr="00000000" w14:paraId="00000192">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Báo cáo Bộ Tư pháp về tổ chức, hoạt động giám định tư pháp ở địa phương, đồng thời gửi bộ, cơ quan ngang bộ có liên quan để thực hiện nhiệm vụ quản lý nhà nước quy định tại các điều 40, 41 và 42 của Luật này.</w:t>
      </w:r>
    </w:p>
    <w:p w:rsidR="00000000" w:rsidDel="00000000" w:rsidP="00000000" w:rsidRDefault="00000000" w:rsidRPr="00000000" w14:paraId="00000193">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Sở Tư pháp có trách nhiệm giúp Ủy ban nhân dân cấp tỉnh quản lý nhà nước về giám định tư pháp ở địa phương; chủ trì, phối hợp với cơ quan chuyên môn giúp Ủy ban nhân dân cấp tỉnh quản lý về hoạt động của Văn phòng giám định tư pháp.  </w:t>
      </w:r>
    </w:p>
    <w:p w:rsidR="00000000" w:rsidDel="00000000" w:rsidP="00000000" w:rsidRDefault="00000000" w:rsidRPr="00000000" w14:paraId="00000194">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chuyên môn của Ủy ban nhân dân cấp tỉnh giúp Ủy ban nhân dân cùng cấp quản lý nhà nước về lĩnh vực giám định tư pháp chuyên ngành, chịu trách nhiệm trước Ủy ban nhân dân cấp tỉnh về tổ chức, hoạt động giám định tư pháp thuộc lĩnh vực quản lý; phối hợp với Sở Tư pháp giúp Ủy ban nhân dân cùng cấp trong quản lý nhà nước về giám định tư pháp ở địa phương.</w:t>
      </w:r>
    </w:p>
    <w:p w:rsidR="00000000" w:rsidDel="00000000" w:rsidP="00000000" w:rsidRDefault="00000000" w:rsidRPr="00000000" w14:paraId="00000195">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44. Trách nhiệm của Toà án nhân dân tối cao, Viện kiểm sát nhân dân tối cao</w:t>
      </w:r>
    </w:p>
    <w:p w:rsidR="00000000" w:rsidDel="00000000" w:rsidP="00000000" w:rsidRDefault="00000000" w:rsidRPr="00000000" w14:paraId="0000019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Hướng dẫn áp dụng các quy định của pháp luật về trưng cầu giám định   và đánh giá, sử dụng kết luận giám định tư pháp trong hệ thống cơ quan Tòa án nhân dân, Viện kiểm sát nhân dân.</w:t>
      </w:r>
    </w:p>
    <w:p w:rsidR="00000000" w:rsidDel="00000000" w:rsidP="00000000" w:rsidRDefault="00000000" w:rsidRPr="00000000" w14:paraId="00000197">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chế độ thống kê về trưng cầu, đánh giá việc thực hiện giám định và sử dụng kết luận giám định tư pháp trong hệ thống cơ quan Tòa án nhân dân, Viện kiểm sát nhân dân và báo cáo Quốc hội trong báo cáo công tác hằng năm. </w:t>
      </w:r>
    </w:p>
    <w:p w:rsidR="00000000" w:rsidDel="00000000" w:rsidP="00000000" w:rsidRDefault="00000000" w:rsidRPr="00000000" w14:paraId="00000198">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Phối hợp với Bộ Tư pháp trong việc thực hiện chế độ thống kê, báo cáo về trưng cầu, đánh giá việc thực hiện giám định và sử dụng kết luận giám định tư pháp.</w:t>
      </w:r>
    </w:p>
    <w:p w:rsidR="00000000" w:rsidDel="00000000" w:rsidP="00000000" w:rsidRDefault="00000000" w:rsidRPr="00000000" w14:paraId="00000199">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đảm kinh phí, hướng dẫn chi trả chi phí giám định tư pháp trong hệ thống cơ quan Tòa án nhân dân, Viện kiểm sát nhân dân. </w:t>
      </w:r>
    </w:p>
    <w:p w:rsidR="00000000" w:rsidDel="00000000" w:rsidP="00000000" w:rsidRDefault="00000000" w:rsidRPr="00000000" w14:paraId="0000019A">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19B">
      <w:pPr>
        <w:tabs>
          <w:tab w:val="center" w:leader="none" w:pos="4394"/>
          <w:tab w:val="left" w:leader="none" w:pos="5515"/>
          <w:tab w:val="left" w:leader="none" w:pos="5583"/>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p>
    <w:p w:rsidR="00000000" w:rsidDel="00000000" w:rsidP="00000000" w:rsidRDefault="00000000" w:rsidRPr="00000000" w14:paraId="0000019C">
      <w:pPr>
        <w:spacing w:before="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19D">
      <w:pPr>
        <w:spacing w:before="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33"/>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Hiệu lực thi hành</w:t>
        <w:tab/>
      </w:r>
    </w:p>
    <w:p w:rsidR="00000000" w:rsidDel="00000000" w:rsidP="00000000" w:rsidRDefault="00000000" w:rsidRPr="00000000" w14:paraId="0000019F">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01 năm 2013.</w:t>
      </w:r>
    </w:p>
    <w:p w:rsidR="00000000" w:rsidDel="00000000" w:rsidP="00000000" w:rsidRDefault="00000000" w:rsidRPr="00000000" w14:paraId="000001A0">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Pháp lệnh giám định tư pháp số 24/2004/PL-UBTVQH11 hết hiệu lực kể từ ngày Luật này có hiệu lực.</w:t>
      </w:r>
    </w:p>
    <w:p w:rsidR="00000000" w:rsidDel="00000000" w:rsidP="00000000" w:rsidRDefault="00000000" w:rsidRPr="00000000" w14:paraId="000001A1">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Kể từ ngày Luật này có hiệu lực thi hành, các quy định của Bộ luật tố tụng hình sự, Bộ luật tố tụng dân sự, Luật tố tụng hành chính về giám định tư pháp có nội dung khác với Luật này thì áp dụng quy định của Luật này.</w:t>
      </w:r>
    </w:p>
    <w:p w:rsidR="00000000" w:rsidDel="00000000" w:rsidP="00000000" w:rsidRDefault="00000000" w:rsidRPr="00000000" w14:paraId="000001A2">
      <w:pPr>
        <w:spacing w:after="120" w:before="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46. Quy định chi tiết và hướng dẫn thi hành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Tòa án nhân dân tối cao, Viện kiểm sát nhân dân tối cao quy định chi tiết, hướng dẫn thi hành các điều, khoản được giao trong Luật.</w:t>
      </w:r>
    </w:p>
    <w:p w:rsidR="00000000" w:rsidDel="00000000" w:rsidP="00000000" w:rsidRDefault="00000000" w:rsidRPr="00000000" w14:paraId="000001A4">
      <w:pPr>
        <w:spacing w:before="0" w:lineRule="auto"/>
        <w:ind w:firstLine="720"/>
        <w:jc w:val="both"/>
        <w:rPr>
          <w:rFonts w:ascii="Arial" w:cs="Arial" w:eastAsia="Arial" w:hAnsi="Arial"/>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63145" y="3894300"/>
                          <a:ext cx="581850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A5">
      <w:pPr>
        <w:spacing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XIII, kỳ họp thứ 3 thông qua ngày 20 tháng 6 năm 2012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A6">
      <w:pPr>
        <w:spacing w:before="0" w:lineRule="auto"/>
        <w:ind w:left="3969"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A7">
      <w:pPr>
        <w:spacing w:before="0" w:lineRule="auto"/>
        <w:ind w:left="3969"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1A8">
      <w:pPr>
        <w:spacing w:before="0" w:lineRule="auto"/>
        <w:ind w:left="3969" w:firstLine="0"/>
        <w:jc w:val="center"/>
        <w:rPr>
          <w:rFonts w:ascii="Arial" w:cs="Arial" w:eastAsia="Arial" w:hAnsi="Arial"/>
          <w:b w:val="1"/>
          <w:bCs w:val="1"/>
          <w:color w:val="000000"/>
          <w:sz w:val="20"/>
          <w:szCs w:val="20"/>
        </w:rPr>
      </w:pPr>
      <w:r w:rsidDel="00000000" w:rsidR="00000000" w:rsidRPr="00000000">
        <w:rPr>
          <w:rFonts w:ascii="Arial" w:cs="Arial" w:eastAsia="Arial" w:hAnsi="Arial"/>
          <w:i w:val="1"/>
          <w:iCs w:val="1"/>
          <w:color w:val="000000"/>
          <w:sz w:val="20"/>
          <w:szCs w:val="20"/>
          <w:rtl w:val="0"/>
        </w:rPr>
        <w:t xml:space="preserve">(đã ký)</w:t>
      </w:r>
      <w:r w:rsidDel="00000000" w:rsidR="00000000" w:rsidRPr="00000000">
        <w:rPr>
          <w:rtl w:val="0"/>
        </w:rPr>
      </w:r>
    </w:p>
    <w:p w:rsidR="00000000" w:rsidDel="00000000" w:rsidP="00000000" w:rsidRDefault="00000000" w:rsidRPr="00000000" w14:paraId="000001A9">
      <w:pPr>
        <w:spacing w:before="0" w:lineRule="auto"/>
        <w:ind w:left="3969" w:firstLine="0"/>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Nguyễn Sinh Hùng</w:t>
      </w:r>
      <w:r w:rsidDel="00000000" w:rsidR="00000000" w:rsidRPr="00000000">
        <w:rPr>
          <w:rtl w:val="0"/>
        </w:rPr>
      </w:r>
    </w:p>
    <w:p w:rsidR="00000000" w:rsidDel="00000000" w:rsidP="00000000" w:rsidRDefault="00000000" w:rsidRPr="00000000" w14:paraId="000001AA">
      <w:pPr>
        <w:spacing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B">
      <w:pPr>
        <w:spacing w:before="0" w:lineRule="auto"/>
        <w:rPr>
          <w:rFonts w:ascii="Arial" w:cs="Arial" w:eastAsia="Arial" w:hAnsi="Arial"/>
          <w:sz w:val="20"/>
          <w:szCs w:val="20"/>
        </w:rPr>
      </w:pPr>
      <w:r w:rsidDel="00000000" w:rsidR="00000000" w:rsidRPr="00000000">
        <w:rPr>
          <w:rtl w:val="0"/>
        </w:rPr>
      </w:r>
    </w:p>
    <w:sectPr>
      <w:headerReference r:id="rId7" w:type="default"/>
      <w:footerReference r:id="rId8" w:type="default"/>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86475" cy="7715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08647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before="12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