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widowControl w:val="0"/>
        <w:jc w:val="center"/>
        <w:rPr>
          <w:b w:val="1"/>
          <w:bCs w:val="1"/>
          <w:color w:val="0000ff"/>
          <w:sz w:val="28"/>
          <w:szCs w:val="28"/>
        </w:rPr>
      </w:pPr>
      <w:r w:rsidDel="00000000" w:rsidR="00000000" w:rsidRPr="00000000">
        <w:rPr>
          <w:b w:val="1"/>
          <w:bCs w:val="1"/>
          <w:color w:val="0000ff"/>
          <w:sz w:val="28"/>
          <w:szCs w:val="28"/>
          <w:rtl w:val="0"/>
        </w:rPr>
        <w:t xml:space="preserve">CÁN BỘ, CÔNG CHỨC</w:t>
      </w:r>
    </w:p>
    <w:p w:rsidR="00000000" w:rsidDel="00000000" w:rsidP="00000000" w:rsidRDefault="00000000" w:rsidRPr="00000000" w14:paraId="00000003">
      <w:pPr>
        <w:widowControl w:val="0"/>
        <w:jc w:val="center"/>
        <w:rPr>
          <w:b w:val="1"/>
          <w:bCs w:val="1"/>
          <w:color w:val="0000ff"/>
        </w:rPr>
      </w:pPr>
      <w:r w:rsidDel="00000000" w:rsidR="00000000" w:rsidRPr="00000000">
        <w:rPr>
          <w:b w:val="1"/>
          <w:bCs w:val="1"/>
          <w:color w:val="0000ff"/>
          <w:rtl w:val="0"/>
        </w:rPr>
        <w:t xml:space="preserve">CỦA QUỐC HỘI KHÓA XII, KỲ HỌP THỨ TƯ</w:t>
      </w:r>
    </w:p>
    <w:p w:rsidR="00000000" w:rsidDel="00000000" w:rsidP="00000000" w:rsidRDefault="00000000" w:rsidRPr="00000000" w14:paraId="00000004">
      <w:pPr>
        <w:widowControl w:val="0"/>
        <w:jc w:val="center"/>
        <w:rPr>
          <w:b w:val="1"/>
          <w:bCs w:val="1"/>
          <w:color w:val="0000ff"/>
        </w:rPr>
      </w:pPr>
      <w:r w:rsidDel="00000000" w:rsidR="00000000" w:rsidRPr="00000000">
        <w:rPr>
          <w:b w:val="1"/>
          <w:bCs w:val="1"/>
          <w:color w:val="0000ff"/>
          <w:rtl w:val="0"/>
        </w:rPr>
        <w:t xml:space="preserve">SỐ 22/2008/QH12 NGÀY 13 THÁNG 11 NĂM 2008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6">
      <w:pPr>
        <w:widowControl w:val="0"/>
        <w:spacing w:before="120" w:lineRule="auto"/>
        <w:ind w:firstLine="567"/>
        <w:jc w:val="both"/>
        <w:rPr>
          <w:i w:val="1"/>
          <w:iCs w:val="1"/>
          <w:color w:val="0000ff"/>
        </w:rPr>
      </w:pPr>
      <w:r w:rsidDel="00000000" w:rsidR="00000000" w:rsidRPr="00000000">
        <w:rPr>
          <w:i w:val="1"/>
          <w:iCs w:val="1"/>
          <w:color w:val="0000ff"/>
          <w:rtl w:val="0"/>
        </w:rPr>
        <w:t xml:space="preserve">Quốc hội ban hành Luật cán bộ, công chức.</w:t>
        <w:tab/>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NHỮNG QUY ĐỊNH CHUNG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 Phạm vi điều chỉnh và đối tượng áp dụng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quy định về cán bộ, công chức; bầu cử, tuyển dụng, sử dụng,</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quản lý cán bộ, công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nghĩa vụ, quyền của cán bộ, công chức và điều kiện bảo đảm thi hành công vụ.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 Hoạt động công vụ của cán bộ, công chức</w:t>
      </w:r>
    </w:p>
    <w:p w:rsidR="00000000" w:rsidDel="00000000" w:rsidP="00000000" w:rsidRDefault="00000000" w:rsidRPr="00000000" w14:paraId="0000000E">
      <w:pPr>
        <w:widowControl w:val="0"/>
        <w:spacing w:after="120" w:lineRule="auto"/>
        <w:ind w:firstLine="567"/>
        <w:jc w:val="both"/>
        <w:rPr>
          <w:color w:val="0000ff"/>
        </w:rPr>
      </w:pPr>
      <w:r w:rsidDel="00000000" w:rsidR="00000000" w:rsidRPr="00000000">
        <w:rPr>
          <w:color w:val="0000ff"/>
          <w:rtl w:val="0"/>
        </w:rPr>
        <w:t xml:space="preserve">Hoạt động công vụ của cán bộ, công chức là việc thực hiện nhiệm vụ, quyền hạn của cán bộ, công chức theo quy định của Luật này và các quy định khác có liên quan.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Các nguyên tắc trong thi hành công vụ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0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Tuân thủ Hiến pháp và pháp luật.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0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vệ lợi ích của Nhà nước, quyền, lợi ích hợp pháp của tổ chức, công dân. </w:t>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khai, minh bạch, đúng thẩm quyền và có sự kiểm tra, giám sát.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Bảo đảm tính hệ thống, thống nhất, liên tục, thông suốt và hiệu quả.</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Bảo đảm thứ bậc hành chính và sự phối hợp chặt chẽ.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 Cán bộ, công chức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là công dân Việt Nam, được bầu cử, phê chuẩn, bổ nhiệm giữ chức vụ, chức danh theo nhiệm kỳ trong cơ quan của Đảng Cộng sản Việt Nam, Nhà nước, tổ chức chính trị - xã hội ở trung ương, ở tỉnh, thành phố trực thuộc trung ương (sau đây gọi chung là cấp tỉnh), ở huyện, quận, thị xã, thành phố thuộc tỉnh (sau đây gọi chung là cấp huyện), trong biên chế và hưởng lương từ ngân sách nhà nước.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là công dân Việt Nam, được tuyển dụng, bổ nhiệm vào ngạch, chức vụ, chức danh trong cơ quan của Đảng Cộng sản Việt Nam, Nhà nước, tổ chức chính trị - xã hội ở trung ương, cấp tỉnh, cấp huyện; trong cơ quan, đơn vị thuộc Quân đội nhân dân mà không phải là sĩ quan, quân nhân chuyên nghiệp, công nhân quốc phòng; trong cơ quan, đơn vị thuộc Công an nhân dân mà không phải là sĩ quan, hạ sĩ quan chuyên nghiệp và trong bộ máy lãnh đạo, quản lý của đơn vị sự nghiệp công lập của Đảng Cộng sản Việt Nam, Nhà nước, tổ chức chính trị - xã hội (sau đây gọi chung là đơn vị sự nghiệp công lập), trong biên chế và hưởng lương từ ngân sách nhà nước; đối với công chức trong bộ máy lãnh đạo, quản lý của đơn vị sự nghiệp công lập thì lương được bảo đảm từ quỹ lương của đơn vị sự nghiệp công lập theo quy định của pháp luật.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xã, phường, thị trấn (sau đây gọi chung là cấp xã) là công dân Việt Nam, được bầu cử giữ chức vụ theo nhiệm kỳ trong Thường trực Hội đồng nhân dân, Ủy ban nhân dân, Bí thư, Phó Bí thư Đảng ủy, người đứng đầu tổ chức chính trị - xã hội; công chức cấp xã là công dân Việt Nam được tuyển dụng giữ một chức danh chuyên môn, nghiệp vụ thuộc Ủy ban nhân dân cấp xã, trong biên chế và hưởng lương từ ngân sách nhà nước.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 Các nguyên tắc quản lý cán bộ, công chức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Bảo đảm sự lãnh đạo của Đảng Cộng sản Việt Nam, sự quản lý của Nhà nước.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hợp giữa tiêu chuẩn chức danh, vị trí việc làm và chỉ tiêu biên chế.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Thực hiện nguyên tắc tập trung dân chủ, chế độ trách nhiệm cá nhân và phân công, phân cấp rõ ràng.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sử dụng, đánh giá, phân loại cán bộ, công chức phải dựa trên phẩm chất chính trị, đạo đức và năng lực thi hành công vụ.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Thực hiện bình đẳng giới.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Chính sách đối với người có tài năng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Nhà nước có chính sách để phát hiện, thu hút, bồi dưỡng, trọng dụng và đãi ngộ xứng đáng đối với người có tài năng.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chính sách</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đối với người có tài năng.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 Giải thích từ ngữ</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ab/>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Trong Luật này, các từ ngữ sau đây được hiểu như sau: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Cơ quan sử dụng cán bộ, công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cơ quan, tổ chức, đơn vị được giao thẩm quyền quản lý, phân công, bố trí, kiểm tra việc thực hiện nhiệm vụ, quyền hạn của cán bộ, công chức.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Cơ quan quản lý cán bộ, công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cơ quan, tổ chức, đơn vị được giao thẩm quyền tuyển dụng, bổ nhiệm, nâng ngạch, nâng lương, cho thôi việc, nghỉ hưu, giải quyết chế độ, chính sách và khen thưởng, kỷ luật đối với cán bộ, công chức.</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5"/>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Vị trí việc làm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công việc gắn với chức danh, chức vụ, cơ cấu và ngạch công chức để xác định biên chế và bố trí công chức trong cơ quan, tổ chức, đơn vị.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Ngạch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tên gọi thể hiện thứ bậc về năng lực và trình độ chuyên môn, nghiệp vụ của công chức.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Bổ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quyết định giữ một chức vụ lãnh đạo, quản lý hoặc một ngạch theo quy định của pháp luật.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Miễn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thôi giữ chức vụ, chức danh khi chưa hết nhiệm kỳ hoặc chưa hết thời hạn bổ nhiệm.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Bãi nhiệm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không được tiếp tục giữ chức vụ, chức danh khi chưa hết nhiệm kỳ.</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Giáng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công chức giữ chức vụ lãnh đạo, quản lý bị hạ xuống chức vụ thấp hơn.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Cách chức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lãnh đạo, quản lý không được tiếp tục giữ chức vụ lãnh đạo, quản lý khi chưa hết nhiệm kỳ hoặc chưa hết thời hạn bổ nhiệm.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Điều động</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là việc cán bộ, công chức được cơ quan có thẩm quyền quyết định chuyển từ cơ quan, tổ chức, đơn vị này đến làm việc ở cơ quan, tổ chức, đơn vị khác.</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Luân chuyển</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 cán bộ, công chức lãnh đạo, quản lý được cử hoặc bổ nhiệm giữ một chức danh lãnh đạo, quản lý khác trong một thời hạn nhất định</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để tiếp tục được đào tạo, bồi dưỡng và rèn luyện theo yêu cầu nhiệm vụ.</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Biệt phái</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của cơ quan, tổ chức, đơn vị này được cử</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đến làm việc tại cơ quan, tổ chức, đơn vị khác theo yêu cầu nhiệm vụ.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Từ chức</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là việc cán bộ, công chức lãnh đạo, quản lý đề nghị được thôi giữ chức vụ khi chưa hết nhiệm kỳ hoặc chưa hết thời hạn bổ nhiệm.</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NGHĨA VỤ, QUYỀN CỦA CÁN BỘ, CÔNG CHỨC</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NGHĨA VỤ CỦA CÁN BỘ, CÔNG CHỨC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 Nghĩa vụ của cán bộ, công chức đối với Đảng, Nhà nước và nhân dân</w:t>
      </w:r>
    </w:p>
    <w:p w:rsidR="00000000" w:rsidDel="00000000" w:rsidP="00000000" w:rsidRDefault="00000000" w:rsidRPr="00000000" w14:paraId="00000039">
      <w:pPr>
        <w:widowControl w:val="0"/>
        <w:spacing w:after="120" w:lineRule="auto"/>
        <w:ind w:firstLine="567"/>
        <w:jc w:val="both"/>
        <w:rPr>
          <w:color w:val="0000ff"/>
        </w:rPr>
      </w:pPr>
      <w:r w:rsidDel="00000000" w:rsidR="00000000" w:rsidRPr="00000000">
        <w:rPr>
          <w:color w:val="0000ff"/>
          <w:rtl w:val="0"/>
        </w:rPr>
        <w:t xml:space="preserve">1. Trung thành với Đảng Cộng sản Việt Nam, Nhà nước Cộng hòa xã hội chủ nghĩa Việt Nam; bảo vệ danh dự Tổ quốc và lợi ích quốc gia.</w:t>
      </w:r>
    </w:p>
    <w:p w:rsidR="00000000" w:rsidDel="00000000" w:rsidP="00000000" w:rsidRDefault="00000000" w:rsidRPr="00000000" w14:paraId="0000003A">
      <w:pPr>
        <w:widowControl w:val="0"/>
        <w:spacing w:after="120" w:lineRule="auto"/>
        <w:ind w:firstLine="567"/>
        <w:jc w:val="both"/>
        <w:rPr>
          <w:color w:val="0000ff"/>
        </w:rPr>
      </w:pPr>
      <w:r w:rsidDel="00000000" w:rsidR="00000000" w:rsidRPr="00000000">
        <w:rPr>
          <w:color w:val="0000ff"/>
          <w:rtl w:val="0"/>
        </w:rPr>
        <w:t xml:space="preserve">2. Tôn trọng nhân dân, tận tụy phục vụ nhân dân.</w:t>
      </w:r>
    </w:p>
    <w:p w:rsidR="00000000" w:rsidDel="00000000" w:rsidP="00000000" w:rsidRDefault="00000000" w:rsidRPr="00000000" w14:paraId="0000003B">
      <w:pPr>
        <w:widowControl w:val="0"/>
        <w:spacing w:after="120" w:lineRule="auto"/>
        <w:ind w:firstLine="567"/>
        <w:jc w:val="both"/>
        <w:rPr>
          <w:color w:val="0000ff"/>
        </w:rPr>
      </w:pPr>
      <w:r w:rsidDel="00000000" w:rsidR="00000000" w:rsidRPr="00000000">
        <w:rPr>
          <w:color w:val="0000ff"/>
          <w:rtl w:val="0"/>
        </w:rPr>
        <w:t xml:space="preserve">3. Liên hệ chặt chẽ với nhân dân, lắng nghe ý kiến và chịu sự giám sát của nhân dân.</w:t>
      </w:r>
    </w:p>
    <w:p w:rsidR="00000000" w:rsidDel="00000000" w:rsidP="00000000" w:rsidRDefault="00000000" w:rsidRPr="00000000" w14:paraId="0000003C">
      <w:pPr>
        <w:widowControl w:val="0"/>
        <w:spacing w:after="120" w:lineRule="auto"/>
        <w:ind w:firstLine="567"/>
        <w:jc w:val="both"/>
        <w:rPr>
          <w:color w:val="0000ff"/>
        </w:rPr>
      </w:pPr>
      <w:r w:rsidDel="00000000" w:rsidR="00000000" w:rsidRPr="00000000">
        <w:rPr>
          <w:color w:val="0000ff"/>
          <w:rtl w:val="0"/>
        </w:rPr>
        <w:t xml:space="preserve">4. Chấp hành nghiêm chỉnh đường lối, chủ trương, chính sách của Đảng và pháp luật của Nhà nước.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 Nghĩa vụ của cán bộ, công chức trong thi hành công vụ</w:t>
      </w:r>
    </w:p>
    <w:p w:rsidR="00000000" w:rsidDel="00000000" w:rsidP="00000000" w:rsidRDefault="00000000" w:rsidRPr="00000000" w14:paraId="0000003E">
      <w:pPr>
        <w:widowControl w:val="0"/>
        <w:spacing w:after="120" w:lineRule="auto"/>
        <w:ind w:firstLine="567"/>
        <w:jc w:val="both"/>
        <w:rPr>
          <w:color w:val="0000ff"/>
        </w:rPr>
      </w:pPr>
      <w:r w:rsidDel="00000000" w:rsidR="00000000" w:rsidRPr="00000000">
        <w:rPr>
          <w:color w:val="0000ff"/>
          <w:rtl w:val="0"/>
        </w:rPr>
        <w:t xml:space="preserve">1</w:t>
      </w:r>
      <w:r w:rsidDel="00000000" w:rsidR="00000000" w:rsidRPr="00000000">
        <w:rPr>
          <w:i w:val="1"/>
          <w:iCs w:val="1"/>
          <w:color w:val="0000ff"/>
          <w:rtl w:val="0"/>
        </w:rPr>
        <w:t xml:space="preserve">. </w:t>
      </w:r>
      <w:r w:rsidDel="00000000" w:rsidR="00000000" w:rsidRPr="00000000">
        <w:rPr>
          <w:color w:val="0000ff"/>
          <w:rtl w:val="0"/>
        </w:rPr>
        <w:t xml:space="preserve">Thực hiện đúng, đầy đủ và chịu trách nhiệm về kết quả thực hiện nhiệm vụ, quyền hạn được giao. </w:t>
      </w:r>
    </w:p>
    <w:p w:rsidR="00000000" w:rsidDel="00000000" w:rsidP="00000000" w:rsidRDefault="00000000" w:rsidRPr="00000000" w14:paraId="0000003F">
      <w:pPr>
        <w:widowControl w:val="0"/>
        <w:spacing w:after="120" w:lineRule="auto"/>
        <w:ind w:firstLine="567"/>
        <w:jc w:val="both"/>
        <w:rPr>
          <w:color w:val="0000ff"/>
        </w:rPr>
      </w:pPr>
      <w:r w:rsidDel="00000000" w:rsidR="00000000" w:rsidRPr="00000000">
        <w:rPr>
          <w:color w:val="0000ff"/>
          <w:rtl w:val="0"/>
        </w:rPr>
        <w:t xml:space="preserve">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rsidR="00000000" w:rsidDel="00000000" w:rsidP="00000000" w:rsidRDefault="00000000" w:rsidRPr="00000000" w14:paraId="00000040">
      <w:pPr>
        <w:widowControl w:val="0"/>
        <w:spacing w:after="120" w:lineRule="auto"/>
        <w:ind w:firstLine="567"/>
        <w:jc w:val="both"/>
        <w:rPr>
          <w:color w:val="0000ff"/>
        </w:rPr>
      </w:pPr>
      <w:r w:rsidDel="00000000" w:rsidR="00000000" w:rsidRPr="00000000">
        <w:rPr>
          <w:color w:val="0000ff"/>
          <w:rtl w:val="0"/>
        </w:rPr>
        <w:t xml:space="preserve">3. Chủ động và phối hợp chặt chẽ trong thi hành công vụ; giữ gìn đoàn kết trong cơ quan, tổ chức, đơn vị.</w:t>
      </w:r>
    </w:p>
    <w:p w:rsidR="00000000" w:rsidDel="00000000" w:rsidP="00000000" w:rsidRDefault="00000000" w:rsidRPr="00000000" w14:paraId="00000041">
      <w:pPr>
        <w:widowControl w:val="0"/>
        <w:spacing w:after="120" w:lineRule="auto"/>
        <w:ind w:firstLine="567"/>
        <w:jc w:val="both"/>
        <w:rPr>
          <w:color w:val="0000ff"/>
        </w:rPr>
      </w:pPr>
      <w:r w:rsidDel="00000000" w:rsidR="00000000" w:rsidRPr="00000000">
        <w:rPr>
          <w:color w:val="0000ff"/>
          <w:rtl w:val="0"/>
        </w:rPr>
        <w:t xml:space="preserve">4. Bảo vệ, quản lý và sử dụng hiệu quả, tiết kiệm tài sản nhà nước được giao.</w:t>
      </w:r>
    </w:p>
    <w:p w:rsidR="00000000" w:rsidDel="00000000" w:rsidP="00000000" w:rsidRDefault="00000000" w:rsidRPr="00000000" w14:paraId="00000042">
      <w:pPr>
        <w:widowControl w:val="0"/>
        <w:spacing w:after="120" w:lineRule="auto"/>
        <w:ind w:firstLine="567"/>
        <w:jc w:val="both"/>
        <w:rPr>
          <w:color w:val="0000ff"/>
        </w:rPr>
      </w:pPr>
      <w:r w:rsidDel="00000000" w:rsidR="00000000" w:rsidRPr="00000000">
        <w:rPr>
          <w:color w:val="0000ff"/>
          <w:rtl w:val="0"/>
        </w:rPr>
        <w:t xml:space="preserve">5. Chấp hành quyết định của cấp trên. Khi có căn cứ cho rằng quyết định đó là trái pháp luật thì phải kịp thời</w:t>
      </w:r>
      <w:r w:rsidDel="00000000" w:rsidR="00000000" w:rsidRPr="00000000">
        <w:rPr>
          <w:b w:val="1"/>
          <w:bCs w:val="1"/>
          <w:i w:val="1"/>
          <w:iCs w:val="1"/>
          <w:color w:val="0000ff"/>
          <w:rtl w:val="0"/>
        </w:rPr>
        <w:t xml:space="preserve"> </w:t>
      </w:r>
      <w:r w:rsidDel="00000000" w:rsidR="00000000" w:rsidRPr="00000000">
        <w:rPr>
          <w:color w:val="0000ff"/>
          <w:rtl w:val="0"/>
        </w:rPr>
        <w:t xml:space="preserve">báo cáo bằng văn bản với người ra quyết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quyết định phải chịu trách nhiệm trước pháp luật về quyết định của mình.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Các nghĩa vụ khác theo quy định của pháp luật.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10. Nghĩa vụ của cán bộ, công chức là người đứng đầu</w:t>
      </w:r>
    </w:p>
    <w:p w:rsidR="00000000" w:rsidDel="00000000" w:rsidP="00000000" w:rsidRDefault="00000000" w:rsidRPr="00000000" w14:paraId="00000045">
      <w:pPr>
        <w:widowControl w:val="0"/>
        <w:spacing w:after="120" w:lineRule="auto"/>
        <w:ind w:firstLine="567"/>
        <w:jc w:val="both"/>
        <w:rPr>
          <w:color w:val="0000ff"/>
        </w:rPr>
      </w:pPr>
      <w:r w:rsidDel="00000000" w:rsidR="00000000" w:rsidRPr="00000000">
        <w:rPr>
          <w:color w:val="0000ff"/>
          <w:rtl w:val="0"/>
        </w:rPr>
        <w:t xml:space="preserve">Ngoài việc thực hiện quy định tại Điều 8 và Điều 9 của Luật này, cán bộ, công chức là người đứng đầu cơ quan, tổ chức, đơn vị còn phải thực hiện các nghĩa vụ sau đây:</w:t>
      </w:r>
    </w:p>
    <w:p w:rsidR="00000000" w:rsidDel="00000000" w:rsidP="00000000" w:rsidRDefault="00000000" w:rsidRPr="00000000" w14:paraId="00000046">
      <w:pPr>
        <w:widowControl w:val="0"/>
        <w:spacing w:after="120" w:lineRule="auto"/>
        <w:ind w:firstLine="567"/>
        <w:jc w:val="both"/>
        <w:rPr>
          <w:color w:val="0000ff"/>
        </w:rPr>
      </w:pPr>
      <w:r w:rsidDel="00000000" w:rsidR="00000000" w:rsidRPr="00000000">
        <w:rPr>
          <w:color w:val="0000ff"/>
          <w:rtl w:val="0"/>
        </w:rPr>
        <w:t xml:space="preserve">1. Chỉ đạo tổ chức thực hiện nhiệm vụ được giao và chịu trách nhiệm về kết quả hoạt động của cơ quan, tổ chức, đơn vị;</w:t>
      </w:r>
    </w:p>
    <w:p w:rsidR="00000000" w:rsidDel="00000000" w:rsidP="00000000" w:rsidRDefault="00000000" w:rsidRPr="00000000" w14:paraId="00000047">
      <w:pPr>
        <w:widowControl w:val="0"/>
        <w:spacing w:after="120" w:lineRule="auto"/>
        <w:ind w:firstLine="567"/>
        <w:jc w:val="both"/>
        <w:rPr>
          <w:color w:val="0000ff"/>
        </w:rPr>
      </w:pPr>
      <w:r w:rsidDel="00000000" w:rsidR="00000000" w:rsidRPr="00000000">
        <w:rPr>
          <w:color w:val="0000ff"/>
          <w:rtl w:val="0"/>
        </w:rPr>
        <w:t xml:space="preserve">2. Kiểm tra, đôn đốc, hướng dẫn việc thi hành công vụ của cán bộ, công chức;</w:t>
      </w:r>
    </w:p>
    <w:p w:rsidR="00000000" w:rsidDel="00000000" w:rsidP="00000000" w:rsidRDefault="00000000" w:rsidRPr="00000000" w14:paraId="00000048">
      <w:pPr>
        <w:widowControl w:val="0"/>
        <w:spacing w:after="120" w:lineRule="auto"/>
        <w:ind w:firstLine="567"/>
        <w:jc w:val="both"/>
        <w:rPr>
          <w:color w:val="0000ff"/>
        </w:rPr>
      </w:pPr>
      <w:r w:rsidDel="00000000" w:rsidR="00000000" w:rsidRPr="00000000">
        <w:rPr>
          <w:color w:val="0000ff"/>
          <w:rtl w:val="0"/>
        </w:rPr>
        <w:t xml:space="preserve">3. Tổ chức thực hiện các biện pháp phòng, chống quan liêu, tham nhũng, thực hành tiết kiệm, chống lãng phí và chịu trách nhiệm về việc để xảy ra quan liêu, tham nhũng, lãng phí trong cơ quan, tổ chức, đơn vị;</w:t>
      </w:r>
    </w:p>
    <w:p w:rsidR="00000000" w:rsidDel="00000000" w:rsidP="00000000" w:rsidRDefault="00000000" w:rsidRPr="00000000" w14:paraId="00000049">
      <w:pPr>
        <w:widowControl w:val="0"/>
        <w:spacing w:after="120" w:lineRule="auto"/>
        <w:ind w:firstLine="567"/>
        <w:jc w:val="both"/>
        <w:rPr>
          <w:color w:val="0000ff"/>
        </w:rPr>
      </w:pPr>
      <w:r w:rsidDel="00000000" w:rsidR="00000000" w:rsidRPr="00000000">
        <w:rPr>
          <w:color w:val="0000ff"/>
          <w:rtl w:val="0"/>
        </w:rPr>
        <w:t xml:space="preserve">4. Tổ chức thực hiện các quy định của pháp luật về dân chủ cơ sở, văn hóa công sở trong cơ quan, tổ chức, đơn vị; xử lý kịp thời, nghiêm minh cán bộ, công chức thuộc quyền quản lý có hành vi vi phạm kỷ luật, pháp luật, có thái độ quan liêu, hách dịch, cửa quyền, gây phiền hà cho công dân; </w:t>
      </w:r>
    </w:p>
    <w:p w:rsidR="00000000" w:rsidDel="00000000" w:rsidP="00000000" w:rsidRDefault="00000000" w:rsidRPr="00000000" w14:paraId="0000004A">
      <w:pPr>
        <w:widowControl w:val="0"/>
        <w:spacing w:after="120" w:lineRule="auto"/>
        <w:ind w:firstLine="567"/>
        <w:jc w:val="both"/>
        <w:rPr>
          <w:strike w:val="1"/>
          <w:color w:val="0000ff"/>
        </w:rPr>
      </w:pPr>
      <w:r w:rsidDel="00000000" w:rsidR="00000000" w:rsidRPr="00000000">
        <w:rPr>
          <w:color w:val="0000ff"/>
          <w:rtl w:val="0"/>
        </w:rPr>
        <w:t xml:space="preserve">5. Giải quyết kịp thời, đúng pháp luật, theo thẩm quyền hoặc kiến nghị cơ quan có thẩm quyền giải quyết khiếu nại, tố cáo và kiến nghị của cá nhân, tổ chức;</w:t>
      </w:r>
      <w:r w:rsidDel="00000000" w:rsidR="00000000" w:rsidRPr="00000000">
        <w:rPr>
          <w:strike w:val="1"/>
          <w:color w:val="0000ff"/>
          <w:rtl w:val="0"/>
        </w:rPr>
        <w:t xml:space="preserve"> </w:t>
      </w:r>
    </w:p>
    <w:p w:rsidR="00000000" w:rsidDel="00000000" w:rsidP="00000000" w:rsidRDefault="00000000" w:rsidRPr="00000000" w14:paraId="0000004B">
      <w:pPr>
        <w:widowControl w:val="0"/>
        <w:spacing w:after="120" w:lineRule="auto"/>
        <w:ind w:firstLine="567"/>
        <w:jc w:val="both"/>
        <w:rPr>
          <w:color w:val="0000ff"/>
        </w:rPr>
      </w:pPr>
      <w:r w:rsidDel="00000000" w:rsidR="00000000" w:rsidRPr="00000000">
        <w:rPr>
          <w:color w:val="0000ff"/>
          <w:rtl w:val="0"/>
        </w:rPr>
        <w:t xml:space="preserve">6. Các nghĩa vụ khác theo quy định của pháp luật.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QUYỀN CỦA CÁN BỘ, CÔNG CHỨC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0"/>
        <w:spacing w:after="120" w:lineRule="auto"/>
        <w:ind w:firstLine="567"/>
        <w:jc w:val="both"/>
        <w:rPr>
          <w:b w:val="1"/>
          <w:bCs w:val="1"/>
          <w:i w:val="1"/>
          <w:iCs w:val="1"/>
          <w:color w:val="0000ff"/>
        </w:rPr>
      </w:pPr>
      <w:r w:rsidDel="00000000" w:rsidR="00000000" w:rsidRPr="00000000">
        <w:rPr>
          <w:b w:val="1"/>
          <w:bCs w:val="1"/>
          <w:color w:val="0000ff"/>
          <w:rtl w:val="0"/>
        </w:rPr>
        <w:t xml:space="preserve">Điều 11. Quyền của cán bộ, công chức được</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bảo đảm các điều kiện thi hành công vụ </w:t>
      </w:r>
      <w:r w:rsidDel="00000000" w:rsidR="00000000" w:rsidRPr="00000000">
        <w:rPr>
          <w:rtl w:val="0"/>
        </w:rPr>
      </w:r>
    </w:p>
    <w:p w:rsidR="00000000" w:rsidDel="00000000" w:rsidP="00000000" w:rsidRDefault="00000000" w:rsidRPr="00000000" w14:paraId="00000051">
      <w:pPr>
        <w:widowControl w:val="0"/>
        <w:spacing w:after="120" w:lineRule="auto"/>
        <w:ind w:firstLine="567"/>
        <w:jc w:val="both"/>
        <w:rPr>
          <w:color w:val="0000ff"/>
        </w:rPr>
      </w:pPr>
      <w:r w:rsidDel="00000000" w:rsidR="00000000" w:rsidRPr="00000000">
        <w:rPr>
          <w:color w:val="0000ff"/>
          <w:rtl w:val="0"/>
        </w:rPr>
        <w:t xml:space="preserve">1. Được giao quyền tương xứng với nhiệm vụ.</w:t>
      </w:r>
    </w:p>
    <w:p w:rsidR="00000000" w:rsidDel="00000000" w:rsidP="00000000" w:rsidRDefault="00000000" w:rsidRPr="00000000" w14:paraId="00000052">
      <w:pPr>
        <w:widowControl w:val="0"/>
        <w:spacing w:after="120" w:lineRule="auto"/>
        <w:ind w:firstLine="567"/>
        <w:jc w:val="both"/>
        <w:rPr>
          <w:color w:val="0000ff"/>
        </w:rPr>
      </w:pPr>
      <w:r w:rsidDel="00000000" w:rsidR="00000000" w:rsidRPr="00000000">
        <w:rPr>
          <w:color w:val="0000ff"/>
          <w:rtl w:val="0"/>
        </w:rPr>
        <w:t xml:space="preserve">2. Được bảo đảm trang thiết bị và các điều kiện làm việc khác theo quy định của pháp luật.</w:t>
      </w:r>
    </w:p>
    <w:p w:rsidR="00000000" w:rsidDel="00000000" w:rsidP="00000000" w:rsidRDefault="00000000" w:rsidRPr="00000000" w14:paraId="00000053">
      <w:pPr>
        <w:widowControl w:val="0"/>
        <w:spacing w:after="120" w:lineRule="auto"/>
        <w:ind w:firstLine="567"/>
        <w:jc w:val="both"/>
        <w:rPr>
          <w:color w:val="0000ff"/>
        </w:rPr>
      </w:pPr>
      <w:r w:rsidDel="00000000" w:rsidR="00000000" w:rsidRPr="00000000">
        <w:rPr>
          <w:color w:val="0000ff"/>
          <w:rtl w:val="0"/>
        </w:rPr>
        <w:t xml:space="preserve">3. Được cung cấp thông tin liên quan đến nhiệm vụ, quyền hạn được giao.</w:t>
      </w:r>
    </w:p>
    <w:p w:rsidR="00000000" w:rsidDel="00000000" w:rsidP="00000000" w:rsidRDefault="00000000" w:rsidRPr="00000000" w14:paraId="00000054">
      <w:pPr>
        <w:widowControl w:val="0"/>
        <w:spacing w:after="120" w:lineRule="auto"/>
        <w:ind w:firstLine="567"/>
        <w:jc w:val="both"/>
        <w:rPr>
          <w:color w:val="0000ff"/>
        </w:rPr>
      </w:pPr>
      <w:r w:rsidDel="00000000" w:rsidR="00000000" w:rsidRPr="00000000">
        <w:rPr>
          <w:color w:val="0000ff"/>
          <w:rtl w:val="0"/>
        </w:rPr>
        <w:t xml:space="preserve">4. Được đào tạo, bồi dưỡng nâng cao trình độ chính trị, chuyên môn, nghiệp vụ.</w:t>
      </w:r>
    </w:p>
    <w:p w:rsidR="00000000" w:rsidDel="00000000" w:rsidP="00000000" w:rsidRDefault="00000000" w:rsidRPr="00000000" w14:paraId="00000055">
      <w:pPr>
        <w:widowControl w:val="0"/>
        <w:spacing w:after="120" w:lineRule="auto"/>
        <w:ind w:firstLine="567"/>
        <w:jc w:val="both"/>
        <w:rPr>
          <w:color w:val="0000ff"/>
        </w:rPr>
      </w:pPr>
      <w:r w:rsidDel="00000000" w:rsidR="00000000" w:rsidRPr="00000000">
        <w:rPr>
          <w:color w:val="0000ff"/>
          <w:rtl w:val="0"/>
        </w:rPr>
        <w:t xml:space="preserve">5. Được pháp luật bảo vệ khi thi hành công vụ.</w:t>
      </w:r>
    </w:p>
    <w:p w:rsidR="00000000" w:rsidDel="00000000" w:rsidP="00000000" w:rsidRDefault="00000000" w:rsidRPr="00000000" w14:paraId="00000056">
      <w:pPr>
        <w:widowControl w:val="0"/>
        <w:spacing w:after="120" w:lineRule="auto"/>
        <w:ind w:firstLine="567"/>
        <w:jc w:val="both"/>
        <w:rPr>
          <w:color w:val="0000ff"/>
        </w:rPr>
      </w:pPr>
      <w:r w:rsidDel="00000000" w:rsidR="00000000" w:rsidRPr="00000000">
        <w:rPr>
          <w:b w:val="1"/>
          <w:bCs w:val="1"/>
          <w:color w:val="0000ff"/>
          <w:rtl w:val="0"/>
        </w:rPr>
        <w:t xml:space="preserve">Điều 12. Quyền của cán bộ, công chức về</w:t>
      </w:r>
      <w:r w:rsidDel="00000000" w:rsidR="00000000" w:rsidRPr="00000000">
        <w:rPr>
          <w:color w:val="0000ff"/>
          <w:rtl w:val="0"/>
        </w:rPr>
        <w:t xml:space="preserve"> </w:t>
      </w:r>
      <w:r w:rsidDel="00000000" w:rsidR="00000000" w:rsidRPr="00000000">
        <w:rPr>
          <w:b w:val="1"/>
          <w:bCs w:val="1"/>
          <w:color w:val="0000ff"/>
          <w:rtl w:val="0"/>
        </w:rPr>
        <w:t xml:space="preserve">tiền lương và các chế độ liên quan đến tiền lương</w:t>
      </w:r>
      <w:r w:rsidDel="00000000" w:rsidR="00000000" w:rsidRPr="00000000">
        <w:rPr>
          <w:rtl w:val="0"/>
        </w:rPr>
      </w:r>
    </w:p>
    <w:p w:rsidR="00000000" w:rsidDel="00000000" w:rsidP="00000000" w:rsidRDefault="00000000" w:rsidRPr="00000000" w14:paraId="00000057">
      <w:pPr>
        <w:widowControl w:val="0"/>
        <w:spacing w:after="120" w:lineRule="auto"/>
        <w:ind w:firstLine="567"/>
        <w:jc w:val="both"/>
        <w:rPr>
          <w:color w:val="0000ff"/>
        </w:rPr>
      </w:pPr>
      <w:r w:rsidDel="00000000" w:rsidR="00000000" w:rsidRPr="00000000">
        <w:rPr>
          <w:color w:val="0000ff"/>
          <w:rtl w:val="0"/>
        </w:rPr>
        <w:t xml:space="preserve"> 1. Được Nhà nước bảo đảm tiền lương tương xứng với nhiệm vụ, quyền hạn được giao, phù hợp với điều kiện kinh tế - xã hội của đất nước. Cán bộ, công chức làm việc ở miền núi, biên giới, hải đảo, vùng sâu, vùng xa, vùng dân tộc thiểu số, vùng có điều kiện kinh tế - xã hội đặc biệt khó khăn hoặc trong các ngành, nghề có môi trường độc hại, nguy hiểm được hưởng phụ cấp và chính sách ưu đãi theo quy định của pháp luật.</w:t>
      </w:r>
    </w:p>
    <w:p w:rsidR="00000000" w:rsidDel="00000000" w:rsidP="00000000" w:rsidRDefault="00000000" w:rsidRPr="00000000" w14:paraId="00000058">
      <w:pPr>
        <w:widowControl w:val="0"/>
        <w:spacing w:after="12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Được hưởng tiền làm thêm giờ, tiền làm đêm, công tác phí và các chế độ khác theo quy định của pháp luật.</w:t>
      </w:r>
    </w:p>
    <w:p w:rsidR="00000000" w:rsidDel="00000000" w:rsidP="00000000" w:rsidRDefault="00000000" w:rsidRPr="00000000" w14:paraId="00000059">
      <w:pPr>
        <w:widowControl w:val="0"/>
        <w:spacing w:after="120" w:lineRule="auto"/>
        <w:ind w:firstLine="567"/>
        <w:jc w:val="both"/>
        <w:rPr>
          <w:color w:val="0000ff"/>
        </w:rPr>
      </w:pPr>
      <w:r w:rsidDel="00000000" w:rsidR="00000000" w:rsidRPr="00000000">
        <w:rPr>
          <w:b w:val="1"/>
          <w:bCs w:val="1"/>
          <w:color w:val="0000ff"/>
          <w:rtl w:val="0"/>
        </w:rPr>
        <w:t xml:space="preserve">Điều 13. Quyền của cán bộ, công chức về</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nghỉ ngơi</w:t>
      </w:r>
      <w:r w:rsidDel="00000000" w:rsidR="00000000" w:rsidRPr="00000000">
        <w:rPr>
          <w:color w:val="0000ff"/>
          <w:rtl w:val="0"/>
        </w:rPr>
        <w:t xml:space="preserve"> </w:t>
      </w:r>
    </w:p>
    <w:p w:rsidR="00000000" w:rsidDel="00000000" w:rsidP="00000000" w:rsidRDefault="00000000" w:rsidRPr="00000000" w14:paraId="0000005A">
      <w:pPr>
        <w:widowControl w:val="0"/>
        <w:spacing w:after="120" w:lineRule="auto"/>
        <w:ind w:firstLine="567"/>
        <w:jc w:val="both"/>
        <w:rPr>
          <w:color w:val="0000ff"/>
        </w:rPr>
      </w:pPr>
      <w:r w:rsidDel="00000000" w:rsidR="00000000" w:rsidRPr="00000000">
        <w:rPr>
          <w:color w:val="0000ff"/>
          <w:rtl w:val="0"/>
        </w:rPr>
        <w:t xml:space="preserve">Cán bộ, công chức được nghỉ hàng năm, nghỉ lễ, nghỉ để giải quyết việc riêng theo quy định của pháp luật về lao động. Trường hợp do yêu cầu nhiệm vụ, cán bộ, công chức không sử dụng hoặc sử dụng không hết số ngày nghỉ hàng năm thì ngoài tiền lương còn được thanh toán thêm một khoản tiền bằng tiền lương cho những ngày không nghỉ.</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 Các quyền khác của cán bộ, công chức</w:t>
      </w:r>
    </w:p>
    <w:p w:rsidR="00000000" w:rsidDel="00000000" w:rsidP="00000000" w:rsidRDefault="00000000" w:rsidRPr="00000000" w14:paraId="0000005C">
      <w:pPr>
        <w:widowControl w:val="0"/>
        <w:spacing w:after="120" w:lineRule="auto"/>
        <w:ind w:firstLine="567"/>
        <w:jc w:val="both"/>
        <w:rPr>
          <w:color w:val="0000ff"/>
        </w:rPr>
      </w:pPr>
      <w:r w:rsidDel="00000000" w:rsidR="00000000" w:rsidRPr="00000000">
        <w:rPr>
          <w:color w:val="0000ff"/>
          <w:rtl w:val="0"/>
        </w:rPr>
        <w:t xml:space="preserve">Cán bộ, công chức được bảo đảm quyền học tập, nghiên cứu khoa học, tham gia các hoạt động kinh tế, xã hội; được hưởng chính sách ưu đãi về nhà ở, phương tiện đi lại, chế độ bảo hiểm xã hội, bảo hiểm y tế theo quy định của pháp luật; nếu bị thương hoặc hy sinh trong khi thi hành công vụ thì được xem xét hưởng chế độ, chính sách như thương binh hoặc được xem xét để công nhận là liệt sĩ và các quyền khác theo quy định của pháp luật.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ĐẠO ĐỨC, VĂN HÓA GIAO TIẾP </w:t>
        <w:br w:type="textWrapping"/>
        <w:t xml:space="preserve">CỦA CÁN BỘ, CÔNG CHỨC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15. Đạo đức của cán bộ, công chức</w:t>
      </w:r>
    </w:p>
    <w:p w:rsidR="00000000" w:rsidDel="00000000" w:rsidP="00000000" w:rsidRDefault="00000000" w:rsidRPr="00000000" w14:paraId="00000062">
      <w:pPr>
        <w:widowControl w:val="0"/>
        <w:spacing w:after="120" w:lineRule="auto"/>
        <w:ind w:firstLine="567"/>
        <w:jc w:val="both"/>
        <w:rPr>
          <w:color w:val="0000ff"/>
        </w:rPr>
      </w:pPr>
      <w:r w:rsidDel="00000000" w:rsidR="00000000" w:rsidRPr="00000000">
        <w:rPr>
          <w:color w:val="0000ff"/>
          <w:rtl w:val="0"/>
        </w:rPr>
        <w:t xml:space="preserve">Cán bộ, công chức phải thực hiện cần, kiệm, liêm, chính, chí công vô tư trong hoạt động công vụ.</w:t>
      </w:r>
    </w:p>
    <w:p w:rsidR="00000000" w:rsidDel="00000000" w:rsidP="00000000" w:rsidRDefault="00000000" w:rsidRPr="00000000" w14:paraId="00000063">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16. Văn hóa giao tiếp ở công sở</w:t>
      </w:r>
    </w:p>
    <w:p w:rsidR="00000000" w:rsidDel="00000000" w:rsidP="00000000" w:rsidRDefault="00000000" w:rsidRPr="00000000" w14:paraId="00000064">
      <w:pPr>
        <w:widowControl w:val="0"/>
        <w:spacing w:after="120" w:lineRule="auto"/>
        <w:ind w:firstLine="567"/>
        <w:jc w:val="both"/>
        <w:rPr>
          <w:color w:val="0000ff"/>
        </w:rPr>
      </w:pPr>
      <w:r w:rsidDel="00000000" w:rsidR="00000000" w:rsidRPr="00000000">
        <w:rPr>
          <w:color w:val="0000ff"/>
          <w:rtl w:val="0"/>
        </w:rPr>
        <w:t xml:space="preserve">1. Trong giao tiếp ở công sở, cán bộ, công chức phải có thái độ lịch sự, tôn trọng đồng nghiệp; ngôn ngữ giao tiếp phải chuẩn mực, rõ ràng, mạch lạc.</w:t>
      </w:r>
    </w:p>
    <w:p w:rsidR="00000000" w:rsidDel="00000000" w:rsidP="00000000" w:rsidRDefault="00000000" w:rsidRPr="00000000" w14:paraId="00000065">
      <w:pPr>
        <w:widowControl w:val="0"/>
        <w:spacing w:after="120" w:lineRule="auto"/>
        <w:ind w:firstLine="567"/>
        <w:jc w:val="both"/>
        <w:rPr>
          <w:color w:val="0000ff"/>
        </w:rPr>
      </w:pPr>
      <w:r w:rsidDel="00000000" w:rsidR="00000000" w:rsidRPr="00000000">
        <w:rPr>
          <w:color w:val="0000ff"/>
          <w:rtl w:val="0"/>
        </w:rPr>
        <w:t xml:space="preserve">2. Cán bộ, công chức phải lắng nghe ý kiến của đồng nghiệp; công bằng, vô tư, khách quan khi nhận xét, đánh giá; thực hiện dân chủ và đoàn kết nội bộ.</w:t>
      </w:r>
    </w:p>
    <w:p w:rsidR="00000000" w:rsidDel="00000000" w:rsidP="00000000" w:rsidRDefault="00000000" w:rsidRPr="00000000" w14:paraId="00000066">
      <w:pPr>
        <w:widowControl w:val="0"/>
        <w:spacing w:after="120" w:lineRule="auto"/>
        <w:ind w:firstLine="567"/>
        <w:jc w:val="both"/>
        <w:rPr>
          <w:color w:val="0000ff"/>
        </w:rPr>
      </w:pPr>
      <w:r w:rsidDel="00000000" w:rsidR="00000000" w:rsidRPr="00000000">
        <w:rPr>
          <w:color w:val="0000ff"/>
          <w:rtl w:val="0"/>
        </w:rPr>
        <w:t xml:space="preserve">3. Khi thi hành công vụ, cán bộ, công chức phải mang phù hiệu hoặc thẻ công chức; có tác phong lịch sự; giữ gìn uy tín, danh dự cho cơ quan, tổ chức, đơn vị và đồng nghiệp.</w:t>
      </w:r>
    </w:p>
    <w:p w:rsidR="00000000" w:rsidDel="00000000" w:rsidP="00000000" w:rsidRDefault="00000000" w:rsidRPr="00000000" w14:paraId="00000067">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17. Văn hóa giao tiếp với nhân dân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phải gần gũi với nhân dân; có tác phong, thái độ lịch sự, nghiêm túc, khiêm tốn; ngôn ngữ giao tiếp phải chuẩn mực, rõ ràng, mạch lạc.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không được hách dịch, cửa quyền, gây khó khăn, phiền hà cho nhân dân khi thi hành công vụ.</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NHỮNG VIỆC CÁN BỘ, CÔNG CHỨC KHÔNG ĐƯỢC LÀM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18. Những việc cán bộ, công chức không được làm liên quan đến đạo đức công vụ</w:t>
      </w:r>
    </w:p>
    <w:p w:rsidR="00000000" w:rsidDel="00000000" w:rsidP="00000000" w:rsidRDefault="00000000" w:rsidRPr="00000000" w14:paraId="0000006F">
      <w:pPr>
        <w:widowControl w:val="0"/>
        <w:spacing w:after="120" w:lineRule="auto"/>
        <w:ind w:firstLine="567"/>
        <w:jc w:val="both"/>
        <w:rPr>
          <w:color w:val="0000ff"/>
        </w:rPr>
      </w:pPr>
      <w:r w:rsidDel="00000000" w:rsidR="00000000" w:rsidRPr="00000000">
        <w:rPr>
          <w:color w:val="0000ff"/>
          <w:rtl w:val="0"/>
        </w:rPr>
        <w:t xml:space="preserve">1. Trốn tránh trách nhiệm, thoái thác nhiệm vụ được giao; gây bè phái, mất đoàn kết; tự ý bỏ việc hoặc tham gia đình công.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Sử dụng tài sản của Nhà nước và của nhân dân trái pháp luật.</w:t>
      </w:r>
    </w:p>
    <w:p w:rsidR="00000000" w:rsidDel="00000000" w:rsidP="00000000" w:rsidRDefault="00000000" w:rsidRPr="00000000" w14:paraId="00000071">
      <w:pPr>
        <w:widowControl w:val="0"/>
        <w:spacing w:after="120" w:lineRule="auto"/>
        <w:ind w:firstLine="567"/>
        <w:jc w:val="both"/>
        <w:rPr>
          <w:color w:val="0000ff"/>
        </w:rPr>
      </w:pPr>
      <w:r w:rsidDel="00000000" w:rsidR="00000000" w:rsidRPr="00000000">
        <w:rPr>
          <w:color w:val="0000ff"/>
          <w:rtl w:val="0"/>
        </w:rPr>
        <w:t xml:space="preserve">3. Lợi dụng, lạm dụng nhiệm vụ, quyền hạn; sử dụng thông tin liên quan đến công vụ để vụ lợi.</w:t>
      </w:r>
    </w:p>
    <w:p w:rsidR="00000000" w:rsidDel="00000000" w:rsidP="00000000" w:rsidRDefault="00000000" w:rsidRPr="00000000" w14:paraId="00000072">
      <w:pPr>
        <w:widowControl w:val="0"/>
        <w:spacing w:after="120" w:lineRule="auto"/>
        <w:ind w:firstLine="567"/>
        <w:jc w:val="both"/>
        <w:rPr>
          <w:color w:val="0000ff"/>
        </w:rPr>
      </w:pPr>
      <w:r w:rsidDel="00000000" w:rsidR="00000000" w:rsidRPr="00000000">
        <w:rPr>
          <w:color w:val="0000ff"/>
          <w:rtl w:val="0"/>
        </w:rPr>
        <w:t xml:space="preserve">4. Phân biệt đối xử dân tộc, nam nữ, thành phần xã hội, tín ngưỡng, tôn giáo dưới mọi hình thức.</w:t>
      </w:r>
    </w:p>
    <w:p w:rsidR="00000000" w:rsidDel="00000000" w:rsidP="00000000" w:rsidRDefault="00000000" w:rsidRPr="00000000" w14:paraId="00000073">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19. Những việc cán bộ, công chức không được làm liên quan đến bí mật nhà nước</w:t>
      </w:r>
    </w:p>
    <w:p w:rsidR="00000000" w:rsidDel="00000000" w:rsidP="00000000" w:rsidRDefault="00000000" w:rsidRPr="00000000" w14:paraId="00000074">
      <w:pPr>
        <w:widowControl w:val="0"/>
        <w:spacing w:after="120" w:lineRule="auto"/>
        <w:ind w:firstLine="567"/>
        <w:jc w:val="both"/>
        <w:rPr>
          <w:color w:val="0000ff"/>
        </w:rPr>
      </w:pPr>
      <w:r w:rsidDel="00000000" w:rsidR="00000000" w:rsidRPr="00000000">
        <w:rPr>
          <w:color w:val="0000ff"/>
          <w:rtl w:val="0"/>
        </w:rPr>
        <w:t xml:space="preserve">1. Cán bộ, công chức không được tiết lộ thông tin liên quan đến bí mật nhà nước dưới mọi hình thức.</w:t>
      </w:r>
    </w:p>
    <w:p w:rsidR="00000000" w:rsidDel="00000000" w:rsidP="00000000" w:rsidRDefault="00000000" w:rsidRPr="00000000" w14:paraId="00000075">
      <w:pPr>
        <w:widowControl w:val="0"/>
        <w:spacing w:after="120" w:lineRule="auto"/>
        <w:ind w:firstLine="567"/>
        <w:jc w:val="both"/>
        <w:rPr>
          <w:color w:val="0000ff"/>
        </w:rPr>
      </w:pPr>
      <w:r w:rsidDel="00000000" w:rsidR="00000000" w:rsidRPr="00000000">
        <w:rPr>
          <w:color w:val="0000ff"/>
          <w:rtl w:val="0"/>
        </w:rPr>
        <w:t xml:space="preserve">2. Cán bộ, công chức làm việc ở ngành, nghề có liên quan đến bí mật nhà nước thì trong thời hạn ít nhất là 05 năm, kể từ khi có quyết định nghỉ hưu, thôi việc, không được làm công việc có liên quan đến ngành, nghề mà trước đây mình đã đảm nhiệm cho tổ chức, cá nhân trong nước, tổ chức, cá nhân nước ngoài hoặc liên doanh với nước ngoài.</w:t>
      </w:r>
    </w:p>
    <w:p w:rsidR="00000000" w:rsidDel="00000000" w:rsidP="00000000" w:rsidRDefault="00000000" w:rsidRPr="00000000" w14:paraId="00000076">
      <w:pPr>
        <w:widowControl w:val="0"/>
        <w:spacing w:after="120" w:lineRule="auto"/>
        <w:ind w:firstLine="567"/>
        <w:jc w:val="both"/>
        <w:rPr>
          <w:color w:val="0000ff"/>
        </w:rPr>
      </w:pPr>
      <w:r w:rsidDel="00000000" w:rsidR="00000000" w:rsidRPr="00000000">
        <w:rPr>
          <w:color w:val="0000ff"/>
          <w:rtl w:val="0"/>
        </w:rPr>
        <w:t xml:space="preserve">3. Chính phủ quy định cụ thể danh mục ngành, nghề, công việc, thời hạn mà cán bộ, công chức không được làm và chính sách đối với những người phải áp dụng quy định tại Điều này.</w:t>
      </w:r>
    </w:p>
    <w:p w:rsidR="00000000" w:rsidDel="00000000" w:rsidP="00000000" w:rsidRDefault="00000000" w:rsidRPr="00000000" w14:paraId="00000077">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20. Những việc khác cán bộ, công chức không được làm  </w:t>
      </w:r>
    </w:p>
    <w:p w:rsidR="00000000" w:rsidDel="00000000" w:rsidP="00000000" w:rsidRDefault="00000000" w:rsidRPr="00000000" w14:paraId="00000078">
      <w:pPr>
        <w:widowControl w:val="0"/>
        <w:spacing w:after="120" w:lineRule="auto"/>
        <w:ind w:firstLine="567"/>
        <w:jc w:val="both"/>
        <w:rPr>
          <w:color w:val="0000ff"/>
        </w:rPr>
      </w:pPr>
      <w:r w:rsidDel="00000000" w:rsidR="00000000" w:rsidRPr="00000000">
        <w:rPr>
          <w:color w:val="0000ff"/>
          <w:rtl w:val="0"/>
        </w:rPr>
        <w:t xml:space="preserve">Ngoài những việc không được làm quy định tại Điều 18 và Điều 19 của Luật này, cán bộ, công chức còn không được làm những việc liên quan đến sản xuất, kinh doanh, công tác nhân sự quy định tại Luật phòng, chống tham nhũng, Luật thực hành tiết kiệm, chống lãng phí và những việc khác theo quy định của pháp luật và của cơ quan có thẩm quyền.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CÁN BỘ Ở TRUNG ƯƠNG, CẤP TỈNH, CẤP HUYỆN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21. Cán bộ</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quy định tại khoản 1 Điều 4 của Luật này bao gồm cán bộ trong cơ quan của Đảng Cộng sản Việt Nam, Nhà nước, tổ chức chính trị - xã hội ở trung ương, cấp tỉnh, cấp huyện.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căn cứ vào điều lệ của Đảng Cộng sản Việt Nam, của tổ chức chính trị - xã hội và quy định của Luật này quy định cụ thể chức vụ, chức danh cán bộ làm việc trong cơ quan của Đảng Cộng sản Việt Nam, tổ chức chính trị - xã hội.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Chức vụ, chức danh cán bộ làm việc trong cơ quan nhà nước được xác định theo quy định của Luật tổ chức Quốc hội, Luật tổ chức Chính phủ, Luật tổ chức Toà án nhân dân, Luật tổ chức Viện kiểm sát nhân dân, Luật tổ chức Hội đồng nhân dân và Uỷ ban nhân dân, Luật kiểm toán nhà nước và các quy định khác của pháp luật có liên quan.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22. Nghĩa vụ, quyền của cán bộ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Chương II và các quy định khác có liên quan của Luật này.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Thực hiện nhiệm vụ, quyền hạn theo quy định của Hiến pháp, pháp luật và điều lệ của tổ chức mà mình là thành viên.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Chịu trách nhiệm trước Đảng, Nhà nước, nhân dân và trước cơ quan, tổ chức có thẩm quyền về việc thực hiện nhiệm vụ, quyền hạn được giao.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23. Bầu cử, bổ nhiệm chức vụ, chức danh cán bộ trong cơ quan của Đảng Cộng sản Việt Nam, tổ chức chính trị - xã hội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bầu cử, bổ nhiệm chức vụ, chức danh cán bộ trong cơ quan của Đảng Cộng sản Việt Nam, tổ chức chính trị - xã hội được thực hiện theo quy định của điều lệ, pháp luật có liên quan.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24. Bầu cử, phê chuẩn, bổ nhiệm chức vụ,</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chức danh cán bộ trong cơ quan nhà nước</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bầu cử, phê chuẩn, bổ nhiệm chức vụ, chức danh cán bộ theo nhiệm kỳ trong cơ quan nhà nước từ trung ương đến cấp huyện được thực hiện theo quy định của Hiến pháp, Luật tổ chức Quốc hội, Luật tổ chức Chính phủ, Luật tổ chức Hội đồng nhân dân và Uỷ ban nhân dân, Luật tổ chức Tòa án nhân dân, Luật tổ chức Viện kiểm sát nhân dân, Luật kiểm toán nhà nước, Luật bầu cử đại biểu Quốc hội, Luật bầu cử đại biểu Hội đồng nhân dân.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25. Đào tạo, bồi dưỡng đối với cán bộ</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đào tạo, bồi dưỡng cán bộ phải căn cứ vào tiêu chuẩn, chức vụ, chức danh cán bộ, yêu cầu nhiệm vụ và phù hợp với quy hoạch cán bộ.</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Chế độ đào tạo, bồi dưỡng cán bộ do cơ quan có thẩm quyền của Đảng Cộng sản Việt Nam, Uỷ ban thường vụ Quốc hội, Chính phủ quy định.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26. Điều động, luân chuyển cán bộ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yêu cầu nhiệm vụ, quy hoạch cán bộ, cán bộ được điều động, luân chuyển trong hệ thống các cơ quan của Đảng Cộng sản Việt Nam, Nhà nước, tổ chức chính trị - xã hội.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điều động, luân chuyển cán bộ được thực hiện theo quy định của pháp luật và của cơ quan có thẩm quyền.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27. Mục đích đánh giá cán bộ</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Đánh giá cán bộ để làm rõ phẩm chất chính trị, đạo đức, năng lực, trình độ chuyên môn, nghiệp vụ, kết quả thực hiện nhiệm vụ được giao. Kết quả đánh giá là căn cứ để bố trí, sử dụng, đào tạo, bồi dưỡng, khen thưởng, kỷ luật và thực hiện chính sách đối với cán bộ.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28. Nội dung đánh giá cán bộ</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được đánh giá theo các nội dung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Chấp hành đường lối, chủ trương, chính sách của Đảng và pháp luật của Nhà nước;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Phẩm chất chính trị, đạo đức, lối sống, tác phong và lề lối làm việc;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lãnh đạo, điều hành, tổ chức thực hiện nhiệm vụ;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Tinh thần trách nhiệm trong công tác;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Kết quả thực hiện nhiệm vụ được giao.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đánh giá cán bộ được thực hiện hàng năm, trước khi bầu cử, phê chuẩn, bổ nhiệm, quy hoạch, điều động, đào tạo, bồi dưỡng, khi kết thúc nhiệm kỳ, thời gian luân chuyển.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Thẩm quyền, trình tự, thủ tục đánh giá cán bộ được thực hiện theo quy định của pháp luật và của cơ quan có thẩm quyền.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29. Phân loại đánh giá cán bộ</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kết quả đánh giá, cán bộ được phân loại đánh giá như sau: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Hoàn thành xuất sắc nhiệm vụ;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Hoàn thành tốt nhiệm vụ;</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Hoàn thành nhiệm vụ nhưng còn hạn chế về năng lực;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Không hoàn thành nhiệm vụ.</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quả phân loại đánh giá cán bộ được lưu vào hồ sơ cán bộ và thông báo đến cán bộ được đánh giá.</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02 năm liên tiếp hoàn thành nhiệm vụ nhưng còn hạn chế về năng lực hoặc có 02 năm liên tiếp, trong đó 01 năm hoàn thành nhiệm vụ nhưng còn hạn chế về năng lực và 01 năm không hoàn thành nhiệm vụ thì cơ quan, tổ chức có thẩm quyền bố trí công tác khác.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02 năm liên tiếp không hoàn thành nhiệm vụ thì cơ quan, tổ chức có thẩm quyền miễn nhiệm, cho thôi làm nhiệm vụ.</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30. Xin thôi làm nhiệm vụ, từ chức, miễn nhiệm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có thể xin thôi làm nhiệm vụ hoặc từ chức, miễn nhiệm trong các trường hợp sau đây: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đủ sức khỏe;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Không đủ năng lực, uy tín;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yêu cầu nhiệm vụ;</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Vì lý do khác.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Thẩm quyền, trình tự, thủ tục xin thôi làm nhiệm vụ, từ chức, miễn nhiệm được thực hiện theo quy định của pháp luật và của cơ quan có thẩm quyền.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31. Nghỉ hưu đối với cán bộ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được nghỉ hưu theo quy định của Bộ luật lao động.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Trước 06 tháng, tính đến ngày cán bộ nghỉ hưu, cơ quan, tổ chức, đơn vị quản lý cán bộ phải thông báo cho cán bộ bằng văn bản về thời điểm nghỉ hưu; trước 03 tháng, tính đến ngày cán bộ nghỉ hưu, cơ quan, tổ chức, đơn vị quản lý cán bộ ra quyết định nghỉ hưu.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Trong trường hợp đặc biệt, đối với cán bộ giữ chức vụ từ Bộ trưởng hoặc tương đương trở lên có thể được kéo dài thời gian công tác theo quy định của cơ quan có thẩm quyền.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IV</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 Ở TRUNG ƯƠNG, CẤP TỈNH, CẤP HUYỆN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 VÀ PHÂN LOẠI CÔNG CHỨC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32</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Công chức</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quy định tại khoản 2 Điều 4 của Luật này bao gồm: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Công chức trong cơ quan của Đảng Cộng sản Việt Nam, tổ chức chính trị - xã hội;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trong cơ quan nhà nước;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Công chức trong bộ máy lãnh đạo, quản lý của đơn vị sự nghiệp công lập;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Công chức trong cơ quan, đơn vị thuộc Quân đội nhân dân mà không phải là sĩ quan, quân nhân chuyên nghiệp, công nhân quốc phòng; công chức trong cơ quan, đơn vị thuộc Công an nhân dân mà không phải là sĩ quan, hạ sĩ quan chuyên nghiệp.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Điều này.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33. Nghĩa vụ, quyền của công chức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Chương II và các quy định khác có liên quan của Luật này.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Thực hiện nhiệm vụ, quyền hạn theo quy định của Hiến pháp,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Chịu trách nhiệm trước cơ quan, tổ chức có thẩm quyền về việc thực hiện nhiệm vụ, quyền hạn được giao.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34. Phân loại công chức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ngạch được bổ nhiệm, công chức được phân loại như sau:</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Loại A gồm những người được bổ nhiệm vào ngạch chuyên viên cao cấp hoặc tương đương;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Loại B gồm những người được bổ nhiệm vào ngạch chuyên viên chính hoặc tương đương;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Loại C gồm những người được bổ nhiệm vào ngạch chuyên viên hoặc tương đương;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Loại D gồm những người được bổ nhiệm vào ngạch cán sự hoặc tương đương và ngạch nhân viên.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Căn cứ vào vị trí công tác, công chức được phân loại như sau: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Công chức giữ chức vụ lãnh đạo, quản lý;</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không giữ chức vụ lãnh đạo, quản lý.</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TUYỂN DỤNG CÔNG CHỨC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35. Căn cứ tuyển dụng công chức</w:t>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tuyển dụng công chức phải căn cứ vào yêu cầu nhiệm vụ, vị trí việc làm và chỉ tiêu biên chế.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36. Điều kiện đăng ký dự tuyển công chức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có đủ các điều kiện sau đây không phân biệt dân tộc, nam nữ, thành phần xã hội, tín ngưỡng, tôn giáo được đăng ký dự tuyển công chức: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Có một quốc tịch là quốc tịch Việt Nam;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Đủ 18 tuổi trở lên;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Có đơn dự tuyển; có lý lịch rõ ràng;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Có văn bằng, chứng chỉ phù hợp;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Có phẩm chất chính trị, đạo đức tốt;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Đủ sức khoẻ để thực hiện nhiệm vụ;</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Các điều kiện khác theo yêu cầu của vị trí dự tuyển.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Những người sau đây không được đăng ký dự tuyển công chức: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cư trú tại Việt Nam;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Mất hoặc bị hạn chế năng lực hành vi dân sự;</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Đang bị truy cứu trách nhiệm hình sự; đang chấp hành hoặc đã chấp hành xong bản án, quyết định về hình sự của Tòa án mà chưa được xóa án tích; đang bị áp dụng biện pháp xử lý hành chính đưa vào cơ sở chữa bệnh, cơ sở giáo dục.</w:t>
      </w:r>
    </w:p>
    <w:p w:rsidR="00000000" w:rsidDel="00000000" w:rsidP="00000000" w:rsidRDefault="00000000" w:rsidRPr="00000000" w14:paraId="000000DB">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37. Phương thức tuyển dụng công chức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tuyển dụng công chức được thực hiện thông qua thi tuyển, trừ trường hợp quy định tại khoản 2 Điều này. Hình thức, nội dung thi tuyển công chức phải phù hợp với ngành, nghề, bảo đảm lựa chọn được những người có phẩm chất, trình độ và năng lực đáp ứng yêu cầu tuyển dụng.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có đủ điều kiện quy định tại khoản 1 Điều 36 của Luật này cam kết tình nguyện làm việc từ 05 năm trở lên ở miền núi, biên giới, hải đảo, vùng sâu, vùng xa, vùng dân tộc thiểu số, vùng có điều kiện kinh tế - xã hội đặc biệt khó khăn thì được tuyển dụng thông qua xét tuyển.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việc thi tuyển, xét tuyển công chức.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38. Nguyên tắc tuyển dụng công chức</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Bảo đảm công khai, minh bạch, khách quan và đúng pháp luật.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Bảo đảm tính cạnh tranh.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Tuyển chọn đúng người đáp ứng yêu cầu nhiệm vụ và vị trí việc làm.</w:t>
      </w:r>
    </w:p>
    <w:p w:rsidR="00000000" w:rsidDel="00000000" w:rsidP="00000000" w:rsidRDefault="00000000" w:rsidRPr="00000000" w14:paraId="000000E3">
      <w:pPr>
        <w:widowControl w:val="0"/>
        <w:spacing w:after="120" w:lineRule="auto"/>
        <w:ind w:firstLine="567"/>
        <w:jc w:val="both"/>
        <w:rPr>
          <w:color w:val="0000ff"/>
        </w:rPr>
      </w:pPr>
      <w:r w:rsidDel="00000000" w:rsidR="00000000" w:rsidRPr="00000000">
        <w:rPr>
          <w:color w:val="0000ff"/>
          <w:rtl w:val="0"/>
        </w:rPr>
        <w:t xml:space="preserve">4. Ưu tiên tuyển chọn người có tài năng, người có công với nước, người dân tộc thiểu số.</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39. Cơ quan thực hiện tuyển dụng công chức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Tòa án nhân dân tối cao, Viện kiểm sát nhân dân tối cao, Kiểm toán Nhà nước thực hiện tuyển dụng và phân cấp tuyển dụng công chức trong cơ quan, tổ chức, đơn vị thuộc quyền quản lý.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Văn phòng Quốc hội, Văn phòng Chủ tịch nước thực hiện tuyển dụng công chức trong cơ quan, đơn vị thuộc quyền quản lý.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cơ quan ngang bộ, cơ quan thuộc Chính phủ tuyển dụng và phân cấp tuyển dụng công chức trong cơ quan, tổ chức, đơn vị thuộc quyền quản lý.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Ủy ban nhân dân cấp tỉnh tuyển dụng và phân cấp tuyển dụng công chức trong cơ quan, tổ chức, đơn vị thuộc quyền quản lý.</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Cơ quan của Đảng Cộng sản Việt Nam, tổ chức chính trị - xã hội tuyển dụng và phân cấp tuyển dụng công chức trong cơ quan, tổ chức, đơn vị thuộc quyền quản lý.</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40. Tập sự đối với công chức</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Người được tuyển dụng vào công chức phải thực hiện chế độ tập sự theo quy định của Chính phủ.</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41. Tuyển chọn, bổ nhiệm Thẩm phán, Kiểm sát viên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tuyển chọn, bổ nhiệm Thẩm phán Tòa án nhân dân, Kiểm sát viên Viện kiểm sát nhân dân được thực hiện theo quy định của pháp luật về tổ chức Tòa án nhân dân và pháp luật về tổ chức Viện kiểm sát nhân dân.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CÁC QUY ĐỊNH VỀ NGẠCH CÔNG CHỨC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42. Ngạch công chức và việc bổ nhiệm vào ngạch công chức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Ngạch công chức bao gồm: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Chuyên viên cao cấp và tương đương;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Chuyên viên chính và tương đương;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Chuyên viên và tương đương;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Cán sự và tương đương;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Nhân viên.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bổ nhiệm vào ngạch phải bảo đảm các điều kiện sau đây: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Người được bổ nhiệm có đủ tiêu chuẩn chuyên môn, nghiệp vụ của ngạch;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Việc bổ nhiệm vào ngạch phải đúng thẩm quyền và bảo đảm cơ cấu công chức của cơ quan, tổ chức, đơn vị. </w:t>
        <w:tab/>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bổ nhiệm vào ngạch công chức được thực hiện trong</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trường hợp sau đây: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Người được tuyển dụng đã hoàn thành chế độ tập sự;</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Công chức trúng tuyển kỳ thi nâng ngạch;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Công chức chuyển sang ngạch tương đương.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43. Chuyển ngạch công chức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Chuyển ngạch là việc công chức đang giữ ngạch của ngành chuyên môn này được bổ nhiệm sang ngạch của ngành chuyên môn khác có cùng thứ bậc về chuyên môn, nghiệp vụ.</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được chuyển ngạch phải có đủ tiêu chuẩn chuyên môn, nghiệp vụ của ngạch được chuyển và phù hợp với nhiệm vụ, quyền hạn được giao.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được giao nhiệm vụ không phù hợp với chuyên môn, nghiệp vụ của ngạch công chức đang giữ thì phải được chuyển ngạch cho phù hợp.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Không thực hiện nâng ngạch, nâng lương khi chuyển ngạch.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44. Nâng ngạch công chức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nâng ngạch phải căn cứ vào vị trí việc làm, phù hợp với cơ cấu công chức của cơ quan, tổ chức, đơn vị và thông qua thi tuyển.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có đủ tiêu chuẩn, điều kiện để đảm nhận vị trí việc làm tương ứng với ngạch cao hơn thì được đăng ký dự thi nâng ngạch.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Kỳ thi nâng ngạch được tổ chức theo nguyên tắc cạnh tranh, công khai, minh bạch, khách quan và đúng pháp luật.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45. Tiêu chuẩn, điều kiện đăng ký dự thi nâng ngạch công chức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có nhu cầu về công chức đảm nhận vị trí việc làm tương ứng với ngạch dự thi thì công chức của cơ quan, tổ chức, đơn vị đó được đăng ký dự thi.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đăng ký dự thi nâng ngạch phải có phẩm chất chính trị, đạo đức, năng lực, trình độ chuyên môn, nghiệp vụ đáp ứng yêu cầu của ngạch dự thi.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46. Tổ chức thi nâng ngạch công chức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Nội dung và hình thức thi nâng ngạch công chức phải phù hợp với chuyên môn, nghiệp vụ của ngạch dự thi, bảo đảm lựa chọn công chức có năng lực, trình độ chuyên môn, nghiệp vụ phù hợp với tiêu chuẩn của ngạch dự thi và đáp ứng yêu cầu nhiệm vụ.</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Nội vụ chủ trì, phối hợp với cơ quan, tổ chức hữu quan tổ chức kỳ thi nâng ngạch công chức.</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về việc thi nâng ngạch công chức.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ĐÀO TẠO, BỒI DƯỠNG CÔNG CHỨC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47. Chế độ đào tạo, bồi dưỡng công chức</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Nội dung, chương trình, hình thức, thời gian đào tạo, bồi dưỡng công chức phải căn cứ vào tiêu chuẩn chức danh, chức vụ lãnh đạo, quản lý, tiêu chuẩn của ngạch công chức và phù hợp với yêu cầu nhiệm vụ.</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Hình thức đào tạo, bồi dưỡng công chức bao gồm: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Bồi dưỡng theo tiêu chuẩn ngạch công chức;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Đào tạo, bồi dưỡng theo các chức danh lãnh đạo, quản lý.</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Nội dung, chương trình, thời gian đào tạo, bồi dưỡng công chức do Chính phủ quy định.</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48. Trách nhiệm của cơ quan, tổ chức, đơn vị trong đào tạo, bồi dưỡng công chức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quản lý công chức có trách nhiệm xây dựng và công khai quy hoạch, kế hoạch đào tạo, bồi dưỡng để tạo nguồn và nâng cao năng lực, trình độ chuyên môn, nghiệp vụ của công chức.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tổ chức, đơn vị sử dụng công chức có trách nhiệm tạo điều kiện để công chức tham gia đào tạo, bồi dưỡng nâng cao năng lực, trình độ chuyên môn, nghiệp vụ của công chức.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Kinh phí đào tạo, bồi dưỡng công chức do ngân sách nhà nước cấp và các nguồn thu khác theo quy định của pháp luật.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49. Trách nhiệm và quyền lợi của công chức trong đào tạo, bồi dưỡng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tham gia đào tạo, bồi dưỡng phải chấp hành nghiêm chỉnh quy chế đào tạo, bồi dưỡng và chịu sự quản lý của cơ sở đào tạo, bồi dưỡng.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tham gia đào tạo, bồi dưỡng được hưởng nguyên lương và phụ cấp; thời gian đào tạo, bồi dưỡng được tính vào thâm niên công tác liên tục, được xét nâng lương theo quy định của pháp luật.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đạt kết quả xuất sắc trong khóa đào tạo, bồi dưỡng được biểu dương, khen thưởng.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Công chức đã được đào tạo, bồi dưỡng nếu tự ý bỏ việc, xin thôi việc phải đền bù chi phí đào tạo, bồi dưỡng theo quy định của pháp luật.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ĐỘNG, BỔ NHIỆM, LUÂN CHUYỂN, BIỆT PHÁI, </w:t>
        <w:br w:type="textWrapping"/>
        <w:t xml:space="preserve">TỪ CHỨC, MIỄN NHIỆM ĐỐI VỚI CÔNG CHỨC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50. Điều động công chức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điều động công chức phải căn cứ vào yêu cầu nhiệm vụ và phẩm chất chính trị, đạo đức, năng lực, trình độ chuyên môn, nghiệp vụ của công chức.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được điều động phải đạt yêu cầu về chuyên môn, nghiệp vụ phù hợp với vị trí việc làm mới.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51. Bổ nhiệm công chức giữ chức vụ lãnh đạo, quản lý </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bổ nhiệm công chức giữ chức vụ lãnh đạo, quản lý phải căn cứ vào: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Nhu cầu, nhiệm vụ của cơ quan, tổ chức, đơn vị;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Tiêu chuẩn, điều kiện của chức vụ lãnh đạo, quản lý.</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Thẩm quyền, trình tự, thủ tục bổ nhiệm công chức lãnh đạo, quản lý được thực hiện theo quy định của pháp luật và của cơ quan có thẩm quyền.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bổ nhiệm công chức giữ chức vụ lãnh đạo, quản lý là 05 năm; khi hết thời hạn, cơ quan, tổ chức, đơn vị có thẩm quyền phải xem xét bổ nhiệm lại hoặc không bổ nhiệm lại.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được điều động đến cơ quan, tổ chức, đơn vị khác hoặc được bổ nhiệm chức vụ lãnh đạo, quản lý mới thì đương nhiên thôi giữ chức vụ lãnh đạo, quản lý đang đảm nhiệm, trừ trường hợp kiêm nhiệm. </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52. Luân chuyển công chức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yêu cầu nhiệm vụ, quy hoạch, kế hoạch sử dụng công chức, công chức lãnh đạo, quản lý được luân chuyển trong hệ thống các cơ quan của Đảng Cộng sản Việt Nam, Nhà nước, tổ chức chính trị - xã hội.</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việc luân chuyển công chức.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53. Biệt phái công chức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Cơ quan, tổ chức, đơn vị quản lý công chức biệt phái công chức đến làm việc ở cơ quan, tổ chức, đơn vị khác theo yêu cầu nhiệm vụ.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biệt phái không quá 03 năm, trừ một số ngành, lĩnh vực do Chính phủ quy định.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biệt phái phải chấp hành phân công công tác của cơ quan, tổ chức, đơn vị</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nơi được cử đến biệt phái.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Công chức biệt phái đến miền núi, biên giới, hải đảo, vùng sâu, vùng xa, vùng dân tộc thiểu số, vùng có điều kiện kinh tế - xã hội đặc biệt khó khăn được hưởng các chính sách ưu đãi theo quy định của pháp luật.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Cơ quan, tổ chức, đơn vị quản lý công chức biệt phái có trách nhiệm bố trí công việc phù hợp cho công chức khi hết thời hạn biệt phái.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Không thực hiện biệt phái công chức nữ đang mang thai hoặc nuôi con dưới 36 tháng tuổi.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54. Từ chức hoặc miễn nhiệm đối với công chức</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lãnh đạo, quản lý có thể từ chức hoặc miễn nhiệm trong các trường hợp sau đây: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Không đủ sức khỏe;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Không đủ năng lực, uy tín;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yêu cầu nhiệm vụ;</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Vì lý do khác.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lãnh đạo, quản lý sau khi từ chức hoặc miễn nhiệm được bố trí công tác phù hợp với chuyên môn, nghiệp vụ được đào tạo hoặc nghỉ hưu, thôi việc.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lãnh đạo, quản lý xin từ chức hoặc miễn nhiệm nhưng chưa được cấp có thẩm quyền đồng ý cho từ chức hoặc miễn nhiệm vẫn phải tiếp tục thực hiện nhiệm vụ, quyền hạn của mình.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Thẩm quyền, trình tự, thủ tục xem xét, quyết định việc từ chức hoặc miễn nhiệm công chức lãnh đạo, quản lý được thực hiện theo quy định của pháp luật và của cơ quan có thẩm quyền.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ĐÁNH GIÁ CÔNG CHỨC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55. Mục đích đánh giá công chức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Đánh giá công chức để làm rõ phẩm chất chính trị, đạo đức, năng lực, trình độ chuyên môn, nghiệp vụ, kết quả thực hiện nhiệm vụ được giao. Kết quả đánh giá là căn cứ để bố trí, sử dụng, bổ nhiệm, đào tạo, bồi dưỡng, khen thưởng, kỷ luật và thực hiện chính sách đối với công chức.</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56. Nội dung đánh giá công chức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đánh giá theo các nội dung sau đây: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Chấp hành đường lối, chủ trương, chính sách của Đảng và pháp luật của Nhà nước;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Phẩm chất chính trị, đạo đức, lối sống, tác phong và lề lối làm việc;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trình độ chuyên môn, nghiệp vụ;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Tiến độ và kết quả thực hiện nhiệm vụ;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Tinh thần trách nhiệm và phối hợp trong thực hiện nhiệm vụ;</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Thái độ phục vụ nhân dân.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Ngoài những quy định tại khoản 1 Điều này, công chức lãnh đạo, quản lý còn được đánh giá theo các nội dung sau đây: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Kết quả hoạt động của cơ quan, tổ chức, đơn vị được giao lãnh đạo, quản lý;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Năng lực lãnh đạo, quản lý;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Năng lực tập hợp, đoàn kết công chức.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đánh giá công chức được thực hiện hàng năm, trước khi bổ nhiệm, quy hoạch, điều động, đào tạo, bồi dưỡng, khi kết thúc thời gian luân chuyển, biệt phái.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trình tự, thủ tục đánh giá công chức.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57. Trách nhiệm đánh giá công chức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Người đứng đầu cơ quan, tổ chức, đơn vị sử dụng công chức có trách nhiệm đánh giá công chức thuộc quyền.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đánh giá người đứng đầu cơ quan, tổ chức, đơn vị do người đứng đầu cơ quan, tổ chức cấp trên quản lý trực tiếp thực hiện.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58. Phân loại đánh giá công chức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Căn cứ vào kết quả đánh giá, công chức được phân loại đánh giá theo các mức như sau: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Hoàn thành xuất sắc nhiệm vụ;</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Hoàn thành tốt nhiệm vụ;</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Hoàn thành nhiệm vụ nhưng còn hạn chế về năng lực;</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Không hoàn thành nhiệm vụ.</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Kết quả phân loại đánh giá công chức được lưu vào hồ sơ công chức và thông báo đến công chức được đánh giá.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02 năm liên tiếp hoàn thành nhiệm vụ nhưng còn hạn chế về năng lực hoặc có 02 năm liên tiếp, trong đó 01 năm hoàn thành nhiệm vụ nhưng còn hạn chế về năng lực và 01 năm không hoàn thành nhiệm vụ thì cơ quan, tổ chức, đơn vị có thẩm quyền bố trí công tác khác.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02 năm liên tiếp không hoàn thành nhiệm vụ thì cơ quan, tổ chức, đơn vị có thẩm quyền giải quyết thôi việc.</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95"/>
          <w:tab w:val="right" w:leader="none" w:pos="879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THÔI VIỆC, NGHỈ HƯU ĐỐI VỚI CÔNG CHỨC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95"/>
          <w:tab w:val="right" w:leader="none" w:pos="879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59. Thôi việc đối với công chức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hưởng chế độ thôi việc nếu thuộc một trong các trường hợp sau đây: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Do sắp xếp tổ chức;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Theo nguyện vọng và được cấp có thẩm quyền đồng ý;</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Theo quy định tại khoản 3 Điều 58 của Luật này.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chức xin thôi việc theo nguyện vọng thì phải làm đơn gửi cơ quan, tổ chức, đơn vị có thẩm quyền xem xét, quyết định. Trong thời hạn 30 ngày, kể từ ngày nhận đơn, cơ quan, tổ chức, đơn vị có thẩm quyền phải trả lời bằng văn bản, nếu không đồng ý cho thôi việc thì phải nêu rõ lý do; trường hợp chưa được cơ quan, tổ chức, đơn vị có thẩm quyền đồng ý mà tự ý bỏ việc thì không được hưởng chế độ thôi việc và phải bồi thường chi phí đào tạo, bồi dưỡng theo quy định của pháp luật.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Không giải quyết thôi việc đối với công chức đang trong thời gian xem xét kỷ luật hoặc truy cứu trách nhiệm hình sự.</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Không giải quyết thôi việc đối với công chức nữ đang mang thai hoặc nuôi con dưới 36 tháng tuổi, trừ trường hợp xin thôi việc theo nguyện vọng.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60. Nghỉ hưu đối với công chức</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chức được nghỉ hưu theo quy định của Bộ luật lao động.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Trước 06 tháng, tính đến ngày công chức nghỉ hưu, cơ quan, tổ chức, đơn vị quản lý công chức phải thông báo bằng văn bản về thời điểm nghỉ hưu; trước 03 tháng, tính đến ngày công chức nghỉ hưu, cơ quan, tổ chức, đơn vị quản lý công chức ra quyết định nghỉ hưu.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CÁN BỘ, CÔNG CHỨC CẤP XÃ</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61. Chức vụ, chức danh cán bộ, công chức cấp xã</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cấp xã quy định tại khoản 3 Điều 4 của Luật này bao gồm cán bộ cấp xã và công chức cấp xã.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cấp xã có các chức vụ sau đây: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Bí thư, Phó Bí thư Đảng uỷ;</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Chủ tịch, Phó Chủ tịch Hội đồng nhân dân;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Chủ tịch, Phó Chủ tịch Uỷ ban nhân dân;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Chủ tịch Uỷ ban Mặt trận Tổ quốc Việt Nam;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Bí thư Đoàn Thanh niên Cộng sản Hồ Chí Minh;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Chủ tịch Hội Liên hiệp Phụ nữ Việt Nam;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Chủ tịch Hội Nông dân Việt Nam (áp dụng đối với xã, phường, thị trấn có hoạt động nông, lâm, ngư, diêm nghiệp và có tổ chức Hội Nông dân Việt Nam);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 Chủ tịch Hội Cựu chiến binh Việt Nam.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cấp xã có các chức danh sau đây: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Trưởng Công an;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Chỉ huy trưởng Quân sự;</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Văn phòng - thống kê;</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Địa chính - xây dựng - đô thị và môi trường (đối với phường, thị trấn) hoặc địa chính - nông nghiệp - xây dựng và môi trường (đối với xã);</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Tài chính - kế toán;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Tư pháp - hộ tịch;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Văn hóa - xã hội.</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cấp xã do cấp huyện quản lý.</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Cán bộ, công chức cấp xã quy định tại khoản 2 và khoản 3 Điều này bao gồm cả cán bộ, công chức được luân chuyển, điều động, biệt phái về cấp xã.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Căn cứ vào điều kiện kinh tế - xã hội, quy mô, đặc điểm của địa phương, Chính phủ quy định cụ thể số lượng cán bộ, công chức cấp xã.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62. Nghĩa vụ, quyền của cán bộ, công chức cấp xã</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Thực hiện các nghĩa vụ, quyền quy định tại Luật này, quy định khác của pháp luật có liên quan, điều lệ của tổ chức mà mình là thành viên.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cấp xã khi giữ chức vụ được hưởng lương và chế độ bảo hiểm; khi thôi giữ chức vụ, nếu đủ điều kiện, tiêu chuẩn theo quy định của pháp luật được xem xét chuyển thành công chức, trong trường hợp này, được miễn chế độ tập sự và hưởng chế độ, chính sách liên tục; nếu không được chuyển thành công chức mà chưa đủ điều kiện nghỉ hưu thì thôi hưởng lương và thực hiện đóng bảo hiểm tự nguyện theo quy định của pháp luật; trường hợp là cán bộ, công chức được điều động, luân chuyển, biệt phái thì cơ quan có thẩm quyền bố trí công tác</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phù hợp hoặc giải quyết chế độ theo quy định của pháp luật.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khoản này.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63. Bầu cử, tuyển dụng, đào tạo, bồi dưỡng cán bộ, công chức cấp xã</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bầu cử cán bộ cấp xã được thực hiện theo quy định của Luật tổ chức Hội đồng nhân dân và Uỷ ban nhân dân, Luật bầu cử đại biểu Hội đồng nhân dân, điều lệ của tổ chức có liên quan, các quy định khác của pháp luật và của cơ quan có thẩm quyền.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tuyển dụng công chức cấp xã phải thông qua thi tuyển; đối với các xã miền núi, biên giới, hải đảo, vùng sâu, vùng xa, vùng dân tộc thiểu số, vùng có điều kiện kinh tế - xã hội đặc biệt khó khăn thì có thể được tuyển dụng thông qua xét tuyển.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Chủ tịch Uỷ ban nhân dân cấp huyện tổ chức tuyển dụng công chức cấp xã theo quy định của Chính phủ.</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đào tạo, bồi dưỡng cán bộ, công chức cấp xã phải căn cứ vào tiêu chuẩn của từng chức vụ, chức danh, yêu cầu nhiệm vụ và phù hợp với quy hoạch cán bộ, công chức.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Chế độ đào tạo, bồi dưỡng cán bộ, công chức cấp xã do cơ quan có thẩm quyền của Đảng Cộng sản Việt Nam, Chính phủ quy định.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Kinh phí đào tạo, bồi dưỡng cán bộ, công chức cấp xã do ngân sách nhà nước cấp và các nguồn thu khác theo quy định của pháp luật.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64. Đánh giá, phân loại, xin thôi làm nhiệm vụ, từ chức, miễn nhiệm, thôi việc, nghỉ hưu đối với cán bộ, công chức cấp xã</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đánh giá, phân loại, xin thôi làm nhiệm vụ, từ chức, miễn nhiệm, thôi việc, nghỉ hưu đối với cán bộ, công chức cấp xã được thực hiện theo quy định tương ứng của Luật này đối với cán bộ, công chức và các quy định khác của pháp luật, điều lệ có liên quan.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QUẢN LÝ CÁN BỘ, CÔNG CHỨC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65. Nội dung quản lý cán bộ, công chức</w:t>
      </w:r>
    </w:p>
    <w:p w:rsidR="00000000" w:rsidDel="00000000" w:rsidP="00000000" w:rsidRDefault="00000000" w:rsidRPr="00000000" w14:paraId="0000019F">
      <w:pPr>
        <w:widowControl w:val="0"/>
        <w:spacing w:after="120" w:line="340" w:lineRule="auto"/>
        <w:ind w:firstLine="567"/>
        <w:jc w:val="both"/>
        <w:rPr>
          <w:color w:val="0000ff"/>
        </w:rPr>
      </w:pPr>
      <w:r w:rsidDel="00000000" w:rsidR="00000000" w:rsidRPr="00000000">
        <w:rPr>
          <w:color w:val="0000ff"/>
          <w:rtl w:val="0"/>
        </w:rPr>
        <w:t xml:space="preserve">1. Nội dung quản lý cán bộ, công chức bao gồm:</w:t>
      </w:r>
    </w:p>
    <w:p w:rsidR="00000000" w:rsidDel="00000000" w:rsidP="00000000" w:rsidRDefault="00000000" w:rsidRPr="00000000" w14:paraId="000001A0">
      <w:pPr>
        <w:widowControl w:val="0"/>
        <w:spacing w:after="120" w:line="340" w:lineRule="auto"/>
        <w:ind w:firstLine="567"/>
        <w:jc w:val="both"/>
        <w:rPr>
          <w:color w:val="0000ff"/>
        </w:rPr>
      </w:pPr>
      <w:r w:rsidDel="00000000" w:rsidR="00000000" w:rsidRPr="00000000">
        <w:rPr>
          <w:color w:val="0000ff"/>
          <w:rtl w:val="0"/>
        </w:rPr>
        <w:t xml:space="preserve">a) Ban hành và tổ chức thực hiện văn bản quy phạm pháp luật về cán bộ, công chức;</w:t>
      </w:r>
    </w:p>
    <w:p w:rsidR="00000000" w:rsidDel="00000000" w:rsidP="00000000" w:rsidRDefault="00000000" w:rsidRPr="00000000" w14:paraId="000001A1">
      <w:pPr>
        <w:widowControl w:val="0"/>
        <w:spacing w:after="120" w:line="340" w:lineRule="auto"/>
        <w:ind w:firstLine="567"/>
        <w:jc w:val="both"/>
        <w:rPr>
          <w:color w:val="0000ff"/>
        </w:rPr>
      </w:pPr>
      <w:r w:rsidDel="00000000" w:rsidR="00000000" w:rsidRPr="00000000">
        <w:rPr>
          <w:color w:val="0000ff"/>
          <w:rtl w:val="0"/>
        </w:rPr>
        <w:t xml:space="preserve">b) Xây dựng kế hoạch, quy hoạch cán bộ, công chức;</w:t>
      </w:r>
    </w:p>
    <w:p w:rsidR="00000000" w:rsidDel="00000000" w:rsidP="00000000" w:rsidRDefault="00000000" w:rsidRPr="00000000" w14:paraId="000001A2">
      <w:pPr>
        <w:widowControl w:val="0"/>
        <w:spacing w:after="120" w:line="340" w:lineRule="auto"/>
        <w:ind w:firstLine="567"/>
        <w:jc w:val="both"/>
        <w:rPr>
          <w:color w:val="0000ff"/>
        </w:rPr>
      </w:pPr>
      <w:r w:rsidDel="00000000" w:rsidR="00000000" w:rsidRPr="00000000">
        <w:rPr>
          <w:color w:val="0000ff"/>
          <w:rtl w:val="0"/>
        </w:rPr>
        <w:t xml:space="preserve">c) Quy định chức danh và cơ cấu cán bộ;</w:t>
      </w:r>
    </w:p>
    <w:p w:rsidR="00000000" w:rsidDel="00000000" w:rsidP="00000000" w:rsidRDefault="00000000" w:rsidRPr="00000000" w14:paraId="000001A3">
      <w:pPr>
        <w:widowControl w:val="0"/>
        <w:spacing w:after="120" w:line="340" w:lineRule="auto"/>
        <w:ind w:firstLine="567"/>
        <w:jc w:val="both"/>
        <w:rPr>
          <w:color w:val="0000ff"/>
        </w:rPr>
      </w:pPr>
      <w:r w:rsidDel="00000000" w:rsidR="00000000" w:rsidRPr="00000000">
        <w:rPr>
          <w:color w:val="0000ff"/>
          <w:rtl w:val="0"/>
        </w:rPr>
        <w:t xml:space="preserve">d) Quy định ngạch, chức danh, mã số công chức; mô tả, quy định vị trí việc làm và cơ cấu công chức để xác định số lượng biên chế; </w:t>
      </w:r>
    </w:p>
    <w:p w:rsidR="00000000" w:rsidDel="00000000" w:rsidP="00000000" w:rsidRDefault="00000000" w:rsidRPr="00000000" w14:paraId="000001A4">
      <w:pPr>
        <w:widowControl w:val="0"/>
        <w:spacing w:after="120" w:line="340" w:lineRule="auto"/>
        <w:ind w:firstLine="567"/>
        <w:jc w:val="both"/>
        <w:rPr>
          <w:color w:val="0000ff"/>
        </w:rPr>
      </w:pPr>
      <w:r w:rsidDel="00000000" w:rsidR="00000000" w:rsidRPr="00000000">
        <w:rPr>
          <w:color w:val="0000ff"/>
          <w:rtl w:val="0"/>
        </w:rPr>
        <w:t xml:space="preserve">đ) Các công tác khác liên quan đến quản lý cán bộ, công chức quy định tại Luật này.</w:t>
      </w:r>
    </w:p>
    <w:p w:rsidR="00000000" w:rsidDel="00000000" w:rsidP="00000000" w:rsidRDefault="00000000" w:rsidRPr="00000000" w14:paraId="000001A5">
      <w:pPr>
        <w:widowControl w:val="0"/>
        <w:spacing w:after="120" w:line="340" w:lineRule="auto"/>
        <w:ind w:firstLine="567"/>
        <w:jc w:val="both"/>
        <w:rPr>
          <w:b w:val="1"/>
          <w:bCs w:val="1"/>
          <w:color w:val="0000ff"/>
        </w:rPr>
      </w:pPr>
      <w:r w:rsidDel="00000000" w:rsidR="00000000" w:rsidRPr="00000000">
        <w:rPr>
          <w:color w:val="0000ff"/>
          <w:rtl w:val="0"/>
        </w:rPr>
        <w:t xml:space="preserve">2. Cơ quan có thẩm quyền của Đảng Cộng sản Việt Nam, Uỷ ban thường vụ Quốc hội, Chính phủ quy định cụ thể nội dung quản lý cán bộ, công chức quy định tại Điều này.</w:t>
      </w:r>
      <w:r w:rsidDel="00000000" w:rsidR="00000000" w:rsidRPr="00000000">
        <w:rPr>
          <w:rtl w:val="0"/>
        </w:rPr>
      </w:r>
    </w:p>
    <w:p w:rsidR="00000000" w:rsidDel="00000000" w:rsidP="00000000" w:rsidRDefault="00000000" w:rsidRPr="00000000" w14:paraId="000001A6">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66. Thẩm quyền quyết định biên chế cán bộ, công chức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Thẩm quyền quyết định biên chế cán bộ được thực hiện theo quy định của pháp luật và cơ quan có thẩm quyền của Đảng Cộng sản Việt Nam.</w:t>
      </w:r>
    </w:p>
    <w:p w:rsidR="00000000" w:rsidDel="00000000" w:rsidP="00000000" w:rsidRDefault="00000000" w:rsidRPr="00000000" w14:paraId="000001A8">
      <w:pPr>
        <w:widowControl w:val="0"/>
        <w:spacing w:after="120" w:line="34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Uỷ ban thường vụ Quốc hội quyết định biên chế công chức của Văn phòng Quốc hội, Kiểm toán Nhà nước, Tòa án nhân dân, Viện kiểm sát nhân dân.</w:t>
      </w:r>
    </w:p>
    <w:p w:rsidR="00000000" w:rsidDel="00000000" w:rsidP="00000000" w:rsidRDefault="00000000" w:rsidRPr="00000000" w14:paraId="000001A9">
      <w:pPr>
        <w:widowControl w:val="0"/>
        <w:spacing w:after="120" w:line="340" w:lineRule="auto"/>
        <w:ind w:firstLine="567"/>
        <w:jc w:val="both"/>
        <w:rPr>
          <w:color w:val="0000ff"/>
        </w:rPr>
      </w:pPr>
      <w:r w:rsidDel="00000000" w:rsidR="00000000" w:rsidRPr="00000000">
        <w:rPr>
          <w:color w:val="0000ff"/>
          <w:rtl w:val="0"/>
        </w:rPr>
        <w:t xml:space="preserve">3. Chủ tịch nước quyết định biên chế công chức của Văn phòng Chủ tịch nước.</w:t>
      </w:r>
    </w:p>
    <w:p w:rsidR="00000000" w:rsidDel="00000000" w:rsidP="00000000" w:rsidRDefault="00000000" w:rsidRPr="00000000" w14:paraId="000001AA">
      <w:pPr>
        <w:widowControl w:val="0"/>
        <w:spacing w:after="120" w:line="340" w:lineRule="auto"/>
        <w:ind w:firstLine="567"/>
        <w:jc w:val="both"/>
        <w:rPr>
          <w:color w:val="0000ff"/>
        </w:rPr>
      </w:pPr>
      <w:r w:rsidDel="00000000" w:rsidR="00000000" w:rsidRPr="00000000">
        <w:rPr>
          <w:color w:val="0000ff"/>
          <w:rtl w:val="0"/>
        </w:rPr>
        <w:t xml:space="preserve">4. Chính phủ quyết định biên chế công chức của bộ, cơ quan ngang bộ, cơ quan thuộc Chính phủ, cấp tỉnh, đơn vị sự nghiệp công lập của Nhà nước.</w:t>
      </w:r>
    </w:p>
    <w:p w:rsidR="00000000" w:rsidDel="00000000" w:rsidP="00000000" w:rsidRDefault="00000000" w:rsidRPr="00000000" w14:paraId="000001AB">
      <w:pPr>
        <w:widowControl w:val="0"/>
        <w:spacing w:after="120" w:line="340" w:lineRule="auto"/>
        <w:ind w:firstLine="567"/>
        <w:jc w:val="both"/>
        <w:rPr>
          <w:color w:val="0000ff"/>
        </w:rPr>
      </w:pPr>
      <w:r w:rsidDel="00000000" w:rsidR="00000000" w:rsidRPr="00000000">
        <w:rPr>
          <w:color w:val="0000ff"/>
          <w:rtl w:val="0"/>
        </w:rPr>
        <w:t xml:space="preserve">5. Căn cứ vào quyết định chỉ tiêu biên chế được Chính phủ giao, Hội đồng nhân dân cấp tỉnh quyết định biên chế công chức trong cơ quan của Hội đồng nhân dân, Uỷ ban nhân dân, đơn vị sự nghiệp công lập của Uỷ ban nhân dân các cấp.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Cơ quan có thẩm quyền của Đảng Cộng sản Việt Nam quyết định biên chế công chức trong cơ quan và đơn vị sự nghiệp công lập của Đảng Cộng sản Việt Nam, tổ chức chính trị - xã hội.</w:t>
      </w:r>
    </w:p>
    <w:p w:rsidR="00000000" w:rsidDel="00000000" w:rsidP="00000000" w:rsidRDefault="00000000" w:rsidRPr="00000000" w14:paraId="000001AD">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67. Thực hiện quản lý cán bộ, công chức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quản lý cán bộ, công chức được thực hiện theo quy định của Luật này, các quy định khác của pháp luật có liên quan, điều lệ của Đảng Cộng sản Việt Nam, tổ chức chính trị - xã hội và văn bản của cơ quan, tổ chức có thẩm quyền.</w:t>
      </w:r>
    </w:p>
    <w:p w:rsidR="00000000" w:rsidDel="00000000" w:rsidP="00000000" w:rsidRDefault="00000000" w:rsidRPr="00000000" w14:paraId="000001AF">
      <w:pPr>
        <w:widowControl w:val="0"/>
        <w:spacing w:after="120" w:line="34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Chính phủ thống nhất quản lý nhà nước về công chức.</w:t>
      </w:r>
    </w:p>
    <w:p w:rsidR="00000000" w:rsidDel="00000000" w:rsidP="00000000" w:rsidRDefault="00000000" w:rsidRPr="00000000" w14:paraId="000001B0">
      <w:pPr>
        <w:widowControl w:val="0"/>
        <w:spacing w:after="120" w:line="340" w:lineRule="auto"/>
        <w:ind w:firstLine="567"/>
        <w:jc w:val="both"/>
        <w:rPr>
          <w:color w:val="0000ff"/>
        </w:rPr>
      </w:pPr>
      <w:r w:rsidDel="00000000" w:rsidR="00000000" w:rsidRPr="00000000">
        <w:rPr>
          <w:color w:val="0000ff"/>
          <w:rtl w:val="0"/>
        </w:rPr>
        <w:t xml:space="preserve">Bộ Nội vụ chịu trách nhiệm trước Chính phủ thực hiện quản lý nhà nước về công chức.</w:t>
      </w:r>
    </w:p>
    <w:p w:rsidR="00000000" w:rsidDel="00000000" w:rsidP="00000000" w:rsidRDefault="00000000" w:rsidRPr="00000000" w14:paraId="000001B1">
      <w:pPr>
        <w:widowControl w:val="0"/>
        <w:spacing w:after="120" w:line="340" w:lineRule="auto"/>
        <w:ind w:firstLine="567"/>
        <w:jc w:val="both"/>
        <w:rPr>
          <w:color w:val="0000ff"/>
        </w:rPr>
      </w:pPr>
      <w:r w:rsidDel="00000000" w:rsidR="00000000" w:rsidRPr="00000000">
        <w:rPr>
          <w:color w:val="0000ff"/>
          <w:rtl w:val="0"/>
        </w:rPr>
        <w:t xml:space="preserve">Bộ, cơ quan ngang bộ, Uỷ ban nhân dân cấp tỉnh trong phạm vi nhiệm vụ, quyền hạn của mình thực hiện việc quản lý nhà nước về công chức theo phân công, phân cấp của Chính phủ.</w:t>
      </w:r>
    </w:p>
    <w:p w:rsidR="00000000" w:rsidDel="00000000" w:rsidP="00000000" w:rsidRDefault="00000000" w:rsidRPr="00000000" w14:paraId="000001B2">
      <w:pPr>
        <w:widowControl w:val="0"/>
        <w:spacing w:after="120" w:line="340" w:lineRule="auto"/>
        <w:ind w:firstLine="567"/>
        <w:jc w:val="both"/>
        <w:rPr>
          <w:color w:val="0000ff"/>
        </w:rPr>
      </w:pPr>
      <w:r w:rsidDel="00000000" w:rsidR="00000000" w:rsidRPr="00000000">
        <w:rPr>
          <w:color w:val="0000ff"/>
          <w:rtl w:val="0"/>
        </w:rPr>
        <w:t xml:space="preserve">Uỷ ban nhân dân cấp huyện trong phạm vi nhiệm vụ, quyền hạn của mình thực hiện việc quản lý nhà nước về công chức theo phân cấp của Uỷ ban nhân dân cấp tỉnh.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Cơ quan có thẩm quyền của Đảng Cộng sản Việt Nam, tổ chức chính trị - xã hội trong phạm vi chức năng, nhiệm vụ của mình thực hiện việc quản lý công chức theo phân cấp của cơ quan có thẩm quyền và theo quy định của Chính phủ.</w:t>
      </w:r>
    </w:p>
    <w:p w:rsidR="00000000" w:rsidDel="00000000" w:rsidP="00000000" w:rsidRDefault="00000000" w:rsidRPr="00000000" w14:paraId="000001B4">
      <w:pPr>
        <w:widowControl w:val="0"/>
        <w:spacing w:after="120" w:line="340" w:lineRule="auto"/>
        <w:ind w:firstLine="567"/>
        <w:jc w:val="both"/>
        <w:rPr>
          <w:b w:val="1"/>
          <w:bCs w:val="1"/>
          <w:color w:val="0000ff"/>
        </w:rPr>
      </w:pPr>
      <w:r w:rsidDel="00000000" w:rsidR="00000000" w:rsidRPr="00000000">
        <w:rPr>
          <w:b w:val="1"/>
          <w:bCs w:val="1"/>
          <w:color w:val="0000ff"/>
          <w:rtl w:val="0"/>
        </w:rPr>
        <w:t xml:space="preserve">Điều 68. Chế độ báo cáo về công tác quản lý cán bộ, công chức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Hàng năm, Chính phủ báo cáo Quốc hội về công tác quản lý cán bộ, công chức. </w:t>
      </w:r>
    </w:p>
    <w:p w:rsidR="00000000" w:rsidDel="00000000" w:rsidP="00000000" w:rsidRDefault="00000000" w:rsidRPr="00000000" w14:paraId="000001B6">
      <w:pPr>
        <w:widowControl w:val="0"/>
        <w:spacing w:after="120" w:line="340" w:lineRule="auto"/>
        <w:ind w:firstLine="567"/>
        <w:jc w:val="both"/>
        <w:rPr>
          <w:color w:val="0000ff"/>
        </w:rPr>
      </w:pPr>
      <w:r w:rsidDel="00000000" w:rsidR="00000000" w:rsidRPr="00000000">
        <w:rPr>
          <w:color w:val="0000ff"/>
          <w:rtl w:val="0"/>
        </w:rPr>
        <w:t xml:space="preserve">2. Việc chuẩn bị báo cáo của Chính phủ về công tác quản lý cán bộ, công chức được quy định như sau:</w:t>
      </w:r>
    </w:p>
    <w:p w:rsidR="00000000" w:rsidDel="00000000" w:rsidP="00000000" w:rsidRDefault="00000000" w:rsidRPr="00000000" w14:paraId="000001B7">
      <w:pPr>
        <w:widowControl w:val="0"/>
        <w:spacing w:after="120" w:line="340" w:lineRule="auto"/>
        <w:ind w:firstLine="567"/>
        <w:jc w:val="both"/>
        <w:rPr>
          <w:color w:val="0000ff"/>
        </w:rPr>
      </w:pPr>
      <w:r w:rsidDel="00000000" w:rsidR="00000000" w:rsidRPr="00000000">
        <w:rPr>
          <w:color w:val="0000ff"/>
          <w:rtl w:val="0"/>
        </w:rPr>
        <w:t xml:space="preserve">a) Bộ, cơ quan ngang bộ, cơ quan thuộc Chính phủ, Uỷ ban nhân dân cấp tỉnh báo cáo về công tác quản lý cán bộ</w:t>
      </w:r>
      <w:commentRangeStart w:id="0"/>
      <w:r w:rsidDel="00000000" w:rsidR="00000000" w:rsidRPr="00000000">
        <w:rPr>
          <w:color w:val="0000ff"/>
          <w:rtl w:val="0"/>
        </w:rPr>
        <w:t xml:space="preserve">,</w:t>
      </w:r>
      <w:commentRangeEnd w:id="0"/>
      <w:r w:rsidDel="00000000" w:rsidR="00000000" w:rsidRPr="00000000">
        <w:commentReference w:id="0"/>
      </w:r>
      <w:r w:rsidDel="00000000" w:rsidR="00000000" w:rsidRPr="00000000">
        <w:rPr>
          <w:color w:val="0000ff"/>
          <w:rtl w:val="0"/>
        </w:rPr>
        <w:t xml:space="preserve"> công chức thuộc quyền quản lý;</w:t>
      </w:r>
    </w:p>
    <w:p w:rsidR="00000000" w:rsidDel="00000000" w:rsidP="00000000" w:rsidRDefault="00000000" w:rsidRPr="00000000" w14:paraId="000001B8">
      <w:pPr>
        <w:widowControl w:val="0"/>
        <w:spacing w:after="120" w:line="340" w:lineRule="auto"/>
        <w:ind w:firstLine="567"/>
        <w:jc w:val="both"/>
        <w:rPr>
          <w:color w:val="0000ff"/>
        </w:rPr>
      </w:pPr>
      <w:r w:rsidDel="00000000" w:rsidR="00000000" w:rsidRPr="00000000">
        <w:rPr>
          <w:color w:val="0000ff"/>
          <w:rtl w:val="0"/>
        </w:rPr>
        <w:t xml:space="preserve">b) Tòa án nhân dân tối cao, Viện kiểm sát nhân dân tối cao, Kiểm toán Nhà nước, Văn phòng Quốc hội, Văn phòng Chủ tịch nước báo cáo về công tác quản lý cán bộ, công chức thuộc quyền quản lý;</w:t>
      </w:r>
    </w:p>
    <w:p w:rsidR="00000000" w:rsidDel="00000000" w:rsidP="00000000" w:rsidRDefault="00000000" w:rsidRPr="00000000" w14:paraId="000001B9">
      <w:pPr>
        <w:widowControl w:val="0"/>
        <w:spacing w:after="120" w:line="340" w:lineRule="auto"/>
        <w:ind w:firstLine="567"/>
        <w:jc w:val="both"/>
        <w:rPr>
          <w:color w:val="0000ff"/>
        </w:rPr>
      </w:pPr>
      <w:r w:rsidDel="00000000" w:rsidR="00000000" w:rsidRPr="00000000">
        <w:rPr>
          <w:color w:val="0000ff"/>
          <w:rtl w:val="0"/>
        </w:rPr>
        <w:t xml:space="preserve">c) Cơ quan có thẩm quyền của Đảng Cộng sản Việt Nam, tổ chức chính trị - xã hội báo cáo về công tác quản lý công chức thuộc quyền quản lý.</w:t>
      </w:r>
    </w:p>
    <w:p w:rsidR="00000000" w:rsidDel="00000000" w:rsidP="00000000" w:rsidRDefault="00000000" w:rsidRPr="00000000" w14:paraId="000001BA">
      <w:pPr>
        <w:widowControl w:val="0"/>
        <w:spacing w:after="120" w:line="340" w:lineRule="auto"/>
        <w:ind w:firstLine="567"/>
        <w:jc w:val="both"/>
        <w:rPr>
          <w:color w:val="0000ff"/>
        </w:rPr>
      </w:pPr>
      <w:r w:rsidDel="00000000" w:rsidR="00000000" w:rsidRPr="00000000">
        <w:rPr>
          <w:color w:val="0000ff"/>
          <w:rtl w:val="0"/>
        </w:rPr>
        <w:t xml:space="preserve">Các báo cáo quy định tại các điểm a, b và c khoản này được gửi đến Chính phủ trước ngày 30 tháng 9 hàng năm để tổng hợp, chuẩn bị báo cáo trình Quốc hội.</w:t>
      </w:r>
    </w:p>
    <w:p w:rsidR="00000000" w:rsidDel="00000000" w:rsidP="00000000" w:rsidRDefault="00000000" w:rsidRPr="00000000" w14:paraId="000001BB">
      <w:pPr>
        <w:widowControl w:val="0"/>
        <w:spacing w:after="120" w:line="340" w:lineRule="auto"/>
        <w:ind w:firstLine="567"/>
        <w:jc w:val="both"/>
        <w:rPr>
          <w:color w:val="0000ff"/>
        </w:rPr>
      </w:pPr>
      <w:r w:rsidDel="00000000" w:rsidR="00000000" w:rsidRPr="00000000">
        <w:rPr>
          <w:color w:val="0000ff"/>
          <w:rtl w:val="0"/>
        </w:rPr>
        <w:t xml:space="preserve">3. Việc chuẩn bị báo cáo công tác quản lý cán bộ trong cơ quan của Đảng Cộng sản Việt Nam, tổ chức chính trị - xã hội thực hiện theo quy định của pháp luật và của cơ quan có thẩm quyền. </w:t>
      </w:r>
    </w:p>
    <w:p w:rsidR="00000000" w:rsidDel="00000000" w:rsidP="00000000" w:rsidRDefault="00000000" w:rsidRPr="00000000" w14:paraId="000001BC">
      <w:pPr>
        <w:widowControl w:val="0"/>
        <w:spacing w:after="120" w:line="340" w:lineRule="auto"/>
        <w:ind w:firstLine="567"/>
        <w:jc w:val="both"/>
        <w:rPr>
          <w:color w:val="0000ff"/>
        </w:rPr>
      </w:pPr>
      <w:r w:rsidDel="00000000" w:rsidR="00000000" w:rsidRPr="00000000">
        <w:rPr>
          <w:color w:val="0000ff"/>
          <w:rtl w:val="0"/>
        </w:rPr>
        <w:t xml:space="preserve">4. Nội dung báo cáo công tác quản lý cán bộ, công chức thực hiện theo quy định tại Điều 65 của Luật này.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69. Quản lý hồ sơ cán bộ, công chức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có thẩm quyền chịu trách nhiệm quản lý hồ sơ cán bộ, công chức thuộc quyền quản lý. Hồ sơ cán bộ, công chức phải có đầy đủ tài liệu theo quy định, bảo đảm chính xác diễn biến, quá trình công tác của cán bộ, công chức.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hướng dẫn việc lập, quản lý hồ sơ cán bộ, công chức thuộc quyền quản lý.</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Nội vụ hướng dẫn việc lập, quản lý hồ sơ cán bộ, công chức, trừ trường hợp quy định tại khoản 2 Điều này.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CÁC ĐIỀU KIỆN BẢO ĐẢM THI HÀNH CÔNG VỤ</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70. Công sở</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Công sở là trụ sở làm việc của cơ quan của Đảng Cộng sản Việt Nam, Nhà nước, tổ chức chính trị - xã hội, đơn vị sự nghiệp công lập, có tên gọi riêng, có địa chỉ cụ thể, bao gồm công trình xây dựng, các tài sản khác thuộc khuôn viên trụ sở làm việc. </w:t>
      </w:r>
    </w:p>
    <w:p w:rsidR="00000000" w:rsidDel="00000000" w:rsidP="00000000" w:rsidRDefault="00000000" w:rsidRPr="00000000" w14:paraId="000001C7">
      <w:pPr>
        <w:widowControl w:val="0"/>
        <w:spacing w:after="120" w:lineRule="auto"/>
        <w:ind w:firstLine="567"/>
        <w:jc w:val="both"/>
        <w:rPr>
          <w:color w:val="0000ff"/>
        </w:rPr>
      </w:pPr>
      <w:r w:rsidDel="00000000" w:rsidR="00000000" w:rsidRPr="00000000">
        <w:rPr>
          <w:color w:val="0000ff"/>
          <w:rtl w:val="0"/>
        </w:rPr>
        <w:t xml:space="preserve">2. Nhà nước đầu tư xây dựng công sở cho cơ quan của Đảng Cộng sản Việt Nam, Nhà nước, tổ chức chính trị - xã hội.</w:t>
      </w:r>
    </w:p>
    <w:p w:rsidR="00000000" w:rsidDel="00000000" w:rsidP="00000000" w:rsidRDefault="00000000" w:rsidRPr="00000000" w14:paraId="000001C8">
      <w:pPr>
        <w:widowControl w:val="0"/>
        <w:spacing w:after="120" w:lineRule="auto"/>
        <w:ind w:firstLine="567"/>
        <w:jc w:val="both"/>
        <w:rPr>
          <w:color w:val="0000ff"/>
        </w:rPr>
      </w:pPr>
      <w:r w:rsidDel="00000000" w:rsidR="00000000" w:rsidRPr="00000000">
        <w:rPr>
          <w:color w:val="0000ff"/>
          <w:rtl w:val="0"/>
        </w:rPr>
        <w:t xml:space="preserve">3</w:t>
      </w:r>
      <w:r w:rsidDel="00000000" w:rsidR="00000000" w:rsidRPr="00000000">
        <w:rPr>
          <w:i w:val="1"/>
          <w:iCs w:val="1"/>
          <w:color w:val="0000ff"/>
          <w:rtl w:val="0"/>
        </w:rPr>
        <w:t xml:space="preserve">. </w:t>
      </w:r>
      <w:r w:rsidDel="00000000" w:rsidR="00000000" w:rsidRPr="00000000">
        <w:rPr>
          <w:color w:val="0000ff"/>
          <w:rtl w:val="0"/>
        </w:rPr>
        <w:t xml:space="preserve">Quy mô, vị trí xây dựng, tiêu chí thiết kế công sở do cơ quan có thẩm quyền quy định, phù hợp với chức năng, nhiệm vụ, tổ chức bộ máy của từng cơ quan, tổ chức, đơn vị đã được cơ quan nhà nước có thẩm quyền phê duyệt và tiêu chuẩn, định mức sử dụng.</w:t>
      </w:r>
    </w:p>
    <w:p w:rsidR="00000000" w:rsidDel="00000000" w:rsidP="00000000" w:rsidRDefault="00000000" w:rsidRPr="00000000" w14:paraId="000001C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71. Nhà ở công vụ</w:t>
      </w:r>
    </w:p>
    <w:p w:rsidR="00000000" w:rsidDel="00000000" w:rsidP="00000000" w:rsidRDefault="00000000" w:rsidRPr="00000000" w14:paraId="000001CA">
      <w:pPr>
        <w:widowControl w:val="0"/>
        <w:spacing w:after="120" w:lineRule="auto"/>
        <w:ind w:firstLine="567"/>
        <w:jc w:val="both"/>
        <w:rPr>
          <w:color w:val="0000ff"/>
        </w:rPr>
      </w:pPr>
      <w:r w:rsidDel="00000000" w:rsidR="00000000" w:rsidRPr="00000000">
        <w:rPr>
          <w:color w:val="0000ff"/>
          <w:rtl w:val="0"/>
        </w:rPr>
        <w:t xml:space="preserve">1.</w:t>
      </w:r>
      <w:r w:rsidDel="00000000" w:rsidR="00000000" w:rsidRPr="00000000">
        <w:rPr>
          <w:i w:val="1"/>
          <w:iCs w:val="1"/>
          <w:color w:val="0000ff"/>
          <w:rtl w:val="0"/>
        </w:rPr>
        <w:t xml:space="preserve"> </w:t>
      </w:r>
      <w:r w:rsidDel="00000000" w:rsidR="00000000" w:rsidRPr="00000000">
        <w:rPr>
          <w:color w:val="0000ff"/>
          <w:rtl w:val="0"/>
        </w:rPr>
        <w:t xml:space="preserve">Nhà ở công vụ do Nhà nước đầu tư xây dựng để cán bộ, công chức được điều động, luân chuyển, biệt phái thuê trong thời gian đảm nhiệm công tác. Khi hết thời hạn điều động, luân chuyển, biệt phái, cán bộ, công chức trả lại nhà ở công vụ cho cơ quan, tổ chức, đơn vị quản lý nhà ở công vụ.</w:t>
      </w:r>
    </w:p>
    <w:p w:rsidR="00000000" w:rsidDel="00000000" w:rsidP="00000000" w:rsidRDefault="00000000" w:rsidRPr="00000000" w14:paraId="000001CB">
      <w:pPr>
        <w:widowControl w:val="0"/>
        <w:spacing w:after="120" w:lineRule="auto"/>
        <w:ind w:firstLine="567"/>
        <w:jc w:val="both"/>
        <w:rPr>
          <w:color w:val="0000ff"/>
        </w:rPr>
      </w:pPr>
      <w:r w:rsidDel="00000000" w:rsidR="00000000" w:rsidRPr="00000000">
        <w:rPr>
          <w:color w:val="0000ff"/>
          <w:rtl w:val="0"/>
        </w:rPr>
        <w:t xml:space="preserve">2.</w:t>
      </w:r>
      <w:r w:rsidDel="00000000" w:rsidR="00000000" w:rsidRPr="00000000">
        <w:rPr>
          <w:i w:val="1"/>
          <w:iCs w:val="1"/>
          <w:color w:val="0000ff"/>
          <w:rtl w:val="0"/>
        </w:rPr>
        <w:t xml:space="preserve"> </w:t>
      </w:r>
      <w:r w:rsidDel="00000000" w:rsidR="00000000" w:rsidRPr="00000000">
        <w:rPr>
          <w:color w:val="0000ff"/>
          <w:rtl w:val="0"/>
        </w:rPr>
        <w:t xml:space="preserve">Cơ quan, tổ chức, đơn vị quản lý nhà ở công vụ phải bảo đảm việc quản lý, sử dụng nhà ở công vụ đúng mục đích, đối tượng.</w:t>
      </w:r>
    </w:p>
    <w:p w:rsidR="00000000" w:rsidDel="00000000" w:rsidP="00000000" w:rsidRDefault="00000000" w:rsidRPr="00000000" w14:paraId="000001CC">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72. Trang thiết bị làm việc trong công sở</w:t>
      </w:r>
    </w:p>
    <w:p w:rsidR="00000000" w:rsidDel="00000000" w:rsidP="00000000" w:rsidRDefault="00000000" w:rsidRPr="00000000" w14:paraId="000001CD">
      <w:pPr>
        <w:widowControl w:val="0"/>
        <w:spacing w:after="120" w:lineRule="auto"/>
        <w:ind w:firstLine="567"/>
        <w:jc w:val="both"/>
        <w:rPr>
          <w:color w:val="0000ff"/>
        </w:rPr>
      </w:pPr>
      <w:r w:rsidDel="00000000" w:rsidR="00000000" w:rsidRPr="00000000">
        <w:rPr>
          <w:color w:val="0000ff"/>
          <w:rtl w:val="0"/>
        </w:rPr>
        <w:t xml:space="preserve">1. Nhà nước bảo đảm trang thiết bị làm việc trong công sở để phục vụ việc thi hành công vụ; chú trọng đầu tư, ứng dụng công nghệ thông tin nhằm nâng cao hiệu quả thi hành công vụ. </w:t>
      </w:r>
    </w:p>
    <w:p w:rsidR="00000000" w:rsidDel="00000000" w:rsidP="00000000" w:rsidRDefault="00000000" w:rsidRPr="00000000" w14:paraId="000001CE">
      <w:pPr>
        <w:widowControl w:val="0"/>
        <w:spacing w:after="120" w:lineRule="auto"/>
        <w:ind w:firstLine="567"/>
        <w:jc w:val="both"/>
        <w:rPr>
          <w:color w:val="0000ff"/>
        </w:rPr>
      </w:pPr>
      <w:r w:rsidDel="00000000" w:rsidR="00000000" w:rsidRPr="00000000">
        <w:rPr>
          <w:color w:val="0000ff"/>
          <w:rtl w:val="0"/>
        </w:rPr>
        <w:t xml:space="preserve">2. Căn cứ vào yêu cầu nhiệm vụ, cơ quan, tổ chức, đơn vị thực hiện việc mua sắm trang thiết bị làm việc theo tiêu chuẩn, định mức, chế độ quản lý, sử dụng tài sản nhà nước.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đứng đầu cơ quan, tổ chức, đơn vị có trách nhiệm xây dựng quy chế quản lý trang thiết bị làm việc trong công sở, bảo đảm hiệu quả, tiết kiệm. </w:t>
      </w:r>
    </w:p>
    <w:p w:rsidR="00000000" w:rsidDel="00000000" w:rsidP="00000000" w:rsidRDefault="00000000" w:rsidRPr="00000000" w14:paraId="000001D0">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73. Phương tiện đi lại để thi hành công vụ </w:t>
      </w:r>
    </w:p>
    <w:p w:rsidR="00000000" w:rsidDel="00000000" w:rsidP="00000000" w:rsidRDefault="00000000" w:rsidRPr="00000000" w14:paraId="000001D1">
      <w:pPr>
        <w:widowControl w:val="0"/>
        <w:spacing w:after="120" w:lineRule="auto"/>
        <w:ind w:firstLine="567"/>
        <w:jc w:val="both"/>
        <w:rPr>
          <w:color w:val="0000ff"/>
        </w:rPr>
      </w:pPr>
      <w:r w:rsidDel="00000000" w:rsidR="00000000" w:rsidRPr="00000000">
        <w:rPr>
          <w:i w:val="1"/>
          <w:iCs w:val="1"/>
          <w:color w:val="0000ff"/>
          <w:rtl w:val="0"/>
        </w:rPr>
        <w:t xml:space="preserve"> </w:t>
      </w:r>
      <w:r w:rsidDel="00000000" w:rsidR="00000000" w:rsidRPr="00000000">
        <w:rPr>
          <w:color w:val="0000ff"/>
          <w:rtl w:val="0"/>
        </w:rPr>
        <w:t xml:space="preserve">Nhà nước bố trí phương tiện đi lại cho cán bộ, công chức để thi hành công vụ theo quy định của pháp luật về quản lý, sử dụng tài sản nhà nước; trường hợp không bố trí được thì cán bộ, công chức được thanh toán chi phí đi lại theo quy định của Chính phủ.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VIII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THANH TRA CÔNG VỤ</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74. Phạm vi thanh tra công vụ</w:t>
      </w:r>
    </w:p>
    <w:p w:rsidR="00000000" w:rsidDel="00000000" w:rsidP="00000000" w:rsidRDefault="00000000" w:rsidRPr="00000000" w14:paraId="000001D7">
      <w:pPr>
        <w:widowControl w:val="0"/>
        <w:spacing w:after="120" w:lineRule="auto"/>
        <w:ind w:firstLine="567"/>
        <w:jc w:val="both"/>
        <w:rPr>
          <w:color w:val="0000ff"/>
        </w:rPr>
      </w:pPr>
      <w:r w:rsidDel="00000000" w:rsidR="00000000" w:rsidRPr="00000000">
        <w:rPr>
          <w:color w:val="0000ff"/>
          <w:rtl w:val="0"/>
        </w:rPr>
        <w:t xml:space="preserve">1. Thanh tra việc thực hiện nhiệm vụ, quyền hạn của cán bộ, công chức theo quy định của Luật này và các quy định khác có liên quan.</w:t>
      </w:r>
    </w:p>
    <w:p w:rsidR="00000000" w:rsidDel="00000000" w:rsidP="00000000" w:rsidRDefault="00000000" w:rsidRPr="00000000" w14:paraId="000001D8">
      <w:pPr>
        <w:widowControl w:val="0"/>
        <w:spacing w:after="120" w:lineRule="auto"/>
        <w:ind w:firstLine="567"/>
        <w:jc w:val="both"/>
        <w:rPr>
          <w:color w:val="0000ff"/>
        </w:rPr>
      </w:pPr>
      <w:r w:rsidDel="00000000" w:rsidR="00000000" w:rsidRPr="00000000">
        <w:rPr>
          <w:color w:val="0000ff"/>
          <w:rtl w:val="0"/>
        </w:rPr>
        <w:t xml:space="preserve">2. Thanh tra việc thực hiện tuyển dụng, bổ nhiệm, đào tạo, bồi dưỡng, điều động, luân chuyển, biệt phái, miễn nhiệm, đánh giá, thôi việc, nghỉ hưu, khen thưởng, xử lý kỷ luật công chức, đạo đức, văn hóa giao tiếp trong thi hành công vụ của công chức và các điều kiện bảo đảm cho hoạt động công vụ. </w:t>
      </w:r>
    </w:p>
    <w:p w:rsidR="00000000" w:rsidDel="00000000" w:rsidP="00000000" w:rsidRDefault="00000000" w:rsidRPr="00000000" w14:paraId="000001D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75. Thực hiện thanh tra công vụ</w:t>
      </w:r>
    </w:p>
    <w:p w:rsidR="00000000" w:rsidDel="00000000" w:rsidP="00000000" w:rsidRDefault="00000000" w:rsidRPr="00000000" w14:paraId="000001DA">
      <w:pPr>
        <w:widowControl w:val="0"/>
        <w:spacing w:after="120" w:lineRule="auto"/>
        <w:ind w:firstLine="567"/>
        <w:jc w:val="both"/>
        <w:rPr>
          <w:color w:val="0000ff"/>
        </w:rPr>
      </w:pPr>
      <w:r w:rsidDel="00000000" w:rsidR="00000000" w:rsidRPr="00000000">
        <w:rPr>
          <w:color w:val="0000ff"/>
          <w:rtl w:val="0"/>
        </w:rPr>
        <w:t xml:space="preserve">1. Thanh tra bộ, Thanh tra sở, Thanh tra tỉnh, Thanh tra huyện trong phạm vi nhiệm vụ, quyền hạn của mình thanh tra việc thực hiện nhiệm vụ, quyền hạn của cán bộ, công chức.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Thanh tra Bộ Nội vụ, Thanh tra Sở Nội vụ thực hiện chức năng thanh tra chuyên ngành trong phạm vi quy định tại khoản 2 Điều 74 của Luật này. </w:t>
      </w:r>
    </w:p>
    <w:p w:rsidR="00000000" w:rsidDel="00000000" w:rsidP="00000000" w:rsidRDefault="00000000" w:rsidRPr="00000000" w14:paraId="000001DC">
      <w:pPr>
        <w:widowControl w:val="0"/>
        <w:spacing w:after="120" w:lineRule="auto"/>
        <w:ind w:firstLine="567"/>
        <w:jc w:val="both"/>
        <w:rPr>
          <w:color w:val="0000ff"/>
        </w:rPr>
      </w:pPr>
      <w:r w:rsidDel="00000000" w:rsidR="00000000" w:rsidRPr="00000000">
        <w:rPr>
          <w:color w:val="0000ff"/>
          <w:rtl w:val="0"/>
        </w:rPr>
        <w:t xml:space="preserve">3. Chính phủ quy định cụ thể hoạt động thanh tra công vụ.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IX</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KHEN THƯỞNG VÀ XỬ LÝ VI PHẠM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76. Khen thưởng cán bộ, công chức</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có thành tích trong công vụ thì được khen thưởng theo quy định của pháp luật về thi đua khen thưởng.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được khen thưởng do có thành tích xuất sắc hoặc công trạng thì được nâng lương trước thời hạn, được ưu tiên khi xem xét bổ nhiệm chức vụ cao hơn nếu cơ quan, tổ chức, đơn vị có nhu cầu.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Chính phủ quy định cụ thể khoản này.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77. Miễn trách nhiệm đối với cán bộ, công chức</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công chức được miễn trách nhiệm trong các trường hợp sau đây: </w:t>
      </w:r>
    </w:p>
    <w:p w:rsidR="00000000" w:rsidDel="00000000" w:rsidP="00000000" w:rsidRDefault="00000000" w:rsidRPr="00000000" w14:paraId="000001E7">
      <w:pPr>
        <w:widowControl w:val="0"/>
        <w:spacing w:after="120" w:lineRule="auto"/>
        <w:ind w:firstLine="567"/>
        <w:jc w:val="both"/>
        <w:rPr>
          <w:color w:val="0000ff"/>
        </w:rPr>
      </w:pPr>
      <w:r w:rsidDel="00000000" w:rsidR="00000000" w:rsidRPr="00000000">
        <w:rPr>
          <w:color w:val="0000ff"/>
          <w:rtl w:val="0"/>
        </w:rPr>
        <w:t xml:space="preserve">1. Phải chấp hành quyết định trái pháp luật của cấp trên nhưng đã báo cáo người ra quyết định trước khi chấp hành;  </w:t>
      </w:r>
    </w:p>
    <w:p w:rsidR="00000000" w:rsidDel="00000000" w:rsidP="00000000" w:rsidRDefault="00000000" w:rsidRPr="00000000" w14:paraId="000001E8">
      <w:pPr>
        <w:widowControl w:val="0"/>
        <w:spacing w:after="120" w:lineRule="auto"/>
        <w:ind w:firstLine="567"/>
        <w:jc w:val="both"/>
        <w:rPr>
          <w:color w:val="0000ff"/>
        </w:rPr>
      </w:pPr>
      <w:r w:rsidDel="00000000" w:rsidR="00000000" w:rsidRPr="00000000">
        <w:rPr>
          <w:color w:val="0000ff"/>
          <w:rtl w:val="0"/>
        </w:rPr>
        <w:t xml:space="preserve">2. Do bất khả kháng theo quy định của pháp luật.</w:t>
      </w:r>
    </w:p>
    <w:p w:rsidR="00000000" w:rsidDel="00000000" w:rsidP="00000000" w:rsidRDefault="00000000" w:rsidRPr="00000000" w14:paraId="000001E9">
      <w:pPr>
        <w:widowControl w:val="0"/>
        <w:spacing w:after="120" w:lineRule="auto"/>
        <w:ind w:firstLine="567"/>
        <w:jc w:val="both"/>
        <w:rPr>
          <w:b w:val="1"/>
          <w:bCs w:val="1"/>
          <w:color w:val="0000ff"/>
        </w:rPr>
      </w:pPr>
      <w:r w:rsidDel="00000000" w:rsidR="00000000" w:rsidRPr="00000000">
        <w:rPr>
          <w:b w:val="1"/>
          <w:bCs w:val="1"/>
          <w:color w:val="0000ff"/>
          <w:rtl w:val="0"/>
        </w:rPr>
        <w:t xml:space="preserve">Điều 78. Các hình thức kỷ luật đối với cán bộ</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Cán bộ vi phạm quy định của Luật này và các quy định khác của pháp luật có liên quan thì tuỳ theo tính chất, mức độ vi phạm phải chịu một trong những hình thức kỷ luật sau đây: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Khiển trách;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Cảnh cáo;</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Cách chức;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Bãi nhiệm.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cách chức chỉ áp dụng đối với cán bộ được phê chuẩn giữ chức vụ theo nhiệm kỳ.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phạm tội bị Tòa án kết án và bản án, quyết định đã có hiệu lực pháp luật thì đương nhiên thôi giữ chức vụ do bầu cử, phê chuẩn, bổ nhiệm; trường hợp bị Tòa án phạt tù mà không được hưởng án treo thì đương nhiên bị thôi việc.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Việc áp dụng các hình thức kỷ luật, thẩm quyền, trình tự, thủ tục xử lý kỷ luật cán bộ được thực hiện theo quy định của pháp luật, điều lệ của Đảng Cộng sản Việt Nam, tổ chức chính trị - xã hội và văn bản của cơ quan, tổ chức có thẩm quyền.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79. Các hình thức kỷ luật đối với công chức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Công chức vi phạm quy định của Luật này và các quy định khác của pháp luật có liên quan thì tuỳ theo tính chất, mức độ vi phạm phải chịu một trong những hình thức kỷ luật sau đây: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Khiển trách;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Cảnh cáo;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Hạ bậc lương;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Giáng chức;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Cách chức;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Buộc thôi việc. </w:t>
        <w:tab/>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giáng chức, cách chức chỉ áp dụng đối với công chức giữ chức vụ lãnh đạo, quản lý.</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Công chức bị Tòa án kết án phạt tù mà không được hưởng án treo thì đương nhiên bị buộc thôi việc kể từ ngày bản án, quyết định có hiệu lực pháp luật; công chức lãnh đạo, quản lý phạm tội bị Tòa án kết án và bản án, quyết định đã có hiệu lực pháp luật thì đương nhiên thôi giữ chức vụ do bổ nhiệm.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việc áp dụng các hình thức kỷ luật, trình tự, thủ tục và thẩm quyền xử lý kỷ luật đối với công chức.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80. Thời hiệu,</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thời hạn xử lý kỷ luật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Thời hiệu xử lý kỷ luật là thời hạn do Luật này quy định mà khi hết thời hạn đó thì cán bộ, công chức có hành vi vi phạm không bị xem xét xử lý kỷ luật. </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hiệu xử lý kỷ luật là 24 tháng, kể từ thời điểm có hành vi vi phạm.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tối đa không quá 04 tháng.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xử lý kỷ luật; trong thời hạn 03 ngày, kể từ ngày ra quyết định đình chỉ điều tra, đình chỉ vụ án, người ra quyết định phải gửi quyết định và hồ sơ vụ việc cho cơ quan, tổ chức, đơn vị có thẩm quyền xử lý kỷ luật.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81. Tạm đình chỉ công tác đối với cán bộ, công chức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tổ chức, đơn vị quản lý cán bộ, công chức có thể ra quyết định tạm đình chỉ công tác trong thời gian xem xét, xử lý kỷ luật cán bộ, công chức, nếu để cán bộ, công chức đó tiếp tục làm việc có thể gây khó khăn cho việc xem xét, xử lý. Thời hạn tạm đình chỉ công tác không quá 15 ngày, trường hợp cần thiết có thể kéo dài thêm nhưng tối đa không quá 15 ngày; nếu cán bộ, công chức bị tạm giữ, tạm giam để phục vụ công tác điều tra, truy tố, xét xử thì thời gian tạm giữ, tạm giam được tính là thời gian nghỉ việc có lý do; hết thời hạn tạm đình chỉ công tác nếu cán bộ, công chức không bị xử lý kỷ luật thì được tiếp tục bố trí làm việc ở vị trí cũ.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Trong thời gian bị tạm đình chỉ công tác hoặc bị tạm giữ, tạm giam để phục vụ cho công tác điều tra, truy tố, xét xử, cán bộ, công chức được hưởng lương theo quy định của Chính phủ.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82. Các quy định khác liên quan đến cán bộ, công chức bị kỷ luật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Cán bộ, công chức bị khiển trách hoặc cảnh cáo thì thời gian nâng lương bị kéo dài 06 tháng, kể từ ngày quyết định kỷ luật có hiệu lực; nếu bị giáng chức, cách chức thì thời gian nâng lương bị kéo dài 12 tháng, kể từ ngày quyết định kỷ luật có hiệu lực.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Cán bộ, công chức bị kỷ luật từ khiển trách đến cách chức thì không thực hiện việc nâng ngạch, quy hoạch, đào tạo, bổ nhiệm trong thời hạn 12 tháng, kể từ ngày quyết định kỷ luật có hiệu lực; hết thời hạn này, nếu cán bộ, công chức không vi phạm đến mức phải xử lý kỷ luật thì tiếp tục thực hiện nâng ngạch, quy hoạch, đào tạo, bổ nhiệm theo quy định của pháp luật.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Cán bộ, công chức đang trong thời gian bị xem xét kỷ luật, đang bị điều tra, truy tố, xét xử thì không được ứng cử, đề cử, bổ nhiệm, điều động, luân chuyển, biệt phái, đào tạo, bồi dưỡng, thi nâng ngạch, giải quyết nghỉ hưu hoặc thôi việc.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Cán bộ, công chức bị kỷ luật cách chức do tham nhũng thì không được bổ nhiệm vào vị trí lãnh đạo, quản lý.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83. Quản lý hồ sơ khen thưởng, kỷ luật cán bộ, công chức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khen thưởng, kỷ luật cán bộ, công chức được lưu vào hồ sơ cán bộ, công chức. </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CHƯƠNG X</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KHOẢN THI HÀNH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84. Áp dụng quy định của Luật cán bộ, công chức đối với các đối tượng khác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Cơ quan có thẩm quyền của Đảng Cộng sản Việt Nam, Uỷ ban thường vụ Quốc hội, Chính phủ quy định cụ thể việc áp dụng Luật này đối với những người được bầu cử nhưng không thuộc đối tượng quy định tại khoản 1 Điều 4 của Luật này; chế độ phụ cấp đối với những người đã nghỉ hưu nhưng được bầu cử giữ chức vụ, chức danh cán bộ.</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Cơ quan có thẩm quyền của Đảng Cộng sản Việt Nam, Chính phủ quy định cụ thể việc áp dụng Luật cán bộ, công chức đối với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quy định cụ thể việc áp dụng Luật cán bộ, công chức đối với Chủ tịch Hội đồng quản trị, thành viên Hội đồng quản trị, Tổng giám đốc, Phó tổng giám đốc, Giám đốc, Phó giám đốc, Kế toán trưởng và những người giữ các chức vụ lãnh đạo, quản lý khác trong các doanh nghiệp nhà nước; những người được Nhà nước cử làm đại diện chủ sở hữu phần vốn của Nhà nước tại doanh nghiệp có vốn góp của Nhà nước.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Chính phủ quy định khung số lượng, chế độ, chính sách đối với những người hoạt động không chuyên trách ở cấp xã.</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85. Điều khoản chuyển tiếp đối với những người làm việc trong đơn vị sự nghiệp công lập</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quy định của pháp luật hiện hành liên quan đến những người làm việc trong đơn vị sự nghiệp công lập mà không phải là cán bộ, công chức quy định tại Luật này được tiếp tục thực hiện cho đến khi ban hành Luật viên chức.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86. Hiệu lực thi hành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có hiệu lực thi hành từ ngày 01 tháng 01 năm 2010.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Pháp lệnh cán bộ, công chức ngày 26 tháng 02 năm 1998; Pháp lệnh sửa đổi, bổ sung một số điều của Pháp lệnh cán bộ, công chức ngày 28 tháng 4 năm 2000; Pháp lệnh sửa đổi, bổ sung một số điều của Pháp lệnh cán bộ, công chức ngày 29 tháng 4 năm 2003 hết hiệu lực kể từ ngày Luật này có hiệu lực.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87. Quy định chi tiết và hướng dẫn thi hành</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Ủy ban thường vụ Quốc hội, Chính phủ và các cơ quan khác có thẩm quyền quy định chi tiết, hướng dẫn thi hành các điều, khoản được giao trong Luật này; hướng dẫn những nội dung cần thiết khác của Luật này để đáp ứng yêu cầu quản lý nhà nước.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40" w:lineRule="auto"/>
        <w:ind w:left="0"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ab/>
        <w:t xml:space="preserve">Luật này đã được Quốc hội nước Cộng hòa xã hội chủ nghĩa Việt Nam khóa XII, kỳ họp thứ 4 thông qua ngày 13 tháng 11 năm 2008.</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ab/>
        <w:tab/>
        <w:tab/>
        <w:tab/>
        <w:tab/>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CHỦ TỊCH QUỐC HỘI</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tab/>
        <w:tab/>
        <w:tab/>
        <w:tab/>
        <w:tab/>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Nguyễn Phú Trọng</w:t>
      </w:r>
      <w:r w:rsidDel="00000000" w:rsidR="00000000" w:rsidRPr="00000000">
        <w:rPr>
          <w:rtl w:val="0"/>
        </w:rPr>
      </w:r>
    </w:p>
    <w:sectPr>
      <w:headerReference r:id="rId7" w:type="default"/>
      <w:headerReference r:id="rId8" w:type="even"/>
      <w:footerReference r:id="rId9" w:type="default"/>
      <w:pgSz w:h="16834" w:w="11909" w:orient="portrait"/>
      <w:pgMar w:bottom="1134" w:top="1134" w:left="1418" w:right="1134"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 Huy Trung" w:id="0" w:date="2025-01-13T18:33:28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14h ngay 8-10- Dc Trung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360" w:lineRule="auto"/>
      <w:jc w:val="center"/>
    </w:pPr>
    <w:rPr>
      <w:b w:val="1"/>
      <w:bCs w:val="1"/>
      <w:color w:val="000000"/>
    </w:rPr>
  </w:style>
  <w:style w:type="paragraph" w:styleId="Heading2">
    <w:name w:val="heading 2"/>
    <w:basedOn w:val="Normal"/>
    <w:next w:val="Normal"/>
    <w:pPr>
      <w:keepNext w:val="1"/>
      <w:jc w:val="center"/>
    </w:pPr>
    <w:rPr>
      <w:b w:val="1"/>
      <w:bCs w:val="1"/>
      <w:color w:val="000000"/>
      <w:sz w:val="28"/>
      <w:szCs w:val="28"/>
    </w:rPr>
  </w:style>
  <w:style w:type="paragraph" w:styleId="Heading3">
    <w:name w:val="heading 3"/>
    <w:basedOn w:val="Normal"/>
    <w:next w:val="Normal"/>
    <w:pPr>
      <w:keepNext w:val="1"/>
      <w:widowControl w:val="0"/>
      <w:spacing w:after="120" w:lineRule="auto"/>
      <w:ind w:firstLine="720"/>
      <w:jc w:val="both"/>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