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240"/>
        <w:gridCol w:w="6120"/>
        <w:tblGridChange w:id="0">
          <w:tblGrid>
            <w:gridCol w:w="3240"/>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02/2016/QH14</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jc w:val="right"/>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bookmarkStart w:colFirst="0" w:colLast="0" w:name="30j0zll" w:id="1"/>
    <w:bookmarkEnd w:id="1"/>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TÍN NGƯỠNG, TÔN GIÁO</w:t>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tín ngưỡng, tôn giáo.</w:t>
      </w:r>
      <w:r w:rsidDel="00000000" w:rsidR="00000000" w:rsidRPr="00000000">
        <w:rPr>
          <w:rtl w:val="0"/>
        </w:rPr>
      </w:r>
    </w:p>
    <w:bookmarkStart w:colFirst="0" w:colLast="0" w:name="1fob9te" w:id="2"/>
    <w:bookmarkEnd w:id="2"/>
    <w:p w:rsidR="00000000" w:rsidDel="00000000" w:rsidP="00000000" w:rsidRDefault="00000000" w:rsidRPr="00000000" w14:paraId="0000000D">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 đối tượng áp dụng</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quy định về quyền tự do tín ngưỡng, tôn giáo; hoạt động tín ngưỡng, hoạt động tôn giáo; tổ chức tôn giáo; quyền và nghĩa vụ của cơ quan, tổ chức, cá nhân có liên quan đến hoạt động tín ngưỡng, hoạt động tôn giáo.</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này áp dụng đối với cơ quan, tổ chức, cá nhân trong việc bảo đảm và thực hiện quyền tự do tín ngưỡng, tôn giáo.</w:t>
      </w:r>
    </w:p>
    <w:bookmarkStart w:colFirst="0" w:colLast="0" w:name="tyjcwt" w:id="5"/>
    <w:bookmarkEnd w:id="5"/>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Giải thích từ ngữ</w:t>
      </w:r>
      <w:r w:rsidDel="00000000" w:rsidR="00000000" w:rsidRPr="00000000">
        <w:rPr>
          <w:rtl w:val="0"/>
        </w:rPr>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Tín ngưỡng</w:t>
      </w:r>
      <w:r w:rsidDel="00000000" w:rsidR="00000000" w:rsidRPr="00000000">
        <w:rPr>
          <w:rFonts w:ascii="Arial" w:cs="Arial" w:eastAsia="Arial" w:hAnsi="Arial"/>
          <w:sz w:val="20"/>
          <w:szCs w:val="20"/>
          <w:rtl w:val="0"/>
        </w:rPr>
        <w:t xml:space="preserve"> là niềm tin của con người được thể hiện thông qua những lễ nghi gắn liền với phong tục, tập quán truyền thống để mang lại sự bình an về tinh thần cho cá nhân và cộng đồng.</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Hoạt động tín ngưỡng</w:t>
      </w:r>
      <w:r w:rsidDel="00000000" w:rsidR="00000000" w:rsidRPr="00000000">
        <w:rPr>
          <w:rFonts w:ascii="Arial" w:cs="Arial" w:eastAsia="Arial" w:hAnsi="Arial"/>
          <w:sz w:val="20"/>
          <w:szCs w:val="20"/>
          <w:rtl w:val="0"/>
        </w:rPr>
        <w:t xml:space="preserve"> là hoạt động thờ cúng tổ tiên, các biểu tượng linh thiêng; tưởng niệm và tôn vinh người có công với đất nước, với cộng đồng; các lễ nghi dân gian tiêu biểu cho những giá trị lịch sử, văn hóa, đạo đức xã hội.</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Lễ hội tín ngưỡng</w:t>
      </w:r>
      <w:r w:rsidDel="00000000" w:rsidR="00000000" w:rsidRPr="00000000">
        <w:rPr>
          <w:rFonts w:ascii="Arial" w:cs="Arial" w:eastAsia="Arial" w:hAnsi="Arial"/>
          <w:sz w:val="20"/>
          <w:szCs w:val="20"/>
          <w:rtl w:val="0"/>
        </w:rPr>
        <w:t xml:space="preserve"> là hoạt động tín ngưỡng tập thể được tổ chức theo lễ nghi truyền thống nhằm đáp ứng nhu cầu tinh thần của cộng đồng.</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Cơ sở tín ngưỡng</w:t>
      </w:r>
      <w:r w:rsidDel="00000000" w:rsidR="00000000" w:rsidRPr="00000000">
        <w:rPr>
          <w:rFonts w:ascii="Arial" w:cs="Arial" w:eastAsia="Arial" w:hAnsi="Arial"/>
          <w:sz w:val="20"/>
          <w:szCs w:val="20"/>
          <w:rtl w:val="0"/>
        </w:rPr>
        <w:t xml:space="preserve"> là nơi thực hiện hoạt động tín ngưỡng của cộng đồng như đình, đền, miếu, nhà thờ dòng họ và những cơ sở tương tự khác.</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Tôn giáo </w:t>
      </w:r>
      <w:r w:rsidDel="00000000" w:rsidR="00000000" w:rsidRPr="00000000">
        <w:rPr>
          <w:rFonts w:ascii="Arial" w:cs="Arial" w:eastAsia="Arial" w:hAnsi="Arial"/>
          <w:sz w:val="20"/>
          <w:szCs w:val="20"/>
          <w:rtl w:val="0"/>
        </w:rPr>
        <w:t xml:space="preserve">là niềm tin của con người tồn tại với hệ thống quan niệm và hoạt động bao gồm đối tượng tôn thờ, giáo lý, giáo luật, lễ nghi và tổ chức.</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Tín đồ</w:t>
      </w:r>
      <w:r w:rsidDel="00000000" w:rsidR="00000000" w:rsidRPr="00000000">
        <w:rPr>
          <w:rFonts w:ascii="Arial" w:cs="Arial" w:eastAsia="Arial" w:hAnsi="Arial"/>
          <w:sz w:val="20"/>
          <w:szCs w:val="20"/>
          <w:rtl w:val="0"/>
        </w:rPr>
        <w:t xml:space="preserve"> là người tin, theo một tôn giáo và được tổ chức tôn giáo đó thừa nhận.</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Nhà tu hành</w:t>
      </w:r>
      <w:r w:rsidDel="00000000" w:rsidR="00000000" w:rsidRPr="00000000">
        <w:rPr>
          <w:rFonts w:ascii="Arial" w:cs="Arial" w:eastAsia="Arial" w:hAnsi="Arial"/>
          <w:sz w:val="20"/>
          <w:szCs w:val="20"/>
          <w:rtl w:val="0"/>
        </w:rPr>
        <w:t xml:space="preserve"> là tín đồ xuất gia, thường xuyên thực hiện nếp sống riêng theo giáo lý, giáo luật và quy định của tổ chức tôn giáo.</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Chức sắc</w:t>
      </w:r>
      <w:r w:rsidDel="00000000" w:rsidR="00000000" w:rsidRPr="00000000">
        <w:rPr>
          <w:rFonts w:ascii="Arial" w:cs="Arial" w:eastAsia="Arial" w:hAnsi="Arial"/>
          <w:sz w:val="20"/>
          <w:szCs w:val="20"/>
          <w:rtl w:val="0"/>
        </w:rPr>
        <w:t xml:space="preserve"> là tín đồ được tổ chức tôn giáo phong phẩm hoặc suy cử để giữ phẩm vị trong tổ chức.</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Chức việc</w:t>
      </w:r>
      <w:r w:rsidDel="00000000" w:rsidR="00000000" w:rsidRPr="00000000">
        <w:rPr>
          <w:rFonts w:ascii="Arial" w:cs="Arial" w:eastAsia="Arial" w:hAnsi="Arial"/>
          <w:sz w:val="20"/>
          <w:szCs w:val="20"/>
          <w:rtl w:val="0"/>
        </w:rPr>
        <w:t xml:space="preserve"> là người được tổ chức tôn giáo, tổ chức tôn giáo trực thuộc, tổ chức được cấp chứng nhận đăng ký hoạt động tôn giáo bổ nhiệm, bầu cử hoặc suy cử để giữ chức vụ trong tổ chức.</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Sinh hoạt tôn giáo</w:t>
      </w:r>
      <w:r w:rsidDel="00000000" w:rsidR="00000000" w:rsidRPr="00000000">
        <w:rPr>
          <w:rFonts w:ascii="Arial" w:cs="Arial" w:eastAsia="Arial" w:hAnsi="Arial"/>
          <w:sz w:val="20"/>
          <w:szCs w:val="20"/>
          <w:rtl w:val="0"/>
        </w:rPr>
        <w:t xml:space="preserve"> là việc bày tỏ niềm tin tôn giáo, thực hành giáo lý, giáo luật, lễ nghi tôn giáo.</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Hoạt động tôn giáo</w:t>
      </w:r>
      <w:r w:rsidDel="00000000" w:rsidR="00000000" w:rsidRPr="00000000">
        <w:rPr>
          <w:rFonts w:ascii="Arial" w:cs="Arial" w:eastAsia="Arial" w:hAnsi="Arial"/>
          <w:sz w:val="20"/>
          <w:szCs w:val="20"/>
          <w:rtl w:val="0"/>
        </w:rPr>
        <w:t xml:space="preserve"> là hoạt động truyền bá tôn giáo, sinh hoạt tôn giáo và quản lý tổ chức của tôn giáo.</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Tổ chức tôn giáo</w:t>
      </w:r>
      <w:r w:rsidDel="00000000" w:rsidR="00000000" w:rsidRPr="00000000">
        <w:rPr>
          <w:rFonts w:ascii="Arial" w:cs="Arial" w:eastAsia="Arial" w:hAnsi="Arial"/>
          <w:sz w:val="20"/>
          <w:szCs w:val="20"/>
          <w:rtl w:val="0"/>
        </w:rPr>
        <w:t xml:space="preserve"> là tập hợp tín đồ, chức sắc, chức việc, nhà tu hành của một tôn giáo được tổ chức theo một cơ cấu nhất định được Nhà nước công nhận nhằm thực hiện các hoạt động tôn giáo.</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Tổ </w:t>
      </w:r>
      <w:r w:rsidDel="00000000" w:rsidR="00000000" w:rsidRPr="00000000">
        <w:rPr>
          <w:rFonts w:ascii="Arial" w:cs="Arial" w:eastAsia="Arial" w:hAnsi="Arial"/>
          <w:i w:val="1"/>
          <w:iCs w:val="1"/>
          <w:sz w:val="20"/>
          <w:szCs w:val="20"/>
          <w:rtl w:val="0"/>
        </w:rPr>
        <w:t xml:space="preserve">chức tôn giáo trực thuộc</w:t>
      </w:r>
      <w:r w:rsidDel="00000000" w:rsidR="00000000" w:rsidRPr="00000000">
        <w:rPr>
          <w:rFonts w:ascii="Arial" w:cs="Arial" w:eastAsia="Arial" w:hAnsi="Arial"/>
          <w:sz w:val="20"/>
          <w:szCs w:val="20"/>
          <w:rtl w:val="0"/>
        </w:rPr>
        <w:t xml:space="preserve"> là tổ chức thuộc tổ chức tôn giáo, được thành lập theo hiến chương, điều lệ, quy định của tổ chức tôn giáo.</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Cơ sở tôn giáo</w:t>
      </w:r>
      <w:r w:rsidDel="00000000" w:rsidR="00000000" w:rsidRPr="00000000">
        <w:rPr>
          <w:rFonts w:ascii="Arial" w:cs="Arial" w:eastAsia="Arial" w:hAnsi="Arial"/>
          <w:sz w:val="20"/>
          <w:szCs w:val="20"/>
          <w:rtl w:val="0"/>
        </w:rPr>
        <w:t xml:space="preserve"> gồm chùa, nhà thờ, nhà nguyện, thánh thất, thánh đường, trụ sở của tổ chức tôn giáo, cơ sở hợp pháp khác của tổ chức tôn giáo.</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w:t>
      </w:r>
      <w:r w:rsidDel="00000000" w:rsidR="00000000" w:rsidRPr="00000000">
        <w:rPr>
          <w:rFonts w:ascii="Arial" w:cs="Arial" w:eastAsia="Arial" w:hAnsi="Arial"/>
          <w:i w:val="1"/>
          <w:iCs w:val="1"/>
          <w:sz w:val="20"/>
          <w:szCs w:val="20"/>
          <w:rtl w:val="0"/>
        </w:rPr>
        <w:t xml:space="preserve">Địa điểm hợp pháp</w:t>
      </w:r>
      <w:r w:rsidDel="00000000" w:rsidR="00000000" w:rsidRPr="00000000">
        <w:rPr>
          <w:rFonts w:ascii="Arial" w:cs="Arial" w:eastAsia="Arial" w:hAnsi="Arial"/>
          <w:sz w:val="20"/>
          <w:szCs w:val="20"/>
          <w:rtl w:val="0"/>
        </w:rPr>
        <w:t xml:space="preserve"> là đất, nhà ở, công trình mà tổ chức hoặc cá nhân có quyền sử dụng hợp pháp theo quy định của pháp luật.</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w:t>
      </w:r>
      <w:r w:rsidDel="00000000" w:rsidR="00000000" w:rsidRPr="00000000">
        <w:rPr>
          <w:rFonts w:ascii="Arial" w:cs="Arial" w:eastAsia="Arial" w:hAnsi="Arial"/>
          <w:i w:val="1"/>
          <w:iCs w:val="1"/>
          <w:sz w:val="20"/>
          <w:szCs w:val="20"/>
          <w:rtl w:val="0"/>
        </w:rPr>
        <w:t xml:space="preserve">Người đại diện</w:t>
      </w:r>
      <w:r w:rsidDel="00000000" w:rsidR="00000000" w:rsidRPr="00000000">
        <w:rPr>
          <w:rFonts w:ascii="Arial" w:cs="Arial" w:eastAsia="Arial" w:hAnsi="Arial"/>
          <w:sz w:val="20"/>
          <w:szCs w:val="20"/>
          <w:rtl w:val="0"/>
        </w:rPr>
        <w:t xml:space="preserve"> là người thay mặt và chịu trách nhiệm trước pháp luật về hoạt động tín ngưỡng, sinh hoạt tôn giáo tập trung, hoạt động tôn giáo của nhóm người hoặc tổ chức mà mình đại diện.</w:t>
      </w:r>
    </w:p>
    <w:bookmarkStart w:colFirst="0" w:colLast="0" w:name="3dy6vkm" w:id="6"/>
    <w:bookmarkEnd w:id="6"/>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Trách nhiệm của Nhà nước trong việc bảo đảm quyền tự do tín ngưỡng, tôn giáo</w:t>
      </w:r>
      <w:r w:rsidDel="00000000" w:rsidR="00000000" w:rsidRPr="00000000">
        <w:rPr>
          <w:rtl w:val="0"/>
        </w:rPr>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tôn trọng và bảo hộ quyền tự do tín ngưỡng, tôn giáo của mọi người; bảo đảm để các tôn giáo bình đẳng trước pháp luật.</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tôn trọng, bảo vệ giá trị văn hóa, đạo đức tốt đẹp của tín ngưỡng, tôn giáo, truyền thống thờ cúng tổ tiên, tôn vinh người có công với đất nước, với cộng đồng đáp ứng nhu cầu tinh thần của Nhân dân.</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bảo hộ cơ sở tín ngưỡng, cơ sở tôn giáo và tài sản hợp pháp của cơ sở tín ngưỡng, tổ chức tôn giáo.</w:t>
      </w:r>
    </w:p>
    <w:bookmarkStart w:colFirst="0" w:colLast="0" w:name="1t3h5sf" w:id="7"/>
    <w:bookmarkEnd w:id="7"/>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Trách nhiệm của Mặt trận Tổ quốc Việt Nam</w:t>
      </w:r>
      <w:r w:rsidDel="00000000" w:rsidR="00000000" w:rsidRPr="00000000">
        <w:rPr>
          <w:rtl w:val="0"/>
        </w:rPr>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Tập hợp đồng bào theo tín ngưỡng, tôn giáo và đồng bào không theo tín ngưỡng, tôn giáo xây dựng khối đại đoàn kết toàn dân tộc, xây dựng và bảo vệ Tổ quốc.</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Phản ánh kịp thời ý kiến, nguyện vọng, kiến nghị của Nhân dân về các vấn đề có liên quan đến tín ngưỡng, tôn giáo với cơ quan nhà nước có thẩm quyền.</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Tham gia xây dựng văn bản quy phạm pháp luật về tín ngưỡng, tôn giáo; phản biện xã hội đối với các dự thảo văn bản quy phạm pháp luật, quy hoạch, kế hoạch, chương trình, dự án phát triển kinh tế - xã hội của Nhà nước có liên quan đến tín ngưỡng, tôn giáo theo quy định của pháp luật.</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Tham gia tuyên truyền, vận động chức sắc, chức việc, nhà tu hành, tín đồ, người theo tín ngưỡng, tôn giáo, các tổ chức tôn giáo và Nhân dân thực hiện pháp luật về tín ngưỡng, tôn giáo.</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Giám sát hoạt động của cơ quan, tổ chức, đại biểu dân cử và cán bộ, công chức, viên chức trong việc thực hiện chính sách, pháp luật về tín ngưỡng, tôn giáo.</w:t>
      </w:r>
    </w:p>
    <w:bookmarkStart w:colFirst="0" w:colLast="0" w:name="4d34og8" w:id="8"/>
    <w:bookmarkEnd w:id="8"/>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Các hành vi bị nghiêm cấm</w:t>
      </w:r>
      <w:r w:rsidDel="00000000" w:rsidR="00000000" w:rsidRPr="00000000">
        <w:rPr>
          <w:rtl w:val="0"/>
        </w:rPr>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Phân biệt đối xử, kỳ thị vì lý do tín ngưỡng, tôn giáo.</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Ép buộc, mua chuộc hoặc cản trở người khác theo hoặc không theo tín ngưỡng, tôn giáo.</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Xúc phạm tín ngưỡng, tôn giáo.</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Hoạt động tín ngưỡng, hoạt động tôn giáo:</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Xâm phạm quốc phòng, an ninh, chủ quyền quốc gia, trật tự, an toàn xã hội, môi trường;</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Xâm hại đạo đức xã hội; xâm phạm thân thể, sức khỏe, tính mạng, tài sản; xúc phạm danh dự, nhân phẩm của người khác;</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Cản trở việc thực hiện quyền và nghĩa vụ công dân;</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Chia rẽ dân tộc; chia rẽ tôn giáo; chia rẽ người theo tín ngưỡng, tôn giáo với người không theo tín ngưỡng, tôn giáo, giữa những người theo các tín ngưỡng, tôn giáo khác nhau.</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Lợi dụng hoạt động tín ngưỡng, hoạt động tôn giáo để trục lợi.</w:t>
      </w:r>
    </w:p>
    <w:bookmarkStart w:colFirst="0" w:colLast="0" w:name="2s8eyo1" w:id="9"/>
    <w:bookmarkEnd w:id="9"/>
    <w:p w:rsidR="00000000" w:rsidDel="00000000" w:rsidP="00000000" w:rsidRDefault="00000000" w:rsidRPr="00000000" w14:paraId="0000003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17dp8vu" w:id="10"/>
    <w:bookmarkEnd w:id="10"/>
    <w:p w:rsidR="00000000" w:rsidDel="00000000" w:rsidP="00000000" w:rsidRDefault="00000000" w:rsidRPr="00000000" w14:paraId="0000003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QUYỀN TỰ DO TÍN NGƯỠNG, TÔN GIÁO</w:t>
      </w:r>
    </w:p>
    <w:p w:rsidR="00000000" w:rsidDel="00000000" w:rsidP="00000000" w:rsidRDefault="00000000" w:rsidRPr="00000000" w14:paraId="0000003C">
      <w:pPr>
        <w:jc w:val="center"/>
        <w:rPr>
          <w:rFonts w:ascii="Arial" w:cs="Arial" w:eastAsia="Arial" w:hAnsi="Arial"/>
          <w:sz w:val="20"/>
          <w:szCs w:val="20"/>
        </w:rPr>
      </w:pPr>
      <w:r w:rsidDel="00000000" w:rsidR="00000000" w:rsidRPr="00000000">
        <w:rPr>
          <w:rtl w:val="0"/>
        </w:rPr>
      </w:r>
    </w:p>
    <w:bookmarkStart w:colFirst="0" w:colLast="0" w:name="3rdcrjn" w:id="11"/>
    <w:bookmarkEnd w:id="11"/>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Quyền tự do tín ngưỡng, tôn giáo của mọi người</w:t>
      </w:r>
      <w:r w:rsidDel="00000000" w:rsidR="00000000" w:rsidRPr="00000000">
        <w:rPr>
          <w:rtl w:val="0"/>
        </w:rPr>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Mọi người có quyền tự do tín ngưỡng, tôn giáo, theo hoặc không theo một tôn giáo nào.</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Mỗi người có quyền bày tỏ niềm tin tín ngưỡng, tôn giáo; thực hành lễ nghi tín ngưỡng, tôn giáo; tham gia lễ hội; học tập và thực hành giáo lý, giáo luật tôn giáo.</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Mỗi người có quyền vào tu tại cơ sở tôn giáo, học tại cơ sở đào tạo tôn giáo, lớp bồi dưỡng của tổ chức tôn giáo. Người chưa thành niên khi vào tu tại cơ sở tôn giáo, học tại cơ sở đào tạo tôn giáo phải được cha, mẹ hoặc người giám hộ đồng ý.</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Chức sắc, chức việc, nhà tu hành có quyền thực hiện lễ nghi tôn giáo, giảng đạo, truyền đạo tại cơ sở tôn giáo hoặc địa điểm hợp pháp khác.</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bị tạm giữ, người bị tạm giam theo quy định của pháp luật về thi hành tạm giữ, tạm giam; người đang chấp hành hình phạt tù; người đang chấp hành biện pháp đưa vào trường giáo dưỡng, cơ sở giáo dục bắt buộc, cơ sở cai nghiện bắt buộc có quyền sử dụng kinh sách, bày tỏ niềm tin tín ngưỡng, tôn giáo.</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việc bảo đảm thực hiện các quyền quy định tại khoản 5 Điều này.</w:t>
      </w:r>
    </w:p>
    <w:bookmarkStart w:colFirst="0" w:colLast="0" w:name="26in1rg" w:id="12"/>
    <w:bookmarkEnd w:id="12"/>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Quyền của tổ chức tôn giáo, tổ chức tôn giáo trực thuộc</w:t>
      </w:r>
      <w:r w:rsidDel="00000000" w:rsidR="00000000" w:rsidRPr="00000000">
        <w:rPr>
          <w:rtl w:val="0"/>
        </w:rPr>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tôn giáo theo hiến chương, điều lệ và văn bản có nội dung tương tự (sau đây gọi chung là hiến chương) của tổ chức tôn giáo.</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sinh hoạt tôn giáo.</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Xuất bản kinh sách và xuất bản phẩm khác về tôn giáo.</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Sản xuất, xuất khẩu, nhập khẩu văn hóa phẩm tôn giáo, đồ dùng tôn giáo.</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Cải tạo, nâng cấp, xây dựng mới cơ sở tôn giáo.</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Nhận tài sản hợp pháp do tổ chức, cá nhân trong nước và tổ chức, cá nhân nước ngoài tự nguyện tặng cho.</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Các quyền khác theo quy định của Luật này và quy định khác của pháp luật có liên quan.</w:t>
      </w:r>
    </w:p>
    <w:bookmarkStart w:colFirst="0" w:colLast="0" w:name="lnxbz9" w:id="13"/>
    <w:bookmarkEnd w:id="13"/>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Quyền tự do tín ngưỡng, tôn giáo của người nước ngoài cư trú hợp pháp tại Việt Nam</w:t>
      </w:r>
      <w:r w:rsidDel="00000000" w:rsidR="00000000" w:rsidRPr="00000000">
        <w:rPr>
          <w:rtl w:val="0"/>
        </w:rPr>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nước ngoài cư trú hợp pháp tại Việt Nam được Nhà nước Việt Nam tôn trọng và bảo hộ quyền tự do tín ngưỡng, tôn giáo.</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nước ngoài cư trú hợp pháp tại Việt Nam có quyền:</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Sinh hoạt tôn giáo, tham gia hoạt động tín ngưỡng, hoạt động tôn giáo;</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địa điểm hợp pháp để sinh hoạt tôn giáo tập trung;</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Mời chức sắc, chức việc, nhà tu hành là người Việt Nam thực hiện lễ nghi tôn giáo, giảng đạo; mời chức sắc, nhà tu hành là người nước ngoài giảng đạo;</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Vào tu tại cơ sở tôn giáo, học tại cơ sở đào tạo tôn giáo, lớp bồi dưỡng về tôn giáo của tổ chức tôn giáo ở Việt Nam;</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Mang theo xuất bản phẩm tôn giáo, đồ dùng tôn giáo để phục vụ nhu cầu sinh hoạt tôn giáo theo quy định của pháp luật Việt Nam.</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Chức sắc, nhà tu hành là người nước ngoài cư trú hợp pháp tại Việt Nam được giảng đạo tại cơ sở tôn giáo hoặc địa điểm hợp pháp khác ở Việt Nam.</w:t>
      </w:r>
    </w:p>
    <w:bookmarkStart w:colFirst="0" w:colLast="0" w:name="35nkun2" w:id="14"/>
    <w:bookmarkEnd w:id="14"/>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Nghĩa vụ của tổ chức, cá nhân trong thực hiện quyền tự do tín ngưỡng, tôn giáo</w:t>
      </w:r>
      <w:r w:rsidDel="00000000" w:rsidR="00000000" w:rsidRPr="00000000">
        <w:rPr>
          <w:rtl w:val="0"/>
        </w:rPr>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tham gia hoạt động tín ngưỡng, hoạt động tôn giáo phải tuân thủ Hiến pháp, Luật này và quy định khác của pháp luật có liên quan.</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Chức sắc, chức việc, nhà tu hành, người đại diện, ban quản lý cơ sở tín ngưỡng có trách nhiệm hướng dẫn tín đồ, người tham gia hoạt động tín ngưỡng, hoạt động tôn giáo thực hiện hoạt động tín ngưỡng, hoạt động tôn giáo đúng quy định của pháp luật.</w:t>
      </w:r>
    </w:p>
    <w:bookmarkStart w:colFirst="0" w:colLast="0" w:name="1ksv4uv" w:id="15"/>
    <w:bookmarkEnd w:id="15"/>
    <w:p w:rsidR="00000000" w:rsidDel="00000000" w:rsidP="00000000" w:rsidRDefault="00000000" w:rsidRPr="00000000" w14:paraId="0000005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44sinio" w:id="16"/>
    <w:bookmarkEnd w:id="16"/>
    <w:p w:rsidR="00000000" w:rsidDel="00000000" w:rsidP="00000000" w:rsidRDefault="00000000" w:rsidRPr="00000000" w14:paraId="0000005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HOẠT ĐỘNG TÍN NGƯỠNG</w:t>
      </w:r>
    </w:p>
    <w:p w:rsidR="00000000" w:rsidDel="00000000" w:rsidP="00000000" w:rsidRDefault="00000000" w:rsidRPr="00000000" w14:paraId="0000005A">
      <w:pPr>
        <w:jc w:val="center"/>
        <w:rPr>
          <w:rFonts w:ascii="Arial" w:cs="Arial" w:eastAsia="Arial" w:hAnsi="Arial"/>
          <w:sz w:val="20"/>
          <w:szCs w:val="20"/>
        </w:rPr>
      </w:pPr>
      <w:r w:rsidDel="00000000" w:rsidR="00000000" w:rsidRPr="00000000">
        <w:rPr>
          <w:rtl w:val="0"/>
        </w:rPr>
      </w:r>
    </w:p>
    <w:bookmarkStart w:colFirst="0" w:colLast="0" w:name="2jxsxqh" w:id="17"/>
    <w:bookmarkEnd w:id="17"/>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Nguyên tắc tổ chức hoạt động tín ngưỡng</w:t>
      </w:r>
      <w:r w:rsidDel="00000000" w:rsidR="00000000" w:rsidRPr="00000000">
        <w:rPr>
          <w:rtl w:val="0"/>
        </w:rPr>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tín ngưỡng, lễ hội tín ngưỡng phải bảo đảm bảo tồn và phát huy các giá trị văn hóa truyền thống tốt đẹp của dân tộc.</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tổ chức hoạt động tín ngưỡng, lễ hội tín ngưỡng phải bảo đảm an ninh, trật tự, an toàn xã hội, tiết kiệm, bảo vệ môi trường.</w:t>
      </w:r>
    </w:p>
    <w:bookmarkStart w:colFirst="0" w:colLast="0" w:name="z337ya" w:id="18"/>
    <w:bookmarkEnd w:id="18"/>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Người đại diện, ban quản lý cơ sở tín ngưỡng</w:t>
      </w:r>
      <w:r w:rsidDel="00000000" w:rsidR="00000000" w:rsidRPr="00000000">
        <w:rPr>
          <w:rtl w:val="0"/>
        </w:rPr>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tín ngưỡng phải có người đại diện hoặc ban quản lý để chịu trách nhiệm trước pháp luật về các hoạt động diễn ra tại cơ sở tín ngưỡng.</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đại diện hoặc thành viên ban quản lý cơ sở tín ngưỡng phải là công dân Việt Nam thường trú tại Việt Nam, có năng lực hành vi dân sự đầy đủ, có uy tín trong cộng đồng dân cư.</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xã nơi có cơ sở tín ngưỡng phối hợp với Ủy ban Mặt trận Tổ quốc Việt Nam cùng cấp tổ chức để cộng đồng dân cư bầu, cử người đại diện hoặc thành viên ban quản lý. Căn cứ kết quả bầu, cử và các điều kiện quy định tại khoản 2 Điều này, Ủy ban nhân dân cấp xã có văn bản công nhận người đại diện hoặc thành viên ban quản lý cơ sở tín ngưỡng trong thời hạn 05 ngày làm việc kể từ ngày bầu, cử.</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bầu, cử người đại diện hoặc thành lập ban quản lý cơ sở tín ngưỡng đã được xếp hạng là di tích lịch sử - văn hóa, danh lam thắng cảnh thực hiện theo quy định của pháp luật về di sản văn hóa.</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bầu, cử người đại diện hoặc thành lập ban quản lý nhà thờ dòng họ không phải thực hiện theo quy định tại khoản 3 Điều này.</w:t>
      </w:r>
    </w:p>
    <w:bookmarkStart w:colFirst="0" w:colLast="0" w:name="3j2qqm3" w:id="19"/>
    <w:bookmarkEnd w:id="19"/>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Đăng ký hoạt động tín ngưỡng</w:t>
      </w:r>
      <w:r w:rsidDel="00000000" w:rsidR="00000000" w:rsidRPr="00000000">
        <w:rPr>
          <w:rtl w:val="0"/>
        </w:rPr>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tín ngưỡng của cơ sở tín ngưỡng phải được đăng ký, trừ cơ sở tín ngưỡng là nhà thờ dòng họ.</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đại diện hoặc ban quản lý cơ sở tín ngưỡng có trách nhiệm gửi văn bản đăng ký đến Ủy ban nhân dân cấp xã nơi có cơ sở tín ngưỡng chậm nhất là 30 ngày trước ngày cơ sở tín ngưỡng bắt đầu hoạt động tín ngưỡng, trừ trường hợp quy định tại Điều 14 của Luật này.</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Văn bản đăng ký nêu rõ tên cơ sở tín ngưỡng, các hoạt động tín ngưỡng, nội dung, quy mô, thời gian, địa điểm diễn ra hoạt động.</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xã có trách nhiệm trả lời bằng văn bản trong thời hạn 15 ngày kể từ ngày nhận được văn bản đăng ký hợp lệ; trường hợp từ chối đăng ký phải nêu rõ lý do.</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Hoạt động tín ngưỡng không có trong văn bản đã được đăng ký thì người đại diện hoặc ban quản lý cơ sở tín ngưỡng có trách nhiệm đăng ký bổ sung theo quy định tại khoản 2 Điều này chậm nhất là 20 ngày trước ngày diễn ra hoạt động tín ngưỡng.</w:t>
      </w:r>
    </w:p>
    <w:bookmarkStart w:colFirst="0" w:colLast="0" w:name="1y810tw" w:id="20"/>
    <w:bookmarkEnd w:id="20"/>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Tổ chức lễ hội tín ngưỡng định kỳ</w:t>
      </w:r>
      <w:r w:rsidDel="00000000" w:rsidR="00000000" w:rsidRPr="00000000">
        <w:rPr>
          <w:rtl w:val="0"/>
        </w:rPr>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đại diện, ban quản lý cơ sở tín ngưỡng có trách nhiệm thông báo bằng văn bản về việc tổ chức lễ hội tín ngưỡng diễn ra định kỳ chậm nhất là 20 ngày trước ngày tổ chức lễ hội đến cơ quan nhà nước có thẩm quyền theo quy định sau đây:</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nhân dân cấp xã nơi tổ chức lễ hội có trách nhiệm tiếp nhận thông báo đối với lễ hội tín ngưỡng có quy mô tổ chức trong một xã, phường, thị trấn (sau đây gọi chung là xã);</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huyện nơi tổ chức lễ hội có trách nhiệm tiếp nhận thông báo đối với lễ hội tín ngưỡng có quy mô tổ chức trong nhiều xã thuộc một huyện, quận, thị xã, thành phố thuộc tỉnh, thành phố thuộc thành phố trực thuộc trung ương (sau đây gọi chung là huyện);</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Ủy ban nhân dân cấp tỉnh nơi tổ chức lễ hội có trách nhiệm tiếp nhận thông báo đối với lễ hội tín ngưỡng có quy mô tổ chức trong nhiều huyện thuộc một tỉnh, thành phố trực thuộc trung ương (sau đây gọi chung là tỉnh).</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Văn bản thông báo nêu rõ tên lễ hội tín ngưỡng, nội dung, quy mô, thời gian, địa điểm tổ chức, dự kiến thành viên ban tổ chức và các điều kiện cần thiết để bảo đảm trật tự, an toàn xã hội, bảo vệ môi trường trong lễ hội.</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tổ chức lễ hội tín ngưỡng định kỳ tại cơ sở tín ngưỡng là di tích lịch sử - văn hóa, danh lam thắng cảnh đã được xếp hạng thực hiện theo quy định của pháp luật về di sản văn hóa.</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nhà nước có thẩm quyền quy định tại khoản 1 Điều này có trách nhiệm bảo đảm việc tổ chức lễ hội tín ngưỡng theo nội dung thông báo.</w:t>
      </w:r>
    </w:p>
    <w:bookmarkStart w:colFirst="0" w:colLast="0" w:name="4i7ojhp" w:id="21"/>
    <w:bookmarkEnd w:id="21"/>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Tổ chức lễ hội tín ngưỡng lần đầu, lễ hội tín ngưỡng được khôi phục hoặc lễ hội tín ngưỡng định kỳ nhưng có thay đổi</w:t>
      </w:r>
      <w:r w:rsidDel="00000000" w:rsidR="00000000" w:rsidRPr="00000000">
        <w:rPr>
          <w:rtl w:val="0"/>
        </w:rPr>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tổ chức lễ hội tín ngưỡng lần đầu, lễ hội tín ngưỡng được khôi phục sau thời gian gián đoạn hoặc lễ hội tín ngưỡng được tổ chức định kỳ nhưng có thay đổi về quy mô, nội dung, thời gian, địa điểm thì người đại diện hoặc ban quản lý cơ sở tín ngưỡng có trách nhiệm gửi văn bản đăng ký đến Ủy ban nhân dân cấp tỉnh nơi tổ chức lễ hội.</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Văn bản đăng ký nêu rõ tên lễ hội, nội dung lễ hội hoặc nội dung thay đổi so với trước, quy mô, thời gian, địa điểm tổ chức, dự kiến thành viên ban tổ chức và các điều kiện cần thiết để bảo đảm trật tự, an toàn xã hội, bảo vệ môi trường trong lễ hội.</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có trách nhiệm trả lời bằng văn bản trong thời hạn 30 ngày kể từ ngày nhận được văn bản đăng ký hợp lệ; trường hợp từ chối đăng ký phải nêu rõ lý do.</w:t>
      </w:r>
    </w:p>
    <w:bookmarkStart w:colFirst="0" w:colLast="0" w:name="2xcytpi" w:id="22"/>
    <w:bookmarkEnd w:id="22"/>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Quản lý, sử dụng khoản thu từ việc tổ chức lễ hội tín ngưỡng</w:t>
      </w:r>
      <w:r w:rsidDel="00000000" w:rsidR="00000000" w:rsidRPr="00000000">
        <w:rPr>
          <w:rtl w:val="0"/>
        </w:rPr>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đại diện hoặc ban quản lý cơ sở tín ngưỡng có trách nhiệm quản lý và sử dụng đúng mục đích, công khai, minh bạch khoản thu từ việc tổ chức lễ hội.</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Chậm nhất là 20 ngày kể từ ngày kết thúc lễ hội, người đại diện hoặc ban quản lý cơ sở tín ngưỡng có trách nhiệm thông báo bằng văn bản về khoản thu, mục đích sử dụng khoản thu đến cơ quan nhà nước có thẩm quyền quy định tại khoản 1 Điều 13 của Luật này.</w:t>
      </w:r>
    </w:p>
    <w:bookmarkStart w:colFirst="0" w:colLast="0" w:name="1ci93xb" w:id="23"/>
    <w:bookmarkEnd w:id="23"/>
    <w:p w:rsidR="00000000" w:rsidDel="00000000" w:rsidP="00000000" w:rsidRDefault="00000000" w:rsidRPr="00000000" w14:paraId="0000007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3whwml4" w:id="24"/>
    <w:bookmarkEnd w:id="24"/>
    <w:p w:rsidR="00000000" w:rsidDel="00000000" w:rsidP="00000000" w:rsidRDefault="00000000" w:rsidRPr="00000000" w14:paraId="0000007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ĐĂNG KÝ SINH HOẠT TÔN GIÁO TẬP TRUNG, ĐĂNG KÝ HOẠT ĐỘNG TÔN GIÁO</w:t>
      </w:r>
    </w:p>
    <w:p w:rsidR="00000000" w:rsidDel="00000000" w:rsidP="00000000" w:rsidRDefault="00000000" w:rsidRPr="00000000" w14:paraId="0000007B">
      <w:pPr>
        <w:jc w:val="center"/>
        <w:rPr>
          <w:rFonts w:ascii="Arial" w:cs="Arial" w:eastAsia="Arial" w:hAnsi="Arial"/>
          <w:sz w:val="20"/>
          <w:szCs w:val="20"/>
        </w:rPr>
      </w:pPr>
      <w:r w:rsidDel="00000000" w:rsidR="00000000" w:rsidRPr="00000000">
        <w:rPr>
          <w:rtl w:val="0"/>
        </w:rPr>
      </w:r>
    </w:p>
    <w:bookmarkStart w:colFirst="0" w:colLast="0" w:name="2bn6wsx" w:id="25"/>
    <w:bookmarkEnd w:id="25"/>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Điều kiện đăng ký sinh hoạt tôn giáo tập trung</w:t>
      </w:r>
      <w:r w:rsidDel="00000000" w:rsidR="00000000" w:rsidRPr="00000000">
        <w:rPr>
          <w:rtl w:val="0"/>
        </w:rPr>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tôn giáo đăng ký sinh hoạt tôn giáo tập trung cho tín đồ tại những nơi chưa đủ điều kiện thành lập tổ chức tôn giáo trực thuộc; tổ chức được cấp chứng nhận đăng ký hoạt động tôn giáo đăng ký sinh hoạt tôn giáo tập trung cho những người thuộc tổ chức khi đáp ứng đủ các điều kiện sau đây:</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địa điểm hợp pháp để sinh hoạt tôn giáo;</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Nhóm sinh hoạt tôn giáo tập trung có người đại diện là công dân Việt Nam thường trú tại Việt Nam, có năng lực hành vi dân sự đầy đủ; không trong thời gian bị áp dụng biện pháp xử lý hành chính trong lĩnh vực tín ngưỡng, tôn giáo; không có án tích hoặc không phải là người đang bị buộc tội theo quy định của pháp luật về tố tụng hình sự;</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Nội dung sinh hoạt tôn giáo không thuộc trường hợp quy định tại Điều 5 của Luật này.</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Những người theo tôn giáo không thuộc trường hợp quy định tại khoản 1 Điều này được đăng ký sinh hoạt tôn giáo tập trung khi đáp ứng đủ các điều kiện quy định tại khoản 1 Điều này và các điều kiện sau đây:</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giáo lý, giáo luật;</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của nhóm sinh hoạt tôn giáo tập trung không trùng với tên tổ chức tôn giáo hoặc tổ chức đã được cấp chứng nhận đăng ký hoạt động tôn giáo, tên tổ chức chính trị, tổ chức chính trị - xã hội hoặc tên danh nhân, anh hùng dân tộc.</w:t>
      </w:r>
    </w:p>
    <w:bookmarkStart w:colFirst="0" w:colLast="0" w:name="qsh70q" w:id="26"/>
    <w:bookmarkEnd w:id="26"/>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Trình tự, thủ tục, thẩm quyền chấp thuận đăng ký sinh hoạt tôn giáo tập trung</w:t>
      </w:r>
      <w:r w:rsidDel="00000000" w:rsidR="00000000" w:rsidRPr="00000000">
        <w:rPr>
          <w:rtl w:val="0"/>
        </w:rPr>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tôn giáo, tổ chức được cấp chứng nhận đăng ký hoạt động tôn giáo hoặc người đại diện của nhóm người theo tôn giáo trong trường hợp quy định tại khoản 2 Điều 16 của Luật này gửi hồ sơ đăng ký sinh hoạt tôn giáo tập trung đến Ủy ban nhân dân cấp xã nơi có địa điểm hợp pháp để sinh hoạt tôn giáo.</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đăng ký gồm:</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đăng ký nêu rõ tên tổ chức đăng ký; tên tôn giáo; họ và tên, nơi cư trú của người đại diện; nội dung, địa điểm, thời gian sinh hoạt tôn giáo, số lượng người tham gia;</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tờ chứng minh có địa điểm hợp pháp để làm nơi sinh hoạt tôn giáo;</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Sơ yếu lý lịch của người đại diện nhóm sinh hoạt tôn giáo tập trung;</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tóm tắt giáo lý, giáo luật đối với việc đăng ký quy định tại khoản 2 Điều 16 của Luật này.</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xã có trách nhiệm trả lời bằng văn bản trong thời hạn 20 ngày kể từ ngày nhận đủ hồ sơ đăng ký hợp lệ; trường hợp từ chối đăng ký phải nêu rõ lý do.</w:t>
      </w:r>
    </w:p>
    <w:bookmarkStart w:colFirst="0" w:colLast="0" w:name="3as4poj" w:id="27"/>
    <w:bookmarkEnd w:id="27"/>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Điều kiện để tổ chức được cấp chứng nhận đăng ký hoạt động tôn giáo</w:t>
      </w:r>
      <w:r w:rsidDel="00000000" w:rsidR="00000000" w:rsidRPr="00000000">
        <w:rPr>
          <w:rtl w:val="0"/>
        </w:rPr>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được cấp chứng nhận đăng ký hoạt động tôn giáo khi đáp ứng đủ các điều kiện sau đây:</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giáo lý, giáo luật, lễ nghi;</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tôn chỉ, mục đích, quy chế hoạt động không trái với quy định của pháp luật;</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Tên của tổ chức không trùng với tên tổ chức tôn giáo hoặc tổ chức đã được cấp chứng nhận đăng ký hoạt động tôn giáo, tên tổ chức chính trị, tổ chức chính trị - xã hội hoặc tên danh nhân, anh hùng dân tộc;</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đại diện, người lãnh đạo tổ chức là công dân Việt Nam thường trú tại Việt Nam, có năng lực hành vi dân sự đầy đủ; không trong thời gian bị áp dụng biện pháp xử lý hành chính trong lĩnh vực tín ngưỡng, tôn giáo; không có án tích hoặc không phải là người đang bị buộc tội theo quy định của pháp luật về tố tụng hình sự;</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Có địa điểm hợp pháp để đặt trụ sở;</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Nội dung hoạt động tôn giáo không thuộc trường hợp quy định tại Điều 5 của Luật này.</w:t>
      </w:r>
    </w:p>
    <w:bookmarkStart w:colFirst="0" w:colLast="0" w:name="1pxezwc" w:id="28"/>
    <w:bookmarkEnd w:id="28"/>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Trình tự, thủ tục, thẩm quyền cấp chứng nhận đăng ký hoạt động tôn giáo</w:t>
      </w:r>
      <w:r w:rsidDel="00000000" w:rsidR="00000000" w:rsidRPr="00000000">
        <w:rPr>
          <w:rtl w:val="0"/>
        </w:rPr>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có đủ điều kiện theo quy định tại Điều 18 của Luật này gửi hồ sơ đăng ký hoạt động tôn giáo đến cơ quan nhà nước có thẩm quyền quy định tại khoản 3 Điều này.</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đăng ký gồm:</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đăng ký nêu rõ tên tổ chức; tên tôn giáo; tôn chỉ, mục đích; nội dung, địa bàn hoạt động; nguồn gốc hình thành, quá trình phát triển ở Việt Nam; họ và tên người đại diện tổ chức; số lượng người tin theo; cơ cấu tổ chức, địa điểm dự kiến đặt trụ sở;</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Danh sách, sơ yếu lý lịch, phiếu lý lịch tư pháp, bản tóm tắt quá trình hoạt động tôn giáo của người đại diện và những người dự kiến lãnh đạo tổ chức;</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tóm tắt giáo lý, giáo luật, lễ nghi;</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 chế hoạt động của tổ chức;</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Giấy tờ chứng minh có địa điểm hợp pháp để đặt trụ sở.</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cấp chứng nhận đăng ký hoạt động tôn giáo:</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chuyên môn thuộc Ủy ban nhân dân cấp tỉnh thực hiện quản lý nhà nước về tín ngưỡng, tôn giáo (sau đây gọi là cơ quan chuyên môn về tín ngưỡng, tôn giáo cấp tỉnh) cấp chứng nhận đăng ký hoạt động tôn giáo đối với tổ chức có địa bàn hoạt động ở một tỉnh trong thời hạn 60 ngày kể từ ngày nhận đủ hồ sơ hợp lệ; trường hợp từ chối cấp chứng nhận đăng ký phải nêu rõ lý do;</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quản lý nhà nước về tín ngưỡng, tôn giáo ở trung ương cấp chứng nhận đăng ký hoạt động tôn giáo đối với tổ chức có địa bàn hoạt động ở nhiều tỉnh trong thời hạn 60 ngày kể từ ngày nhận đủ hồ sơ hợp lệ; trường hợp từ chối cấp chứng nhận đăng ký phải nêu rõ lý do.</w:t>
      </w:r>
    </w:p>
    <w:bookmarkStart w:colFirst="0" w:colLast="0" w:name="49x2ik5" w:id="29"/>
    <w:bookmarkEnd w:id="29"/>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Hoạt động của tổ chức sau khi được cấp chứng nhận đăng ký hoạt động tôn giáo</w:t>
      </w:r>
      <w:r w:rsidDel="00000000" w:rsidR="00000000" w:rsidRPr="00000000">
        <w:rPr>
          <w:rtl w:val="0"/>
        </w:rPr>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sau khi được cấp chứng nhận đăng ký hoạt động tôn giáo được thực hiện các hoạt động sau đây:</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các cuộc lễ tôn giáo, sinh hoạt tôn giáo, giảng đạo, bồi dưỡng giáo lý;</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Bổ nhiệm, bầu cử, suy cử chức việc;</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Sửa chữa, cải tạo trụ sở;</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Tham gia hoạt động từ thiện, nhân đạo;</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đại hội thông qua hiến chương.</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thực hiện hoạt động quy định tại khoản 1 Điều này, tổ chức phải tuân thủ quy định của Luật này, quy định khác của pháp luật có liên quan.</w:t>
      </w:r>
    </w:p>
    <w:bookmarkStart w:colFirst="0" w:colLast="0" w:name="2p2csry" w:id="30"/>
    <w:bookmarkEnd w:id="30"/>
    <w:p w:rsidR="00000000" w:rsidDel="00000000" w:rsidP="00000000" w:rsidRDefault="00000000" w:rsidRPr="00000000" w14:paraId="000000A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147n2zr" w:id="31"/>
    <w:bookmarkEnd w:id="31"/>
    <w:p w:rsidR="00000000" w:rsidDel="00000000" w:rsidP="00000000" w:rsidRDefault="00000000" w:rsidRPr="00000000" w14:paraId="000000A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TỔ CHỨC TÔN GIÁO</w:t>
      </w:r>
      <w:r w:rsidDel="00000000" w:rsidR="00000000" w:rsidRPr="00000000">
        <w:rPr>
          <w:rtl w:val="0"/>
        </w:rPr>
      </w:r>
    </w:p>
    <w:bookmarkStart w:colFirst="0" w:colLast="0" w:name="3o7alnk" w:id="32"/>
    <w:bookmarkEnd w:id="32"/>
    <w:p w:rsidR="00000000" w:rsidDel="00000000" w:rsidP="00000000" w:rsidRDefault="00000000" w:rsidRPr="00000000" w14:paraId="000000A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CÔNG NHẬN TỔ CHỨC TÔN GIÁO; THÀNH LẬP, CHIA, TÁCH, SÁP NHẬP, HỢP NHẤT TỔ CHỨC TÔN GIÁO TRỰC THUỘC</w:t>
      </w:r>
      <w:r w:rsidDel="00000000" w:rsidR="00000000" w:rsidRPr="00000000">
        <w:rPr>
          <w:rtl w:val="0"/>
        </w:rPr>
      </w:r>
    </w:p>
    <w:bookmarkStart w:colFirst="0" w:colLast="0" w:name="23ckvvd" w:id="33"/>
    <w:bookmarkEnd w:id="33"/>
    <w:p w:rsidR="00000000" w:rsidDel="00000000" w:rsidP="00000000" w:rsidRDefault="00000000" w:rsidRPr="00000000" w14:paraId="000000AA">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Điều kiện công nhận tổ chức tôn giáo</w:t>
      </w:r>
      <w:r w:rsidDel="00000000" w:rsidR="00000000" w:rsidRPr="00000000">
        <w:rPr>
          <w:rtl w:val="0"/>
        </w:rPr>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đã được cấp chứng nhận đăng ký hoạt động tôn giáo được công nhận là tổ chức tôn giáo khi đáp ứng đủ các điều kiện sau đây:</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ổn định, liên tục từ đủ 05 năm trở lên kể từ ngày được cấp chứng nhận đăng ký hoạt động tôn giáo;</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hiến chương theo quy định tại Điều 23 của Luật này;</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đại diện, người lãnh đạo tổ chức là công dân Việt Nam thường trú tại Việt Nam, có năng lực hành vi dân sự đầy đủ; không trong thời gian bị áp dụng biện pháp xử lý hành chính trong lĩnh vực tín ngưỡng, tôn giáo; không có án tích hoặc không phải là người đang bị buộc tội theo quy định của pháp luật về tố tụng hình sự;</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Có cơ cấu tổ chức theo hiến chương;</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Có tài sản độc lập với cá nhân, tổ chức khác và tự chịu trách nhiệm bằng tài sản của mình;</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Nhân danh tổ chức tham gia quan hệ pháp luật một cách độc lập.</w:t>
      </w:r>
    </w:p>
    <w:bookmarkStart w:colFirst="0" w:colLast="0" w:name="ihv636" w:id="34"/>
    <w:bookmarkEnd w:id="34"/>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Trình tự, thủ tục, thẩm quyền công nhận tổ chức tôn giáo</w:t>
      </w:r>
      <w:r w:rsidDel="00000000" w:rsidR="00000000" w:rsidRPr="00000000">
        <w:rPr>
          <w:rtl w:val="0"/>
        </w:rPr>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đủ điều kiện theo quy định tại Điều 21 của Luật này gửi hồ sơ đề nghị công nhận tổ chức tôn giáo đến cơ quan nhà nước có thẩm quyền quy định tại khoản 3 Điều này.</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gồm:</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nêu rõ tên tổ chức đề nghị công nhận, tên giao dịch quốc tế (nếu có); tên tôn giáo; họ và tên người đại diện tổ chức; số lượng tín đồ, địa bàn hoạt động của tổ chức tại thời điểm đề nghị; cơ cấu tổ chức, trụ sở của tổ chức;</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bản tóm tắt quá trình hoạt động của tổ chức từ khi được cấp chứng nhận đăng ký hoạt động tôn giáo;</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Danh sách, sơ yếu lý lịch, phiếu lý lịch tư pháp, bản tóm tắt quá trình hoạt động tôn giáo của người đại diện và những người dự kiến lãnh đạo tổ chức;</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tóm tắt giáo lý, giáo luật, lễ nghi;</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Hiến chương của tổ chức;</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Bản kê khai tài sản hợp pháp của tổ chức;</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Giấy tờ chứng minh có địa điểm hợp pháp để đặt trụ sở.</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công nhận tổ chức tôn giáo:</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nhân dân cấp tỉnh quyết định công nhận tổ chức tôn giáo đối với tổ chức có địa bàn hoạt động ở một tỉnh trong thời hạn 60 ngày kể từ ngày nhận đủ hồ sơ hợp lệ; trường hợp không công nhận phải nêu rõ lý do;</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quản lý nhà nước về tín ngưỡng, tôn giáo ở trung ương quyết định công nhận tổ chức tôn giáo đối với tổ chức có địa bàn hoạt động ở nhiều tỉnh trong thời hạn 60 ngày kể từ ngày nhận đủ hồ sơ hợp lệ; trường hợp không công nhận phải nêu rõ lý do.</w:t>
      </w:r>
    </w:p>
    <w:bookmarkStart w:colFirst="0" w:colLast="0" w:name="32hioqz" w:id="35"/>
    <w:bookmarkEnd w:id="35"/>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Hiến chương của tổ chức tôn giáo</w:t>
      </w:r>
      <w:r w:rsidDel="00000000" w:rsidR="00000000" w:rsidRPr="00000000">
        <w:rPr>
          <w:rtl w:val="0"/>
        </w:rPr>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Hiến chương của tổ chức tôn giáo có những nội dung cơ bản sau đây:</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Tên của tổ chức;</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Tôn chỉ, mục đích, nguyên tắc hoạt động;</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Địa bàn hoạt động, trụ sở chính;</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Tài chính, tài sản;</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đại diện theo pháp luật, mẫu con dấu;</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Chức năng, nhiệm vụ, quyền hạn và cơ cấu tổ chức của tổ chức tôn giáo, tổ chức tôn giáo trực thuộc;</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Nhiệm vụ, quyền hạn của ban lãnh đạo tổ chức tôn giáo, tổ chức tôn giáo trực thuộc;</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Điều kiện, tiêu chuẩn, thẩm quyền, cách thức phong phẩm, bổ nhiệm, bầu cử, suy cử, thuyên chuyển, cách chức, bãi nhiệm chức sắc, chức việc, nhà tu hành;</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Điều kiện, thẩm quyền, cách thức giải thể tổ chức tôn giáo; thành lập, chia, tách, sáp nhập, hợp nhất, giải thể tổ chức tôn giáo trực thuộc;</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Việc tổ chức hội nghị, đại hội; thể thức thông qua quyết định, sửa đổi, bổ sung hiến chương; nguyên tắc, phương thức giải quyết tranh chấp nội bộ của tổ chức;</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Quan hệ giữa tổ chức tôn giáo với tổ chức tôn giáo trực thuộc, giữa tổ chức tôn giáo với tổ chức, cá nhân khác có liên quan.</w:t>
      </w:r>
    </w:p>
    <w:bookmarkStart w:colFirst="0" w:colLast="0" w:name="1hmsyys" w:id="36"/>
    <w:bookmarkEnd w:id="36"/>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Sửa đổi hiến chương</w:t>
      </w:r>
      <w:r w:rsidDel="00000000" w:rsidR="00000000" w:rsidRPr="00000000">
        <w:rPr>
          <w:rtl w:val="0"/>
        </w:rPr>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tôn giáo khi sửa đổi hiến chương phải đăng ký với cơ quan nhà nước có thẩm quyền quy định tại khoản 3 Điều 22 của Luật này. Văn bản đăng ký nêu rõ tên tổ chức tôn giáo, người đại diện, nội dung, lý do sửa đổi kèm theo hiến chương sửa đổi.</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nhà nước có thẩm quyền có trách nhiệm trả lời bằng văn bản trong thời hạn 30 ngày kể từ ngày nhận được văn bản đăng ký hợp lệ; trường hợp từ chối đăng ký phải nêu rõ lý do.</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tôn giáo được hoạt động theo hiến chương sửa đổi kể từ ngày được cơ quan nhà nước có thẩm quyền chấp thuận.</w:t>
      </w:r>
    </w:p>
    <w:bookmarkStart w:colFirst="0" w:colLast="0" w:name="41mghml" w:id="37"/>
    <w:bookmarkEnd w:id="37"/>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Tên của tổ chức tôn giáo</w:t>
      </w:r>
      <w:r w:rsidDel="00000000" w:rsidR="00000000" w:rsidRPr="00000000">
        <w:rPr>
          <w:rtl w:val="0"/>
        </w:rPr>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tôn giáo phải có tên bằng tiếng Việt.</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Tên của tổ chức tôn giáo không trùng với tên tổ chức tôn giáo khác hoặc tổ chức khác đã được cấp chứng nhận đăng ký hoạt động tôn giáo, tên tổ chức chính trị, tổ chức chính trị - xã hội hoặc tên danh nhân, anh hùng dân tộc.</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Tên của tổ chức tôn giáo được sử dụng trong quan hệ với tổ chức, cá nhân khác.</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Tên của tổ chức tôn giáo được pháp luật công nhận và bảo vệ.</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tôn giáo thay đổi tên phải được cơ quan nhà nước có thẩm quyền quy định tại khoản 3 Điều 22 của Luật này chấp thuận.</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tôn giáo trực thuộc thay đổi tên thì tổ chức tôn giáo có trách nhiệm đề nghị cơ quan nhà nước có thẩm quyền quy định tại khoản 3 Điều 29 của Luật này chấp thuận.</w:t>
      </w:r>
    </w:p>
    <w:bookmarkStart w:colFirst="0" w:colLast="0" w:name="2grqrue" w:id="38"/>
    <w:bookmarkEnd w:id="38"/>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Thay đổi trụ sở của tổ chức tôn giáo</w:t>
      </w:r>
      <w:r w:rsidDel="00000000" w:rsidR="00000000" w:rsidRPr="00000000">
        <w:rPr>
          <w:rtl w:val="0"/>
        </w:rPr>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tôn giáo khi thay đổi trụ sở phải được sự chấp thuận của Ủy ban nhân dân cấp tỉnh nơi đặt trụ sở mới và phải thông báo bằng văn bản đến cơ quan nhà nước có thẩm quyền quy định tại khoản 3 Điều 22 của Luật này.</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tôn giáo trực thuộc khi thay đổi trụ sở phải được sự chấp thuận của Ủy ban nhân dân cấp tỉnh nơi đặt trụ sở mới và thông báo bằng văn bản đến cơ quan nhà nước có thẩm quyền quy định tại khoản 3 Điều 29 của Luật này.</w:t>
      </w:r>
    </w:p>
    <w:bookmarkStart w:colFirst="0" w:colLast="0" w:name="vx1227" w:id="39"/>
    <w:bookmarkEnd w:id="39"/>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Thành lập, chia, tách, sáp nhập, hợp nhất tổ chức tôn giáo trực thuộc</w:t>
      </w:r>
      <w:r w:rsidDel="00000000" w:rsidR="00000000" w:rsidRPr="00000000">
        <w:rPr>
          <w:rtl w:val="0"/>
        </w:rPr>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tôn giáo, tổ chức tôn giáo trực thuộc được thành lập tổ chức tôn giáo trực thuộc; chia, tách tổ chức tôn giáo trực thuộc thành nhiều tổ chức tôn giáo trực thuộc mới; sáp nhập tổ chức tôn giáo trực thuộc vào một tổ chức tôn giáo trực thuộc khác; hợp nhất các tổ chức tôn giáo trực thuộc thành một tổ chức tôn giáo trực thuộc mới.</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khi chia, tổ chức tôn giáo trực thuộc bị chia chấm dứt tồn tại; quyền, nghĩa vụ của tổ chức tôn giáo trực thuộc bị chia được chuyển giao cho các tổ chức tôn giáo trực thuộc mới.</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khi tách, tổ chức tôn giáo trực thuộc bị tách và tổ chức tôn giáo trực thuộc được tách thực hiện quyền, nghĩa vụ của mình phù hợp với mục đích hoạt động.</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Sau khi sáp nhập, tổ chức tôn giáo trực thuộc bị sáp nhập chấm dứt tồn tại; quyền và nghĩa vụ của tổ chức tôn giáo trực thuộc bị sáp nhập được chuyển giao cho tổ chức tôn giáo trực thuộc mà tổ chức đó được sáp nhập vào.</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Sau khi hợp nhất, các tổ chức tôn giáo trực thuộc cũ chấm dứt tồn tại kể từ thời điểm tổ chức tôn giáo trực thuộc mới được thành lập; quyền và nghĩa vụ của tổ chức tôn giáo trực thuộc cũ được chuyển giao cho tổ chức tôn giáo trực thuộc mới.</w:t>
      </w:r>
    </w:p>
    <w:bookmarkStart w:colFirst="0" w:colLast="0" w:name="3fwokq0" w:id="40"/>
    <w:bookmarkEnd w:id="40"/>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Điều kiện thành lập, chia, tách, sáp nhập, hợp nhất tổ chức tôn giáo trực thuộc</w:t>
      </w:r>
      <w:r w:rsidDel="00000000" w:rsidR="00000000" w:rsidRPr="00000000">
        <w:rPr>
          <w:rtl w:val="0"/>
        </w:rPr>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tôn giáo, tổ chức tôn giáo trực thuộc được thành lập, chia, tách, sáp nhập, hợp nhất tổ chức tôn giáo trực thuộc khi đáp ứng đủ các điều kiện sau đây:</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Hiến chương của tổ chức tôn giáo có quy định về việc thành lập, chia, tách, sáp nhập, hợp nhất tổ chức tôn giáo trực thuộc;</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Hoạt động của tổ chức tôn giáo trực thuộc trước khi chia, tách, sáp nhập, hợp nhất không thuộc trường hợp quy định tại Điều 5 của Luật này;</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địa điểm hợp pháp để đặt trụ sở.</w:t>
      </w:r>
    </w:p>
    <w:bookmarkStart w:colFirst="0" w:colLast="0" w:name="1v1yuxt" w:id="41"/>
    <w:bookmarkEnd w:id="41"/>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Trình tự, thủ tục, thẩm quyền chấp thuận thành lập, chia, tách, sáp nhập, hợp nhất tổ chức tôn giáo trực thuộc</w:t>
      </w:r>
      <w:r w:rsidDel="00000000" w:rsidR="00000000" w:rsidRPr="00000000">
        <w:rPr>
          <w:rtl w:val="0"/>
        </w:rPr>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thành lập, chia, tách, sáp nhập, hợp nhất tổ chức tôn giáo trực thuộc, tổ chức tôn giáo, tổ chức tôn giáo trực thuộc có tách nhiệm gửi hồ sơ đề nghị đến cơ quan nhà nước có thẩm quyền quy định tại khoản 3 Điều này.</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gồm:</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nêu rõ lý do; tên tổ chức đề nghị; tên tổ chức tôn giáo trực thuộc dự kiến thành lập; tên tổ chức, người đại diện tổ chức trước và sau khi chia, tách, sáp nhập, hợp nhất; địa bàn hoạt động, số lượng tín đồ của tổ chức tôn giáo trực thuộc tại thời điểm thành lập; địa bàn hoạt động, số lượng tín đồ của tổ chức tôn giáo trực thuộc trước và sau khi chia, tách, sáp nhập, hợp nhất; cơ cấu tổ chức, địa điểm dự kiến đặt trụ sở của tổ chức tôn giáo trực thuộc sau khi thành lập, chia, tách, sáp nhập, hợp nhất;</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bản tóm tắt quá trình hoạt động của tổ chức tôn giáo trực thuộc trước khi chia, tách, sáp nhập, hợp nhất;</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Danh sách, sơ yếu lý lịch, phiếu lý lịch tư pháp, bản tóm tắt quá trình hoạt động tôn giáo của người đại diện và những người dự kiến lãnh đạo tổ chức tôn giáo trực thuộc;</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Hiến chương của tổ chức tôn giáo trực thuộc (nếu có);</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Bản kê khai tài sản hợp pháp của tổ chức tôn giáo trực thuộc;</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Giấy tờ chứng minh có địa điểm hợp pháp để đặt trụ sở.</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chấp thuận việc thành lập, chia, tách, sáp nhập, hợp nhất tổ chức tôn giáo trực thuộc:</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nhân dân cấp tỉnh có trách nhiệm trả lời bằng văn bản về việc thành lập, chia, tách, sáp nhập, hợp nhất đối với tổ chức tôn giáo trực thuộc có địa bàn hoạt động ở một tỉnh trong thời hạn 60 ngày kể từ ngày nhận đủ hồ sơ hợp lệ; trường hợp không chấp thuận phải nêu rõ lý do;</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quản lý nhà nước về tín ngưỡng, tôn giáo ở trung ương có trách nhiệm trả lời bằng văn bản về việc thành lập, chia, tách, sáp nhập, hợp nhất đối với tổ chức tôn giáo trực thuộc có địa bàn hoạt động ở nhiều tỉnh trong thời hạn 60 ngày kể từ ngày nhận đủ hồ sơ hợp lệ; trường hợp không chấp thuận phải nêu rõ lý do.</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Sau khi được cơ quan nhà nước có thẩm quyền chấp thuận, tổ chức tôn giáo, tổ chức tôn giáo trực thuộc có văn bản thành lập, chia, tách, sáp nhập, hợp nhất tổ chức tôn giáo trực thuộc.</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Hết thời hạn 01 năm kể từ ngày được cơ quan nhà nước có thẩm quyền chấp thuận, nếu tổ chức tôn giáo, tổ chức tôn giáo trực thuộc không thành lập, chia, tách, sáp nhập, hợp nhất tổ chức tôn giáo trực thuộc thì văn bản chấp thuận hết hiệu lực.</w:t>
      </w:r>
    </w:p>
    <w:bookmarkStart w:colFirst="0" w:colLast="0" w:name="4f1mdlm" w:id="42"/>
    <w:bookmarkEnd w:id="42"/>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Tư cách pháp nhân của tổ chức tôn giáo, tổ chức tôn giáo trực thuộc</w:t>
      </w:r>
      <w:r w:rsidDel="00000000" w:rsidR="00000000" w:rsidRPr="00000000">
        <w:rPr>
          <w:rtl w:val="0"/>
        </w:rPr>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tôn giáo là pháp nhân phi thương mại kể từ ngày được cơ quan nhà nước có thẩm quyền công nhận.</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tôn giáo đề nghị cơ quan nhà nước có thẩm quyền quy định tại khoản 3 Điều 29 của Luật này cấp đăng ký pháp nhân phi thương mại cho tổ chức tôn giáo trực thuộc khi đáp ứng các điều kiện quy định tại các khoản 5 và 6 Điều 21 của Luật này.</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trình tự, thủ tục cấp đăng ký pháp nhân đối với tổ chức tôn giáo trực thuộc.</w:t>
      </w:r>
    </w:p>
    <w:bookmarkStart w:colFirst="0" w:colLast="0" w:name="2u6wntf" w:id="43"/>
    <w:bookmarkEnd w:id="43"/>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Giải thể tổ chức tôn giáo, tổ chức tôn giáo trực thuộc</w:t>
      </w:r>
      <w:r w:rsidDel="00000000" w:rsidR="00000000" w:rsidRPr="00000000">
        <w:rPr>
          <w:rtl w:val="0"/>
        </w:rPr>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tôn giáo, tổ chức tôn giáo trực thuộc giải thể trong trường hợp sau đây:</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Theo quy định của hiến chương;</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hoạt động tôn giáo trong thời gian 01 năm kể từ ngày được cơ quan nhà nước có thẩm quyền công nhận hoặc chấp thuận việc thành lập, chia, tách, sáp nhập, hợp nhất; ngừng hoạt động tôn giáo trong thời gian 01 năm liên tục;</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Hết thời hạn bị đình chỉ toàn bộ hoạt động tôn giáo mà không khắc phục được nguyên nhân dẫn đến việc bị đình chỉ.</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nhà nước có thẩm quyền công nhận tổ chức tôn giáo có quyền giải thể tổ chức tôn giáo.</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tôn giáo, tổ chức tôn giáo trực thuộc có quyền giải thể tổ chức tôn giáo trực thuộc. Cơ quan nhà nước có thẩm quyền quy định tại khoản 3 Điều 29 của Luật này có quyền giải thể hoặc yêu cầu tổ chức tôn giáo, tổ chức tôn giáo trực thuộc giải thể tổ chức tôn giáo trực thuộc trong các trường hợp quy định tại điểm b và điểm c khoản 1 Điều này.</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Trước khi giải thể, tổ chức tôn giáo, tổ chức tôn giáo trực thuộc phải thực hiện đầy đủ các nghĩa vụ về tài sản. Tài sản của tổ chức tôn giáo, tổ chức tôn giáo trực thuộc bị giải thể được giải quyết theo quy định của pháp luật về dân sự.</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tôn giáo, tổ chức tôn giáo trực thuộc có trách nhiệm thông báo về việc giải thể tổ chức tôn giáo trực thuộc đến cơ quan nhà nước có thẩm quyền quy định tại khoản 3 Điều 29 của Luật này chậm nhất là 20 ngày kể từ ngày tổ chức tôn giáo trực thuộc bị giải thể.</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trình tự, thủ tục giải thể tổ chức tôn giáo, tổ chức tôn giáo trực thuộc.</w:t>
      </w:r>
    </w:p>
    <w:bookmarkStart w:colFirst="0" w:colLast="0" w:name="19c6y18" w:id="44"/>
    <w:bookmarkEnd w:id="44"/>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PHONG PHẨM, BỔ NHIỆM, BẦU CỬ, SUY CỬ, THUYÊN CHUYỂN, CÁCH CHỨC, BÃI NHIỆM CHỨC SẮC, CHỨC VIỆC, NHÀ TU HÀNH</w:t>
      </w:r>
      <w:r w:rsidDel="00000000" w:rsidR="00000000" w:rsidRPr="00000000">
        <w:rPr>
          <w:rtl w:val="0"/>
        </w:rPr>
      </w:r>
    </w:p>
    <w:bookmarkStart w:colFirst="0" w:colLast="0" w:name="3tbugp1" w:id="45"/>
    <w:bookmarkEnd w:id="45"/>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Phong phẩm, bổ nhiệm, bầu cử, suy cử chức sắc, chức việc</w:t>
      </w:r>
      <w:r w:rsidDel="00000000" w:rsidR="00000000" w:rsidRPr="00000000">
        <w:rPr>
          <w:rtl w:val="0"/>
        </w:rPr>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tôn giáo, tổ chức tôn giáo trực thuộc thực hiện việc phong phẩm, bổ nhiệm, bầu cử, suy cử theo hiến chương của tổ chức tôn giáo.</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phong phẩm, bổ nhiệm, bầu cử, suy cử phải có năng lực hành vi dân sự đầy đủ; không trong thời gian bị áp dụng biện pháp xử lý hành chính trong lĩnh vực tín ngưỡng, tôn giáo; không có án tích hoặc không phải là người đang bị buộc tội theo quy định của pháp luật về tố tụng hình sự.</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phong phẩm, bổ nhiệm, bầu cử, suy cử có yếu tố nước ngoài được thực hiện theo quy định tại Điều 51 của Luật này.</w:t>
      </w:r>
    </w:p>
    <w:bookmarkStart w:colFirst="0" w:colLast="0" w:name="28h4qwu" w:id="46"/>
    <w:bookmarkEnd w:id="46"/>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Thông báo người được phong phẩm hoặc suy cử làm chức sắc</w:t>
      </w:r>
      <w:r w:rsidDel="00000000" w:rsidR="00000000" w:rsidRPr="00000000">
        <w:rPr>
          <w:rtl w:val="0"/>
        </w:rPr>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tôn giáo có trách nhiệm thông báo bằng văn bản đến cơ quan quản lý nhà nước về tín ngưỡng, tôn giáo ở trung ương về người được phong phẩm hoặc suy cử làm hòa thượng, thượng tọa, ni trưởng, ni sư của Giáo hội Phật giáo Việt Nam; mục sư của các tổ chức Tin lành; phối sư trở lên của các Hội thánh Cao đài; giảng sư trở lên của Tịnh độ Cư sỹ Phật hội Việt Nam và các phẩm vị tương đương của tổ chức tôn giáo khác chậm nhất là 20 ngày kể từ ngày phong phẩm hoặc suy cử.</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các trường hợp phong phẩm hoặc suy cử chức sắc không thuộc quy định tại khoản 1 Điều này, tổ chức tôn giáo có trách nhiệm thông báo bằng văn bản đến cơ quan chuyên môn về tín ngưỡng, tôn giáo cấp tỉnh nơi chức sắc cư trú và hoạt động tôn giáo chậm nhất là 20 ngày kể từ ngày phong phẩm hoặc suy cử.</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Văn bản thông báo nêu rõ tên tổ chức tôn giáo, họ và tên, phẩm vị, địa bàn hoạt động, tóm tắt quá trình hoạt động tôn giáo kèm theo sơ yếu lý lịch, phiếu lý lịch tư pháp của chức sắc.</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được phong phẩm hoặc suy cử làm chức sắc không đáp ứng quy định tại khoản 2 Điều 32 của Luật này, cơ quan nhà nước có thẩm quyền có văn bản yêu cầu tổ chức tôn giáo hủy kết quả phong phẩm hoặc suy cử chức sắc.</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20 ngày kể từ ngày nhận được văn bản yêu cầu, tổ chức tôn giáo có trách nhiệm hủy kết quả phong phẩm hoặc suy cử chức sắc và có trách nhiệm thông báo bằng văn bản về việc hủy kết quả phong phẩm hoặc suy cử đến cơ quan nhà nước có thẩm quyền quy định tại khoản 1 và khoản 2 Điều này.</w:t>
      </w:r>
    </w:p>
    <w:bookmarkStart w:colFirst="0" w:colLast="0" w:name="nmf14n" w:id="47"/>
    <w:bookmarkEnd w:id="47"/>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Đăng ký người được bổ nhiệm, bầu cử, suy cử làm chức việc</w:t>
      </w:r>
      <w:r w:rsidDel="00000000" w:rsidR="00000000" w:rsidRPr="00000000">
        <w:rPr>
          <w:rtl w:val="0"/>
        </w:rPr>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tôn giáo trước khi bổ nhiệm, bầu cử, suy cử chức việc sau đây có trách nhiệm gửi hồ sơ đăng ký đến cơ quan quản lý nhà nước về tín ngưỡng, tôn giáo ở trung ương:</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Thành viên ban lãnh đạo tổ chức tôn giáo có địa bàn hoạt động trong nhiều tỉnh;</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đứng đầu tổ chức tôn giáo trực thuộc có địa bàn hoạt động trong nhiều tỉnh;</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đứng đầu cơ sở đào tạo tôn giáo.</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các trường hợp không thuộc quy định tại khoản 1 Điều này, tổ chức tôn giáo, tổ chức tôn giáo trực thuộc trước khi thực hiện việc bổ nhiệm, bầu cử, suy cử chức việc có trách nhiệm gửi hồ sơ đề nghị đến cơ quan chuyên môn về tín ngưỡng, tôn giáo cấp tỉnh nơi chức việc cư trú và hoạt động tôn giáo.</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được cấp chứng nhận đăng ký hoạt động tôn giáo trước khi thực hiện việc bổ nhiệm, bầu cử, suy cử chức việc có trách nhiệm gửi hồ sơ đăng ký đến cơ quan nhà nước có thẩm quyền quy định tại khoản 3 Điều 19 của Luật này.</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Hồ sơ đăng ký gồm:</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đăng ký nêu rõ họ và tên người được dự kiến bổ nhiệm, bầu cử, suy cử; phẩm vị, chức vụ, địa bàn phụ trách trước và sau khi được bổ nhiệm, bầu cử, suy cử;</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Sơ yếu lý lịch, phiếu lý lịch tư pháp của người được dự kiến bổ nhiệm, bầu cử, suy cử;</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tóm tắt quá trình hoạt động tôn giáo của người được dự kiến bổ nhiệm, bầu cử, suy cử.</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nhà nước có thẩm quyền quy định tại các khoản 1, 2 và 3 Điều này có trách nhiệm trả lời bằng văn bản trong thời hạn 20 ngày kể từ ngày nhận đủ hồ sơ hợp lệ; trường hợp từ chối đăng ký phải nêu rõ lý do.</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tôn giáo, tổ chức tôn giáo trực thuộc, tổ chức được cấp chứng nhận đăng ký hoạt động tôn giáo có trách nhiệm thông báo bằng văn bản về người được bổ nhiệm, bầu cử, suy cử đến cơ quan nhà nước có thẩm quyền quy định tại khoản 1, khoản 2 Điều này và khoản 3 Điều 19 của Luật này chậm nhất là 20 ngày kể từ ngày bổ nhiệm, bầu cử, suy cử.</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Đối với người dự kiến lãnh đạo tổ chức quy định tại các điều 19, 22, 29 và 38 của Luật này sau khi được cơ quan nhà nước có thẩm quyền chấp thuận chỉ thực hiện thông báo kết quả về người được bổ nhiệm, bầu cử, suy cử theo quy định tại khoản 6 Điều này.</w:t>
      </w:r>
    </w:p>
    <w:bookmarkStart w:colFirst="0" w:colLast="0" w:name="37m2jsg" w:id="48"/>
    <w:bookmarkEnd w:id="48"/>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Thuyên chuyển chức sắc, chức việc, nhà tu hành</w:t>
      </w:r>
      <w:r w:rsidDel="00000000" w:rsidR="00000000" w:rsidRPr="00000000">
        <w:rPr>
          <w:rtl w:val="0"/>
        </w:rPr>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tôn giáo, tổ chức tôn giáo trực thuộc trước khi thuyên chuyển chức sắc, chức việc, nhà tu hành có trách nhiệm thông báo bằng văn bản đến cơ quan chuyên môn về tín ngưỡng, tôn giáo cấp tỉnh nơi đi và nơi đến chậm nhất là 20 ngày.</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Văn bản thông báo nêu rõ tên tổ chức thông báo, họ và tên, phẩm vị, chức vụ của người được thuyên chuyển, lý do thuyên chuyển, địa bàn hoạt động tôn giáo trước khi thuyên chuyển, địa bàn hoạt động sau khi được thuyên chuyển đến.</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khi thuyên chuyển chức sắc, chức việc, nhà tu hành là người đang bị buộc tội hoặc chưa được xóa án tích, tổ chức tôn giáo, tổ chức tôn giáo trực thuộc có trách nhiệm gửi văn bản đăng ký đến Ủy ban nhân dân cấp tỉnh nơi dự kiến thuyên chuyển đến.</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Văn bản đăng ký nêu rõ tên tổ chức đăng ký, họ và tên, phẩm vị, chức vụ của người được thuyên chuyển, lý do thuyên chuyển, địa bàn hoạt động tôn giáo trước khi thuyên chuyển, địa bàn hoạt động sau khi được thuyên chuyển đến.</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tỉnh có trách nhiệm trả lời bằng văn bản trong thời hạn 30 ngày kể từ ngày nhận được văn bản đăng ký; trường hợp từ chối đăng ký phải nêu rõ lý do.</w:t>
      </w:r>
    </w:p>
    <w:bookmarkStart w:colFirst="0" w:colLast="0" w:name="1mrcu09" w:id="49"/>
    <w:bookmarkEnd w:id="49"/>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Cách chức, bãi nhiệm chức sắc, chức việc</w:t>
      </w:r>
      <w:r w:rsidDel="00000000" w:rsidR="00000000" w:rsidRPr="00000000">
        <w:rPr>
          <w:rtl w:val="0"/>
        </w:rPr>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tôn giáo, tổ chức tôn giáo trực thuộc cách chức, bãi nhiệm chức sắc, chức việc theo hiến chương của tổ chức.</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Chậm nhất là 20 ngày kể từ ngày có văn bản về việc cách chức, bãi nhiệm chức sắc, chức việc, tổ chức tôn giáo, tổ chức tôn giáo trực thuộc có trách nhiệm thông báo bằng văn bản đến cơ quan nhà nước có thẩm quyền quy định tại khoản 1 và khoản 2 Điều 33, khoản 1 và khoản 2 Điều 34 của Luật này.</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Văn bản thông báo nêu rõ họ và tên, phẩm vị, chức vụ của người bị cách chức, bãi nhiệm; lý do cách chức, bãi nhiệm kèm theo văn bản của tổ chức tôn giáo, tổ chức tôn giáo trực thuộc về việc cách chức, bãi nhiệm.</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được cấp chứng nhận đăng ký hoạt động tôn giáo có trách nhiệm thông báo bằng văn bản theo quy định tại khoản 2 Điều này đến cơ quan nhà nước có thẩm quyền quy định tại khoản 3 Điều 19 của Luật này.</w:t>
      </w:r>
    </w:p>
    <w:bookmarkStart w:colFirst="0" w:colLast="0" w:name="46r0co2" w:id="50"/>
    <w:bookmarkEnd w:id="50"/>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CƠ SỞ ĐÀO TẠO TÔN GIÁO, LỚP BỒI DƯỠNG TÔN GIÁO</w:t>
      </w:r>
      <w:r w:rsidDel="00000000" w:rsidR="00000000" w:rsidRPr="00000000">
        <w:rPr>
          <w:rtl w:val="0"/>
        </w:rPr>
      </w:r>
    </w:p>
    <w:bookmarkStart w:colFirst="0" w:colLast="0" w:name="2lwamvv" w:id="51"/>
    <w:bookmarkEnd w:id="51"/>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Điều kiện thành lập cơ sở đào tạo tôn giáo</w:t>
      </w:r>
      <w:r w:rsidDel="00000000" w:rsidR="00000000" w:rsidRPr="00000000">
        <w:rPr>
          <w:rtl w:val="0"/>
        </w:rPr>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tôn giáo được thành lập cơ sở đào tạo tôn giáo khi đáp ứng đủ các điều kiện sau đây:</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cơ sở vật chất bảo đảm cho việc đào tạo;</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địa điểm hợp pháp để đặt cơ sở đào tạo;</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chương trình, nội dung đào tạo; có môn học về lịch sử Việt Nam và pháp luật Việt Nam trong chương trình đào tạo;</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Có nhân sự quản lý và giảng dạy đáp ứng yêu cầu đào tạo.</w:t>
      </w:r>
    </w:p>
    <w:bookmarkStart w:colFirst="0" w:colLast="0" w:name="111kx3o" w:id="52"/>
    <w:bookmarkEnd w:id="52"/>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Trình tự, thủ tục, thẩm quyền chấp thuận thành lập cơ sở đào tạo tôn giáo</w:t>
      </w:r>
      <w:r w:rsidDel="00000000" w:rsidR="00000000" w:rsidRPr="00000000">
        <w:rPr>
          <w:rtl w:val="0"/>
        </w:rPr>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thành lập cơ sở đào tạo tôn giáo, tổ chức tôn giáo có trách nhiệm gửi hồ sơ đề nghị đến cơ quan quản lý nhà nước về tín ngưỡng, tôn giáo ở trung ương.</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gồm:</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thành lập cơ sở đào tạo tôn giáo nêu rõ tên tổ chức tôn giáo, tên cơ sở đào tạo, họ và tên người đại diện cơ sở đào tạo, sự cần thiết thành lập cơ sở đào tạo;</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Danh sách, sơ yếu lý lịch, phiếu lý lịch tư pháp, bản tóm tắt quá trình hoạt động tôn giáo của người đại diện và những người dự kiến lãnh đạo cơ sở đào tạo;</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Dự thảo quy chế tổ chức và hoạt động của cơ sở đào tạo gồm các nội dung cơ bản: tên cơ sở đào tạo; địa điểm đặt trụ sở; chức năng, nhiệm vụ; cơ cấu tổ chức, nhân sự; trình độ, loại hình đào tạo; chương trình, nội dung giảng dạy và chuẩn đào tạo của từng trình độ đào tạo; tài chính, tài sản;</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Dự thảo quy chế tuyển sinh của cơ sở đào tạo;</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Giấy tờ chứng minh có địa điểm hợp pháp và cơ sở vật chất bảo đảm cho việc đào tạo; ý kiến chấp thuận của Ủy ban nhân dân cấp tỉnh về địa điểm đặt cơ sở đào tạo tôn giáo.</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nhà nước về tín ngưỡng, tôn giáo ở trung ương có trách nhiệm trả lời bằng văn bản về việc thành lập cơ sở đào tạo tôn giáo trong thời hạn 60 ngày kể từ ngày nhận đủ hồ sơ hợp lệ; trường hợp không chấp thuận phải nêu rõ lý do.</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Sau khi được cơ quan nhà nước có thẩm quyền chấp thuận, tổ chức tôn giáo có văn bản thành lập cơ sở đào tạo tôn giáo.</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Hết thời hạn 03 năm kể từ ngày được cơ quan nhà nước có thẩm quyền chấp thuận, nếu tổ chức tôn giáo không thành lập cơ sở đào tạo thì văn bản chấp thuận hết hiệu lực.</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sở đào tạo tôn giáo không thuộc hệ thống giáo dục quốc dân.</w:t>
      </w:r>
    </w:p>
    <w:bookmarkStart w:colFirst="0" w:colLast="0" w:name="3l18frh" w:id="53"/>
    <w:bookmarkEnd w:id="53"/>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Hoạt động của cơ sở đào tạo tôn giáo</w:t>
      </w:r>
      <w:r w:rsidDel="00000000" w:rsidR="00000000" w:rsidRPr="00000000">
        <w:rPr>
          <w:rtl w:val="0"/>
        </w:rPr>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Chậm nhất là 20 ngày trước khi cơ sở đào tạo tôn giáo bắt đầu hoạt động, người đại diện cơ sở đào tạo tôn giáo có trách nhiệm thông báo bằng văn bản đến cơ quan quản lý nhà nước về tín ngưỡng, tôn giáo ở trung ương về hoạt động của cơ sở đào tạo tôn giáo kèm theo văn bản thành lập, quy chế tổ chức và hoạt động, quy chế tuyển sinh, danh sách thành viên ban lãnh đạo, báo cáo về nguồn lực tài chính và cơ sở vật chất để bảo đảm hoạt động.</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tổ chức đào tạo, tuyển sinh của cơ sở đào tạo tôn giáo thực hiện theo quy chế tổ chức và hoạt động, quy chế tuyển sinh đã thông báo.</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đào tạo tôn giáo khi sửa đổi quy chế tổ chức và hoạt động, quy chế tuyển sinh phải đăng ký với cơ quan quản lý nhà nước về tín ngưỡng, tôn giáo ở trung ương. Văn bản đăng ký nêu rõ lý do, nội dung thay đổi kèm theo quy chế sửa đổi.</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nhà nước có thẩm quyền có trách nhiệm trả lời bằng văn bản trong thời hạn 45 ngày kể từ ngày nhận được văn bản đăng ký hợp lệ; trường hợp không chấp thuận phải nêu rõ lý do.</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đào tạo tôn giáo được hoạt động theo quy chế sửa đổi sau khi được cơ quan nhà nước có thẩm quyền chấp thuận.</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sở đào tạo tôn giáo có trách nhiệm thông báo bằng văn bản về kết quả đào tạo của từng khóa học với cơ quan quản lý nhà nước về tín ngưỡng, tôn giáo ở trung ương chậm nhất là 20 ngày kể từ ngày kết thúc khóa học. Văn bản thông báo nêu rõ tên cơ sở đào tạo tôn giáo, khóa đào tạo, số học viên tốt nghiệp.</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theo học của người nước ngoài tại cơ sở đào tạo tôn giáo ở Việt Nam thực hiện theo quy định tại Điều 49 của Luật này.</w:t>
      </w:r>
    </w:p>
    <w:bookmarkStart w:colFirst="0" w:colLast="0" w:name="206ipza" w:id="54"/>
    <w:bookmarkEnd w:id="54"/>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Hướng dẫn chương trình, nội dung giảng dạy môn học về lịch sử Việt Nam và pháp luật Việt Nam</w:t>
      </w:r>
      <w:r w:rsidDel="00000000" w:rsidR="00000000" w:rsidRPr="00000000">
        <w:rPr>
          <w:rtl w:val="0"/>
        </w:rPr>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quản lý nhà nước về tín ngưỡng, tôn giáo ở trung ương chủ trì, phối hợp với Bộ Giáo dục và Đào tạo, Bộ Tư pháp, các cơ quan liên quan hướng dẫn chương trình, nội dung giảng dạy môn học về lịch sử Việt Nam và pháp luật Việt Nam.</w:t>
      </w:r>
    </w:p>
    <w:bookmarkStart w:colFirst="0" w:colLast="0" w:name="4k668n3" w:id="55"/>
    <w:bookmarkEnd w:id="55"/>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Mở lớp bồi dưỡng về tôn giáo</w:t>
      </w:r>
      <w:r w:rsidDel="00000000" w:rsidR="00000000" w:rsidRPr="00000000">
        <w:rPr>
          <w:rtl w:val="0"/>
        </w:rPr>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tôn giáo, tổ chức tôn giáo trực thuộc mở lớp bồi dưỡng người chuyên hoạt động tôn giáo có trách nhiệm gửi văn bản đăng ký đến cơ quan chuyên môn về tín ngưỡng, tôn giáo cấp tỉnh nơi mở lớp. Văn bản đăng ký nêu rõ tên lớp, địa điểm, lý do, thời gian học, nội dung, chương trình, thành phần tham dự, danh sách giảng viên.</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chuyên môn về tín ngưỡng, tôn giáo cấp tỉnh có trách nhiệm trả lời bằng văn bản trong thời hạn 30 ngày kể từ ngày nhận được văn bản đăng ký hợp lệ; trường hợp từ chối đăng ký phải nêu rõ lý do.</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tôn giáo, tổ chức tôn giáo trực thuộc mở lớp bồi dưỡng về tôn giáo không thuộc quy định tại khoản 1 Điều này có trách nhiệm thông báo bằng văn bản đến Ủy ban nhân dân cấp huyện nơi mở lớp chậm nhất là 20 ngày trước ngày khai giảng. Văn bản thông báo nêu rõ tên lớp, địa điểm, lý do, thời gian học, nội dung, chương trình, thành phần tham dự, danh sách giảng viên.</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việc mở lớp bồi dưỡng về tôn giáo có hành vi quy định tại Điều 5 của Luật này, Ủy ban nhân dân cấp huyện có văn bản yêu cầu tổ chức tôn giáo, tổ chức tôn giáo trực thuộc không tổ chức hoặc dừng việc mở lớp bồi dưỡng.</w:t>
      </w:r>
    </w:p>
    <w:bookmarkStart w:colFirst="0" w:colLast="0" w:name="2zbgiuw" w:id="56"/>
    <w:bookmarkEnd w:id="56"/>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Giải thể cơ sở đào tạo tôn giáo</w:t>
      </w:r>
      <w:r w:rsidDel="00000000" w:rsidR="00000000" w:rsidRPr="00000000">
        <w:rPr>
          <w:rtl w:val="0"/>
        </w:rPr>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đào tạo tôn giáo giải thể trong trường hợp sau đây:</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Theo quyết định của tổ chức tôn giáo;</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Hết thời hạn 03 năm kể từ ngày được cơ quan nhà nước có thẩm quyền chấp thuận việc thành lập, cơ sở đào tạo tôn giáo không tổ chức được hoạt động đào tạo;</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Hết thời hạn bị đình chỉ hoạt động đào tạo tôn giáo mà không khắc phục được nguyên nhân dẫn đến việc bị đình chỉ.</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tôn giáo có quyền giải thể cơ sở đào tạo tôn giáo. Cơ quan quản lý nhà nước về tín ngưỡng, tôn giáo ở trung ương có quyền giải thể hoặc yêu cầu tổ chức tôn giáo giải thể cơ sở đào tạo tôn giáo trong trường hợp quy định tại điểm b và điểm c khoản 1 Điều này.</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tôn giáo có trách nhiệm thông báo về việc giải thể cơ sở đào tạo tôn giáo đến cơ quan quản lý nhà nước về tín ngưỡng, tôn giáo ở trung ương chậm nhất là 20 ngày kể từ ngày giải thể.</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trình tự, thủ tục giải thể cơ sở đào tạo tôn giáo.</w:t>
      </w:r>
    </w:p>
    <w:bookmarkStart w:colFirst="0" w:colLast="0" w:name="1egqt2p" w:id="57"/>
    <w:bookmarkEnd w:id="57"/>
    <w:p w:rsidR="00000000" w:rsidDel="00000000" w:rsidP="00000000" w:rsidRDefault="00000000" w:rsidRPr="00000000" w14:paraId="0000015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bookmarkStart w:colFirst="0" w:colLast="0" w:name="3ygebqi" w:id="58"/>
    <w:bookmarkEnd w:id="58"/>
    <w:p w:rsidR="00000000" w:rsidDel="00000000" w:rsidP="00000000" w:rsidRDefault="00000000" w:rsidRPr="00000000" w14:paraId="0000015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HOẠT ĐỘNG TÔN GIÁO; HOẠT ĐỘNG XUẤT BẢN, GIÁO DỤC, Y TẾ, BẢO TRỢ XÃ HỘI, TỪ THIỆN, NHÂN ĐẠO CỦA TỔ CHỨC TÔN GIÁO</w:t>
      </w:r>
      <w:r w:rsidDel="00000000" w:rsidR="00000000" w:rsidRPr="00000000">
        <w:rPr>
          <w:rtl w:val="0"/>
        </w:rPr>
      </w:r>
    </w:p>
    <w:bookmarkStart w:colFirst="0" w:colLast="0" w:name="2dlolyb" w:id="59"/>
    <w:bookmarkEnd w:id="59"/>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HOẠT ĐỘNG TÔN GIÁO</w:t>
      </w:r>
      <w:r w:rsidDel="00000000" w:rsidR="00000000" w:rsidRPr="00000000">
        <w:rPr>
          <w:rtl w:val="0"/>
        </w:rPr>
      </w:r>
    </w:p>
    <w:bookmarkStart w:colFirst="0" w:colLast="0" w:name="sqyw64" w:id="60"/>
    <w:bookmarkEnd w:id="60"/>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Thông báo danh mục hoạt động tôn giáo</w:t>
      </w:r>
      <w:r w:rsidDel="00000000" w:rsidR="00000000" w:rsidRPr="00000000">
        <w:rPr>
          <w:rtl w:val="0"/>
        </w:rPr>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tôn giáo, tổ chức tôn giáo trực thuộc, tổ chức được cấp chứng nhận đăng ký hoạt động tôn giáo có trách nhiệm thông báo bằng văn bản về danh mục hoạt động tôn giáo diễn ra hằng năm chậm nhất là 30 ngày kể từ ngày được công nhận, chấp thuận hoặc được cấp chứng nhận đăng ký hoạt động tôn giáo theo quy định sau đây:</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có địa bàn hoạt động tôn giáo ở một xã gửi thông báo đến Ủy ban nhân dân cấp xã;</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có địa bàn hoạt động tôn giáo ở nhiều xã thuộc một huyện gửi thông báo đến Ủy ban nhân dân cấp huyện;</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có địa bàn hoạt động tôn giáo ở nhiều huyện thuộc một tỉnh gửi thông báo đến cơ quan chuyên môn về tín ngưỡng, tôn giáo cấp tỉnh;</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có địa bàn hoạt động tôn giáo ở nhiều tỉnh gửi thông báo đến cơ quan quản lý nhà nước về tín ngưỡng, tôn giáo ở trung ương.</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Văn bản thông báo nêu rõ tên tổ chức, tên các hoạt động tôn giáo, thời gian, địa điểm diễn ra hoạt động.</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thông báo danh mục hoạt động tôn giáo diễn ra hằng năm chỉ thực hiện một lần. Đối với hoạt động tôn giáo không có trong danh mục đã thông báo thì người đại diện tổ chức có trách nhiệm thông báo bổ sung theo quy định tại khoản 1 và khoản 2 Điều này chậm nhất là 20 ngày trước khi diễn ra hoạt động.</w:t>
      </w:r>
    </w:p>
    <w:bookmarkStart w:colFirst="0" w:colLast="0" w:name="3cqmetx" w:id="61"/>
    <w:bookmarkEnd w:id="61"/>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Hội nghị của tổ chức tôn giáo, tổ chức tôn giáo trực thuộc</w:t>
      </w:r>
      <w:r w:rsidDel="00000000" w:rsidR="00000000" w:rsidRPr="00000000">
        <w:rPr>
          <w:rtl w:val="0"/>
        </w:rPr>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tôn giáo, tổ chức tôn giáo trực thuộc tổ chức hội nghị thường niên có trách nhiệm thông báo bằng văn bản đến cơ quan nhà nước có thẩm quyền quy định tại khoản 3 Điều 45 của Luật này chậm nhất là 20 ngày trước ngày tổ chức hội nghị.</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Văn bản thông báo nêu rõ tên tổ chức; dự kiến thành phần, số lượng người tham dự; nội dung, chương trình, thời gian, địa điểm tổ chức hội nghị.</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tôn giáo, tổ chức tôn giáo trực thuộc tổ chức hội nghị liên tôn giáo, hội nghị có yếu tố nước ngoài có trách nhiệm gửi văn bản đề nghị đến cơ quan quản lý nhà nước về tín ngưỡng, tôn giáo ở trung ương. Văn bản đề nghị nêu rõ tên tổ chức; lý do tổ chức; dự kiến thành phần, số lượng người tham dự; nội dung, chương trình, thời gian, địa điểm tổ chức hội nghị.</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quản lý nhà nước về tín ngưỡng, tôn giáo ở trung ương có trách nhiệm trả lời bằng văn bản trong thời hạn 45 ngày kể từ ngày nhận được văn bản đề nghị hợp lệ; trường hợp không chấp thuận phải nêu rõ lý do.</w:t>
      </w:r>
    </w:p>
    <w:bookmarkStart w:colFirst="0" w:colLast="0" w:name="1rvwp1q" w:id="62"/>
    <w:bookmarkEnd w:id="62"/>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Đại hội của tổ chức tôn giáo, tổ chức tôn giáo trực thuộc, tổ chức được cấp chứng nhận đăng ký hoạt động tôn giáo</w:t>
      </w:r>
      <w:r w:rsidDel="00000000" w:rsidR="00000000" w:rsidRPr="00000000">
        <w:rPr>
          <w:rtl w:val="0"/>
        </w:rPr>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tôn giáo, tổ chức tôn giáo trực thuộc, tổ chức được cấp chứng nhận đăng ký hoạt động tôn giáo trước khi tổ chức đại hội có trách nhiệm gửi hồ sơ đề nghị đến cơ quan nhà nước có thẩm quyền quy định tại khoản 3 Điều này.</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gồm:</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nêu rõ tên tổ chức; lý do tổ chức; dự kiến thành phần, số lượng người tham dự; nội dung, chương trình, thời gian, địa điểm tổ chức đại hội;</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tổng kết hoạt động của tổ chức;</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Dự thảo hiến chương hoặc hiến chương sửa đổi (nếu có).</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chấp thuận tổ chức đại hội:</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nhân dân cấp huyện có trách nhiệm trả lời bằng văn bản đối với việc tổ chức đại hội của tổ chức tôn giáo trực thuộc có địa bàn hoạt động ở một huyện trong thời hạn 25 ngày kể từ ngày nhận đủ hồ sơ hợp lệ; trường hợp không chấp thuận phải nêu rõ lý do;</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chuyên môn về tín ngưỡng, tôn giáo cấp tỉnh có trách nhiệm trả lời bằng văn bản đối với việc tổ chức đại hội của tổ chức tôn giáo, tổ chức tôn giáo trực thuộc, tổ chức được cấp chứng nhận đăng ký hoạt động tôn giáo có địa bàn hoạt động ở nhiều huyện thuộc một tỉnh trong thời hạn 30 ngày kể từ ngày nhận đủ hồ sơ hợp lệ; trường hợp không chấp thuận phải nêu rõ lý do;</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việc tổ chức đại hội không thuộc quy định tại điểm a và điểm b khoản 3 Điều này, cơ quan quản lý nhà nước về tín ngưỡng, tôn giáo ở trung ương có trách nhiệm trả lời bằng văn bản trong thời hạn 45 ngày kể từ ngày nhận đủ hồ sơ hợp lệ; trường hợp không chấp thuận phải nêu rõ lý do.</w:t>
      </w:r>
    </w:p>
    <w:bookmarkStart w:colFirst="0" w:colLast="0" w:name="4bvk7pj" w:id="63"/>
    <w:bookmarkEnd w:id="63"/>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Cuộc lễ, giảng đạo ngoài cơ sở tôn giáo, địa điểm hợp pháp</w:t>
      </w:r>
      <w:r w:rsidDel="00000000" w:rsidR="00000000" w:rsidRPr="00000000">
        <w:rPr>
          <w:rtl w:val="0"/>
        </w:rPr>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tổ chức cuộc lễ ngoài cơ sở tôn giáo, địa điểm hợp pháp đã đăng ký, tổ chức tôn giáo, tổ chức tôn giáo trực thuộc, tổ chức được cấp chứng nhận đăng ký hoạt động tôn giáo có trách nhiệm gửi văn bản đề nghị đến cơ quan nhà nước có thẩm quyền quy định tại khoản 3 Điều này.</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Văn bản đề nghị nêu rõ tên tổ chức đề nghị, tên cuộc lễ, người chủ trì, nội dung, chương trình, thời gian, địa điểm thực hiện, quy mô, thành phần tham dự cuộc lễ.</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khi giảng đạo ngoài địa bàn phụ trách, cơ sở tôn giáo, địa điểm hợp pháp đã đăng ký, chức sắc, chức việc, nhà tu hành có trách nhiệm gửi văn bản đề nghị đến cơ quan nhà nước có thẩm quyền quy định tại khoản 3 Điều này.</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Văn bản đề nghị nêu rõ họ và tên người đề nghị, nội dung, lý do, chương trình, thời gian, địa điểm thực hiện, thành phần tham dự.</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chấp thuận tổ chức cuộc lễ, giảng đạo ngoài cơ sở tôn giáo, địa điểm hợp pháp:</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nhân dân cấp huyện có trách nhiệm trả lời bằng văn bản về việc tổ chức cuộc lễ, giảng đạo có quy mô tổ chức ở một huyện trong thời hạn 25 ngày kể từ ngày nhận được văn bản đề nghị hợp lệ; trường hợp không chấp thuận phải nêu rõ lý do;</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chuyên môn về tín ngưỡng, tôn giáo cấp tỉnh nơi dự kiến tổ chức cuộc lễ, giảng đạo có trách nhiệm trả lời bằng văn bản về việc tổ chức cuộc lễ, giảng đạo có quy mô tổ chức ở nhiều huyện thuộc một tỉnh hoặc ở nhiều tỉnh trong thời hạn 30 ngày kể từ ngày nhận được văn bản đề nghị hợp lệ; trường hợp không chấp thuận phải nêu rõ lý do.</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nhà nước có thẩm quyền nơi tổ chức cuộc lễ, giảng đạo có trách nhiệm hỗ trợ bảo đảm an ninh, trật tự cho cuộc lễ, giảng đạo.</w:t>
      </w:r>
    </w:p>
    <w:bookmarkStart w:colFirst="0" w:colLast="0" w:name="2r0uhxc" w:id="64"/>
    <w:bookmarkEnd w:id="64"/>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HOẠT ĐỘNG TÔN GIÁO CÓ YẾU TỐ NƯỚC NGOÀI</w:t>
      </w:r>
      <w:r w:rsidDel="00000000" w:rsidR="00000000" w:rsidRPr="00000000">
        <w:rPr>
          <w:rtl w:val="0"/>
        </w:rPr>
      </w:r>
    </w:p>
    <w:bookmarkStart w:colFirst="0" w:colLast="0" w:name="1664s55" w:id="65"/>
    <w:bookmarkEnd w:id="65"/>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Sinh hoạt tôn giáo tập trung của người nước ngoài cư trú hợp pháp tại Việt Nam</w:t>
      </w:r>
      <w:r w:rsidDel="00000000" w:rsidR="00000000" w:rsidRPr="00000000">
        <w:rPr>
          <w:rtl w:val="0"/>
        </w:rPr>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nước ngoài cư trú hợp pháp tại Việt Nam có nhu cầu sinh hoạt tôn giáo tập trung tại cơ sở tôn giáo hoặc tại địa điểm hợp pháp khác gửi hồ sơ đề nghị đến Ủy ban nhân dân cấp tỉnh nơi có cơ sở tôn giáo hoặc địa điểm dự kiến sinh hoạt tôn giáo tập trung.</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gồm:</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nêu rõ họ và tên, quốc tịch, tôn giáo của người đại diện; lý do, thời gian, nội dung sinh hoạt, số lượng người tham gia, cơ sở tôn giáo hoặc địa điểm dự kiến sinh hoạt;</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có chứng thực giấy tờ chứng minh việc cư trú hợp pháp tại Việt Nam của người đại diện;</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Văn bản đồng ý của người đại diện cơ sở tôn giáo hoặc giấy tờ chứng minh có địa điểm hợp pháp để sinh hoạt tôn giáo tập trung.</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có trách nhiệm trả lời bằng văn bản trong thời hạn 30 ngày kể từ ngày nhận đủ hồ sơ hợp lệ; trường hợp không chấp thuận phải nêu rõ lý do.</w:t>
      </w:r>
    </w:p>
    <w:bookmarkStart w:colFirst="0" w:colLast="0" w:name="3q5sasy" w:id="66"/>
    <w:bookmarkEnd w:id="66"/>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Hoạt động tôn giáo, hoạt động quan hệ quốc tế về tôn giáo của tổ chức, cá nhân nước ngoài tại Việt Nam</w:t>
      </w:r>
      <w:r w:rsidDel="00000000" w:rsidR="00000000" w:rsidRPr="00000000">
        <w:rPr>
          <w:rtl w:val="0"/>
        </w:rPr>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tôn giáo, tổ chức tôn giáo trực thuộc trước khi mời tổ chức, cá nhân nước ngoài vào Việt Nam để thực hiện các hoạt động tôn giáo, hoạt động quan hệ quốc tế về tôn giáo có trách nhiệm gửi hồ sơ đề nghị đến cơ quan nhà nước có thẩm quyền quy định tại khoản 3 Điều này.</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gồm:</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nêu rõ tên tổ chức mời; tên tổ chức, cá nhân được mời; mục đích, nội dung các hoạt động; danh sách khách mời; dự kiến chương trình, thời gian và địa điểm tổ chức;</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giới thiệu tóm tắt các hoạt động chủ yếu của tổ chức, cá nhân nước ngoài;</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Văn bản chứng minh chức danh hoạt động tôn giáo của người được mời.</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chấp thuận hoạt động tôn giáo, hoạt động quan hệ quốc tế về tôn giáo của tổ chức, cá nhân nước ngoài tại Việt Nam:</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nhân dân cấp tỉnh có trách nhiệm trả lời bằng văn bản về việc mời tổ chức, cá nhân nước ngoài vào Việt Nam để thực hiện các hoạt động tôn giáo ở một tỉnh trong thời hạn 30 ngày kể từ ngày nhận đủ hồ sơ hợp lệ; trường hợp không chấp thuận phải nêu rõ lý do;</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quản lý nhà nước về tín ngưỡng, tôn giáo ở trung ương có trách nhiệm trả lời bằng văn bản về việc mời tổ chức, cá nhân nước ngoài vào Việt Nam để thực hiện hoạt động tôn giáo ở nhiều tỉnh hoặc hoạt động quan hệ quốc tế về tôn giáo trong thời hạn 45 ngày kể từ ngày nhận đủ hồ sơ hợp lệ; trường hợp không chấp thuận phải nêu rõ lý do.</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được cấp chứng nhận đăng ký hoạt động tôn giáo mời chức sắc, nhà tu hành là người nước ngoài đến giảng đạo có trách nhiệm gửi hồ sơ đề nghị đến cơ quan nhà nước có thẩm quyền theo quy định tại khoản 2 và khoản 3 Điều này.</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Nhóm người nước ngoài sinh hoạt tôn giáo tập trung mời chức sắc, nhà tu hành là người nước ngoài đến giảng đạo có trách nhiệm gửi hồ sơ đề nghị theo quy định tại khoản 2 Điều này đến cơ quan quản lý nhà nước về tín ngưỡng, tôn giáo ở trung ương.</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quản lý nhà nước về tín ngưỡng, tôn giáo ở trung ương có trách nhiệm trả lời bằng văn bản trong thời hạn 45 ngày kể từ ngày nhận đủ hồ sơ hợp lệ; trường hợp không chấp thuận phải nêu rõ lý do.</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Trong quá trình giảng đạo, chức sắc, nhà tu hành là người nước ngoài phải tôn trọng quy định của tổ chức tôn giáo, tổ chức tôn giáo trực thuộc, tổ chức được cấp chứng nhận đăng ký hoạt động tôn giáo ở Việt Nam và tuân thủ quy định của pháp luật Việt Nam.</w:t>
      </w:r>
    </w:p>
    <w:bookmarkStart w:colFirst="0" w:colLast="0" w:name="25b2l0r" w:id="67"/>
    <w:bookmarkEnd w:id="67"/>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Người nước ngoài học tại cơ sở đào tạo tôn giáo ở Việt Nam</w:t>
      </w:r>
      <w:r w:rsidDel="00000000" w:rsidR="00000000" w:rsidRPr="00000000">
        <w:rPr>
          <w:rtl w:val="0"/>
        </w:rPr>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nước ngoài học tại cơ sở đào tạo tôn giáo ở Việt Nam phải là người cư trú hợp pháp ở Việt Nam, tuân thủ pháp luật Việt Nam, tự nguyện đăng ký học và được cơ sở đào tạo tôn giáo gửi hồ sơ đề nghị đến cơ quan quản lý nhà nước về tín ngưỡng, tôn giáo ở trung ương.</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gồm:</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nêu rõ tên cơ sở đào tạo tôn giáo; họ và tên, quốc tịch của người đăng ký học, khóa học, thời gian học;</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dịch hộ chiếu của người đăng ký học sang tiếng Việt có công chứng.</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quản lý nhà nước về tín ngưỡng, tôn giáo ở trung ương có trách nhiệm trả lời bằng văn bản trong thời hạn 45 ngày kể từ ngày nhận đủ hồ sơ hợp lệ; trường hợp không chấp thuận phải nêu rõ lý do.</w:t>
      </w:r>
    </w:p>
    <w:bookmarkStart w:colFirst="0" w:colLast="0" w:name="kgcv8k" w:id="68"/>
    <w:bookmarkEnd w:id="68"/>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Tham gia hoạt động tôn giáo, đào tạo tôn giáo ở nước ngoài</w:t>
      </w:r>
      <w:r w:rsidDel="00000000" w:rsidR="00000000" w:rsidRPr="00000000">
        <w:rPr>
          <w:rtl w:val="0"/>
        </w:rPr>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tôn giáo, tổ chức tôn giáo trực thuộc trước khi cử chức sắc, chức việc, nhà tu hành, tín đồ tham gia hoạt động tôn giáo, đào tạo tôn giáo ở nước ngoài có trách nhiệm gửi hồ sơ đề nghị đến cơ quan quản lý nhà nước về tín ngưỡng, tôn giáo ở trung ương.</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gồm:</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nêu rõ tên tổ chức, mục đích, chương trình, thời gian, địa điểm hoạt động tôn giáo, đào tạo tôn giáo ở nước ngoài;</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mời hoặc văn bản chấp thuận tham gia hoạt động tôn giáo, đào tạo của tổ chức tôn giáo ở nước ngoài.</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nhà nước về tín ngưỡng, tôn giáo ở trung ương có trách nhiệm trả lời bằng văn bản trong thời hạn 45 ngày kể từ ngày nhận đủ hồ sơ hợp lệ; trường hợp không chấp thuận phải nêu rõ lý do.</w:t>
      </w:r>
    </w:p>
    <w:bookmarkStart w:colFirst="0" w:colLast="0" w:name="34g0dwd" w:id="69"/>
    <w:bookmarkEnd w:id="69"/>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Phong phẩm, bổ nhiệm, bầu cử, suy cử có yếu tố nước ngoài</w:t>
      </w:r>
      <w:r w:rsidDel="00000000" w:rsidR="00000000" w:rsidRPr="00000000">
        <w:rPr>
          <w:rtl w:val="0"/>
        </w:rPr>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Phong phẩm, bổ nhiệm, bầu cử, suy cử có yếu tố nước ngoài bao gồm các trường hợp sau đây:</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tôn giáo Việt Nam phong phẩm hoặc suy cử phẩm vị cho người nước ngoài cư trú hợp pháp tại Việt Nam;</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tôn giáo nước ngoài phong phẩm, bổ nhiệm, bầu cử, suy cử cho công dân Việt Nam ở Việt Nam.</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đề nghị phong phẩm, bổ nhiệm, bầu cử, suy cử phải đáp ứng các điều kiện quy định tại khoản 2 Điều 32 của Luật này. Người nước ngoài cư trú hợp pháp tại Việt Nam được đề nghị phong phẩm hoặc suy cử phẩm vị còn phải đáp ứng các điều kiện sau đây:</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đào tạo tôn giáo tại cơ sở đào tạo tôn giáo ở Việt Nam;</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pháp luật Việt Nam.</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phong phẩm, bổ nhiệm, bầu cử, suy cử có yếu tố nước ngoài quy định tại khoản 1 Điều này phải được sự chấp thuận trước của cơ quan quản lý nhà nước về tín ngưỡng, tôn giáo ở trung ương.</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Công dân Việt Nam được tổ chức tôn giáo nước ngoài phong phẩm, bổ nhiệm, bầu cử, suy cử ở nước ngoài khi về Việt Nam làm chức sắc, chức việc thì tổ chức tôn giáo, tổ chức tôn giáo trực thuộc quản lý trực tiếp có trách nhiệm đăng ký với cơ quan quản lý nhà nước về tín ngưỡng, tôn giáo ở trung ương.</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trình tự, thủ tục chấp thuận, đăng ký việc phong phẩm, bổ nhiệm, bầu cử, suy cử có yếu tố nước ngoài quy định tại Điều này.</w:t>
      </w:r>
    </w:p>
    <w:bookmarkStart w:colFirst="0" w:colLast="0" w:name="1jlao46" w:id="70"/>
    <w:bookmarkEnd w:id="70"/>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Hoạt động quan hệ quốc tế của tổ chức tôn giáo, tổ chức tôn giáo trực thuộc, chức sắc, chức việc, nhà tu hành, tín đồ</w:t>
      </w:r>
      <w:r w:rsidDel="00000000" w:rsidR="00000000" w:rsidRPr="00000000">
        <w:rPr>
          <w:rtl w:val="0"/>
        </w:rPr>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tôn giáo, tổ chức tôn giáo trực thuộc, chức sắc, chức việc, nhà tu hành, tín đồ thực hiện các hoạt động quan hệ quốc tế theo hiến chương của tổ chức tôn giáo phù hợp với pháp luật Việt Nam.</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thực hiện các hoạt động quan hệ quốc tế, tổ chức tôn giáo, tổ chức tôn giáo trực thuộc, chức sắc, chức việc, nhà tu hành, tín đồ phải tuân thủ pháp luật Việt Nam và pháp luật của quốc gia có liên quan.</w:t>
      </w:r>
    </w:p>
    <w:bookmarkStart w:colFirst="0" w:colLast="0" w:name="43ky6rz" w:id="71"/>
    <w:bookmarkEnd w:id="71"/>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Gia nhập tổ chức tôn giáo nước ngoài</w:t>
      </w:r>
      <w:r w:rsidDel="00000000" w:rsidR="00000000" w:rsidRPr="00000000">
        <w:rPr>
          <w:rtl w:val="0"/>
        </w:rPr>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gia nhập tổ chức tôn giáo nước ngoài, tổ chức tôn giáo có trách nhiệm gửi hồ sơ đề nghị đến cơ quan quản lý nhà nước về tín ngưỡng, tôn giáo ở trung ương.</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gồm:</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nêu rõ tên tổ chức tôn giáo, mục đích, thời điểm gia nhập; tên, hiến chương, tôn chỉ, mục đích hoạt động, trụ sở chính của tổ chức tôn giáo nước ngoài;</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bản chấp thuận hoặc văn bản mời gia nhập của tổ chức tôn giáo nước ngoài.</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nhà nước về tín ngưỡng, tôn giáo ở trung ương có trách nhiệm trả lời bằng văn bản trong thời hạn 60 ngày kể từ ngày nhận đủ hồ sơ hợp lệ; trường hợp không chấp thuận phải nêu rõ lý do.</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chấm dứt tham gia tổ chức tôn giáo nước ngoài, tổ chức tôn giáo có trách nhiệm thông báo bằng văn bản đến cơ quan quản lý nhà nước về tín ngưỡng, tôn giáo ở trung ương chậm nhất là 20 ngày kể từ ngày chấm dứt.</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Văn bản thông báo nêu rõ tên tổ chức tôn giáo, tên tổ chức tôn giáo nước ngoài đã gia nhập, lý do chấm dứt, thời điểm bắt đầu chấm dứt.</w:t>
      </w:r>
    </w:p>
    <w:bookmarkStart w:colFirst="0" w:colLast="0" w:name="2iq8gzs" w:id="72"/>
    <w:bookmarkEnd w:id="72"/>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HOẠT ĐỘNG TRONG LĨNH VỰC XUẤT BẢN, GIÁO DỤC, Y TẾ, BẢO TRỢ XÃ HỘI, TỪ THIỆN, NHÂN ĐẠO</w:t>
      </w:r>
      <w:r w:rsidDel="00000000" w:rsidR="00000000" w:rsidRPr="00000000">
        <w:rPr>
          <w:rtl w:val="0"/>
        </w:rPr>
      </w:r>
    </w:p>
    <w:bookmarkStart w:colFirst="0" w:colLast="0" w:name="xvir7l" w:id="73"/>
    <w:bookmarkEnd w:id="73"/>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Hoạt động xuất bản, sản xuất, xuất khẩu, nhập khẩu văn hóa phẩm</w:t>
      </w:r>
      <w:r w:rsidDel="00000000" w:rsidR="00000000" w:rsidRPr="00000000">
        <w:rPr>
          <w:rtl w:val="0"/>
        </w:rPr>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Được thực hiện hoạt động xuất bản kinh sách và xuất bản phẩm khác về tín ngưỡng, tôn giáo; sản xuất, xuất khẩu, nhập khẩu văn hóa phẩm tín ngưỡng, tôn giáo, đồ dùng tôn giáo theo quy định của pháp luật về xuất bản và quy định khác của pháp luật.</w:t>
      </w:r>
    </w:p>
    <w:bookmarkStart w:colFirst="0" w:colLast="0" w:name="3hv69ve" w:id="74"/>
    <w:bookmarkEnd w:id="74"/>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Hoạt động giáo dục, y tế, bảo trợ xã hội, từ thiện, nhân đạo</w:t>
      </w:r>
      <w:r w:rsidDel="00000000" w:rsidR="00000000" w:rsidRPr="00000000">
        <w:rPr>
          <w:rtl w:val="0"/>
        </w:rPr>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Được tham gia các hoạt động giáo dục, đào tạo, y tế, bảo trợ xã hội, từ thiện, nhân đạo theo quy định của pháp luật có liên quan.</w:t>
      </w:r>
    </w:p>
    <w:bookmarkStart w:colFirst="0" w:colLast="0" w:name="1x0gk37" w:id="75"/>
    <w:bookmarkEnd w:id="75"/>
    <w:p w:rsidR="00000000" w:rsidDel="00000000" w:rsidP="00000000" w:rsidRDefault="00000000" w:rsidRPr="00000000" w14:paraId="000001A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bookmarkStart w:colFirst="0" w:colLast="0" w:name="4h042r0" w:id="76"/>
    <w:bookmarkEnd w:id="76"/>
    <w:p w:rsidR="00000000" w:rsidDel="00000000" w:rsidP="00000000" w:rsidRDefault="00000000" w:rsidRPr="00000000" w14:paraId="000001A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TÀI SẢN CỦA CƠ SỞ TÍN NGƯỠNG, TỔ CHỨC TÔN GIÁO</w:t>
      </w:r>
    </w:p>
    <w:p w:rsidR="00000000" w:rsidDel="00000000" w:rsidP="00000000" w:rsidRDefault="00000000" w:rsidRPr="00000000" w14:paraId="000001B0">
      <w:pPr>
        <w:jc w:val="center"/>
        <w:rPr>
          <w:rFonts w:ascii="Arial" w:cs="Arial" w:eastAsia="Arial" w:hAnsi="Arial"/>
          <w:sz w:val="20"/>
          <w:szCs w:val="20"/>
        </w:rPr>
      </w:pPr>
      <w:r w:rsidDel="00000000" w:rsidR="00000000" w:rsidRPr="00000000">
        <w:rPr>
          <w:rtl w:val="0"/>
        </w:rPr>
      </w:r>
    </w:p>
    <w:bookmarkStart w:colFirst="0" w:colLast="0" w:name="2w5ecyt" w:id="77"/>
    <w:bookmarkEnd w:id="77"/>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Việc quản lý, sử dụng tài sản của cơ sở tín ngưỡng, tổ chức tôn giáo</w:t>
      </w:r>
      <w:r w:rsidDel="00000000" w:rsidR="00000000" w:rsidRPr="00000000">
        <w:rPr>
          <w:rtl w:val="0"/>
        </w:rPr>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của cơ sở tín ngưỡng, tổ chức tôn giáo bao gồm tài sản được hình thành từ đóng góp của thành viên tổ chức; quyên góp, tặng cho của tổ chức, cá nhân hoặc các nguồn khác theo quy định của pháp luật.</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sản của cơ sở tín ngưỡng, tổ chức tôn giáo phải được quản lý, sử dụng đúng mục đích và phù hợp với quy định của pháp luật.</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tín ngưỡng, cơ sở tôn giáo được hình thành theo tập quán, do các thành viên của cộng đồng cùng nhau đóng góp, quyên góp, được tặng cho chung hoặc từ các nguồn khác phù hợp với quy định của pháp luật nhằm phục vụ nhu cầu tín ngưỡng, tôn giáo của cộng đồng là tài sản thuộc sở hữu chung của cộng đồng.</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chuyển đổi, chuyển nhượng, tặng cho, cho thuê, thế chấp, góp vốn tài sản bằng quyền sử dụng đất thực hiện theo quy định của pháp luật có liên quan.</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việc tổ chức tôn giáo, tổ chức tôn giáo trực thuộc tiếp nhận và quản lý các khoản tài trợ của tổ chức, cá nhân nước ngoài; việc quyên góp của cơ sở tín ngưỡng, tổ chức tôn giáo, tổ chức tôn giáo trực thuộc.</w:t>
      </w:r>
    </w:p>
    <w:bookmarkStart w:colFirst="0" w:colLast="0" w:name="1baon6m" w:id="78"/>
    <w:bookmarkEnd w:id="78"/>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Đất cơ sở tín ngưỡng, đất cơ sở tôn giáo</w:t>
      </w:r>
      <w:r w:rsidDel="00000000" w:rsidR="00000000" w:rsidRPr="00000000">
        <w:rPr>
          <w:rtl w:val="0"/>
        </w:rPr>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Đất cơ sở tín ngưỡng, đất cơ sở tôn giáo được quản lý và sử dụng theo quy định của pháp luật về đất đai.</w:t>
      </w:r>
    </w:p>
    <w:bookmarkStart w:colFirst="0" w:colLast="0" w:name="3vac5uf" w:id="79"/>
    <w:bookmarkEnd w:id="79"/>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Cải tạo, nâng cấp, xây dựng mới công trình tín ngưỡng, công trình tôn giáo</w:t>
      </w:r>
      <w:r w:rsidDel="00000000" w:rsidR="00000000" w:rsidRPr="00000000">
        <w:rPr>
          <w:rtl w:val="0"/>
        </w:rPr>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cải tạo, nâng cấp, xây dựng mới công trình tín ngưỡng, công trình tôn giáo được thực hiện theo quy định của pháp luật về xây dựng.</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cải tạo, nâng cấp, xây dựng mới công trình phụ trợ thuộc cơ sở tín ngưỡng, cơ sở tôn giáo thực hiện như quy định của pháp luật về xây dựng đối với các công trình, nhà ở riêng lẻ xây dựng trong đô thị, trung tâm cụm xã, trong khu bảo tồn, khu di tích lịch sử - văn hóa, cách mạng.</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tu bổ, phục hồi cơ sở tín ngưỡng, cơ sở tôn giáo là di tích lịch sử - văn hóa, danh lam thắng cảnh đã được cơ quan nhà nước có thẩm quyền xếp hạng; việc cải tạo, nâng cấp, xây dựng mới công trình phụ trợ thuộc các cơ sở này thực hiện theo quy định của pháp luật về di sản văn hóa và pháp luật về xây dựng.</w:t>
      </w:r>
    </w:p>
    <w:bookmarkStart w:colFirst="0" w:colLast="0" w:name="2afmg28" w:id="80"/>
    <w:bookmarkEnd w:id="80"/>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Di dời công trình tín ngưỡng, công trình tôn giáo</w:t>
      </w:r>
      <w:r w:rsidDel="00000000" w:rsidR="00000000" w:rsidRPr="00000000">
        <w:rPr>
          <w:rtl w:val="0"/>
        </w:rPr>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di dời công trình tín ngưỡng, công trình tôn giáo vì mục đích quốc phòng, an ninh, phát triển kinh tế - xã hội, vì lợi ích quốc gia, công cộng thực hiện theo quy định của pháp luật về đất đai và pháp luật về xây dựng.</w:t>
      </w:r>
    </w:p>
    <w:bookmarkStart w:colFirst="0" w:colLast="0" w:name="pkwqa1" w:id="81"/>
    <w:bookmarkEnd w:id="81"/>
    <w:p w:rsidR="00000000" w:rsidDel="00000000" w:rsidP="00000000" w:rsidRDefault="00000000" w:rsidRPr="00000000" w14:paraId="000001BF">
      <w:pPr>
        <w:spacing w:after="120" w:lineRule="auto"/>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VIII</w:t>
      </w:r>
      <w:r w:rsidDel="00000000" w:rsidR="00000000" w:rsidRPr="00000000">
        <w:rPr>
          <w:rtl w:val="0"/>
        </w:rPr>
      </w:r>
    </w:p>
    <w:bookmarkStart w:colFirst="0" w:colLast="0" w:name="39kk8xu" w:id="82"/>
    <w:bookmarkEnd w:id="82"/>
    <w:p w:rsidR="00000000" w:rsidDel="00000000" w:rsidP="00000000" w:rsidRDefault="00000000" w:rsidRPr="00000000" w14:paraId="000001C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NHÀ NƯỚC VÀ XỬ LÝ VI PHẠM PHÁP LUẬT TRONG LĨNH VỰC TÍN NGƯỠNG, TÔN GIÁO</w:t>
      </w:r>
    </w:p>
    <w:p w:rsidR="00000000" w:rsidDel="00000000" w:rsidP="00000000" w:rsidRDefault="00000000" w:rsidRPr="00000000" w14:paraId="000001C1">
      <w:pPr>
        <w:jc w:val="center"/>
        <w:rPr>
          <w:rFonts w:ascii="Arial" w:cs="Arial" w:eastAsia="Arial" w:hAnsi="Arial"/>
          <w:sz w:val="20"/>
          <w:szCs w:val="20"/>
        </w:rPr>
      </w:pPr>
      <w:r w:rsidDel="00000000" w:rsidR="00000000" w:rsidRPr="00000000">
        <w:rPr>
          <w:rtl w:val="0"/>
        </w:rPr>
      </w:r>
    </w:p>
    <w:bookmarkStart w:colFirst="0" w:colLast="0" w:name="1opuj5n" w:id="83"/>
    <w:bookmarkEnd w:id="83"/>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QUẢN LÝ NHÀ NƯỚC VỀ TÍN NGƯỠNG, TÔN GIÁO</w:t>
      </w:r>
      <w:r w:rsidDel="00000000" w:rsidR="00000000" w:rsidRPr="00000000">
        <w:rPr>
          <w:rtl w:val="0"/>
        </w:rPr>
      </w:r>
    </w:p>
    <w:bookmarkStart w:colFirst="0" w:colLast="0" w:name="48pi1tg" w:id="84"/>
    <w:bookmarkEnd w:id="84"/>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Nội dung quản lý nhà nước về tín ngưỡng, tôn giáo</w:t>
      </w:r>
      <w:r w:rsidDel="00000000" w:rsidR="00000000" w:rsidRPr="00000000">
        <w:rPr>
          <w:rtl w:val="0"/>
        </w:rPr>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chính sách, ban hành văn bản quy phạm pháp luật về tín ngưỡng, tôn giáo.</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định tổ chức bộ máy quản lý nhà nước về tín ngưỡng, tôn giáo.</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thực hiện chính sách, pháp luật về tín ngưỡng, tôn giáo.</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Phổ biến, giáo dục pháp luật về tín ngưỡng, tôn giáo.</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Nghiên cứu trong lĩnh vực tín ngưỡng, tôn giáo; đào tạo, bồi dưỡng cán bộ, công chức, viên chức làm công tác tín ngưỡng, tôn giáo.</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Thanh tra, kiểm tra, giải quyết khiếu nại, tố cáo và xử lý vi phạm pháp luật về tín ngưỡng, tôn giáo.</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Quan hệ quốc tế trong lĩnh vực tín ngưỡng, tôn giáo.</w:t>
      </w:r>
    </w:p>
    <w:bookmarkStart w:colFirst="0" w:colLast="0" w:name="2nusc19" w:id="85"/>
    <w:bookmarkEnd w:id="85"/>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Trách nhiệm quản lý nhà nước về tín ngưỡng, tôn giáo</w:t>
      </w:r>
      <w:r w:rsidDel="00000000" w:rsidR="00000000" w:rsidRPr="00000000">
        <w:rPr>
          <w:rtl w:val="0"/>
        </w:rPr>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tín ngưỡng, tôn giáo trong phạm vi cả nước.</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nhà nước về tín ngưỡng, tôn giáo ở trung ương chịu trách nhiệm trước Chính phủ trong việc thực hiện quản lý nhà nước về tín ngưỡng, tôn giáo.</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Ủy ban nhân dân các cấp trong phạm vi nhiệm vụ, quyền hạn của mình thực hiện quản lý nhà nước về tín ngưỡng, tôn giáo.</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huyện không có đơn vị hành chính xã, thị trấn thì Ủy ban nhân dân huyện đồng thời thực hiện nhiệm vụ, quyền hạn của Ủy ban nhân dân cấp xã quy định tại Luật này.</w:t>
      </w:r>
    </w:p>
    <w:bookmarkStart w:colFirst="0" w:colLast="0" w:name="1302m92" w:id="86"/>
    <w:bookmarkEnd w:id="86"/>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Thanh tra chuyên ngành về tín ngưỡng, tôn giáo</w:t>
      </w:r>
      <w:r w:rsidDel="00000000" w:rsidR="00000000" w:rsidRPr="00000000">
        <w:rPr>
          <w:rtl w:val="0"/>
        </w:rPr>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Thanh tra chuyên ngành về tín ngưỡng, tôn giáo là hoạt động thanh tra của cơ quan nhà nước có thẩm quyền đối với cơ quan, tổ chức, cá nhân trong việc chấp hành pháp luật về tín ngưỡng, tôn giáo.</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quản lý nhà nước về tín ngưỡng, tôn giáo ở trung ương chịu trách nhiệm chỉ đạo, tổ chức thực hiện thanh tra chuyên ngành về tín ngưỡng, tôn giáo trong phạm vi cả nước.</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Thanh tra chuyên ngành về tín ngưỡng, tôn giáo thực hiện các nhiệm vụ sau đây:</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Thanh tra việc thực hiện chính sách, pháp luật về tín ngưỡng, tôn giáo của Ủy ban nhân dân các cấp;</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Thanh tra những vụ việc có dấu hiệu vi phạm pháp luật về tín ngưỡng, tôn giáo.</w:t>
      </w:r>
    </w:p>
    <w:bookmarkStart w:colFirst="0" w:colLast="0" w:name="3mzq4wv" w:id="87"/>
    <w:bookmarkEnd w:id="87"/>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Khiếu nại, tố cáo, khởi kiện về tín ngưỡng, tôn giáo</w:t>
      </w:r>
      <w:r w:rsidDel="00000000" w:rsidR="00000000" w:rsidRPr="00000000">
        <w:rPr>
          <w:rtl w:val="0"/>
        </w:rPr>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đại diện, ban quản lý cơ sở tín ngưỡng, tổ chức tôn giáo, tổ chức tôn giáo trực thuộc, chức sắc, chức việc, nhà tu hành, tín đồ và các tổ chức, cá nhân khác có quyền lợi và nghĩa vụ liên quan có quyền khiếu nại, khởi kiện vụ án hành chính, khởi kiện vụ án dân sự, yêu cầu giải quyết việc dân sự tại Tòa án để bảo vệ quyền và lợi ích hợp pháp của mình theo quy định của pháp luật có liên quan.</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có quyền tố cáo hành vi vi phạm pháp luật về tín ngưỡng, tôn giáo. Việc giải quyết tố cáo vi phạm pháp luật về tín ngưỡng, tôn giáo thực hiện theo quy định của pháp luật về tố cáo.</w:t>
      </w:r>
    </w:p>
    <w:bookmarkStart w:colFirst="0" w:colLast="0" w:name="2250f4o" w:id="88"/>
    <w:bookmarkEnd w:id="88"/>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XỬ LÝ VI PHẠM PHÁP LUẬT TRONG LĨNH VỰC TÍN NGƯỠNG, TÔN GIÁO</w:t>
      </w:r>
      <w:r w:rsidDel="00000000" w:rsidR="00000000" w:rsidRPr="00000000">
        <w:rPr>
          <w:rtl w:val="0"/>
        </w:rPr>
      </w:r>
    </w:p>
    <w:bookmarkStart w:colFirst="0" w:colLast="0" w:name="haapch" w:id="89"/>
    <w:bookmarkEnd w:id="89"/>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Xử lý vi phạm pháp luật về tín ngưỡng, tôn giáo</w:t>
      </w:r>
      <w:r w:rsidDel="00000000" w:rsidR="00000000" w:rsidRPr="00000000">
        <w:rPr>
          <w:rtl w:val="0"/>
        </w:rPr>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có hành vi vi phạm pháp luật về tín ngưỡng, tôn giáo hoặc lợi dụng tín ngưỡng, tôn giáo để vi phạm pháp luật thì tùy theo tính chất, mức độ vi phạm mà bị xử lý vi phạm hành chính hoặc bị truy cứu trách nhiệm hình sự, nếu gây thiệt hại thì phải bồi thường theo quy định của pháp luật.</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quy định của Luật này và Luật xử lý vi phạm hành chính, Chính phủ quy định hành vi vi phạm hành chính, hình thức xử phạt, mức xử phạt, biện pháp khắc phục hậu quả đối với từng hành vi vi phạm hành chính; thẩm quyền xử phạt, mức phạt cụ thể và thẩm quyền lập biên bản đối với hành vi vi phạm hành chính; chế độ áp dụng các biện pháp xử lý hành chính trong lĩnh vực tín ngưỡng, tôn giáo.</w:t>
      </w:r>
    </w:p>
    <w:bookmarkStart w:colFirst="0" w:colLast="0" w:name="319y80a" w:id="90"/>
    <w:bookmarkEnd w:id="90"/>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Xử lý cán bộ, công chức vi phạm pháp luật về tín ngưỡng, tôn giáo khi thi hành công vụ</w:t>
      </w:r>
      <w:r w:rsidDel="00000000" w:rsidR="00000000" w:rsidRPr="00000000">
        <w:rPr>
          <w:rtl w:val="0"/>
        </w:rPr>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Cán bộ, công chức có hành vi vi phạm pháp luật về tín ngưỡng, tôn giáo khi thi hành công vụ thì tùy theo tính chất, mức độ vi phạm mà bị xử lý kỷ luật hoặc bị truy cứu trách nhiệm hình sự theo quy định của pháp luật đối với hành vi vi phạm sau đây:</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Lợi dụng chức vụ, quyền hạn làm trái quy định của Luật này và pháp luật có liên quan;</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Thiếu trách nhiệm trong quản lý để xảy ra vi phạm pháp luật về tín ngưỡng, tôn giáo;</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 phạm quy định về trình tự, thủ tục hành chính trong quản lý nhà nước đối với hoạt động tín ngưỡng, hoạt động tôn giáo.</w:t>
      </w:r>
    </w:p>
    <w:bookmarkStart w:colFirst="0" w:colLast="0" w:name="1gf8i83" w:id="91"/>
    <w:bookmarkEnd w:id="91"/>
    <w:p w:rsidR="00000000" w:rsidDel="00000000" w:rsidP="00000000" w:rsidRDefault="00000000" w:rsidRPr="00000000" w14:paraId="000001E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IX</w:t>
      </w:r>
      <w:r w:rsidDel="00000000" w:rsidR="00000000" w:rsidRPr="00000000">
        <w:rPr>
          <w:rtl w:val="0"/>
        </w:rPr>
      </w:r>
    </w:p>
    <w:bookmarkStart w:colFirst="0" w:colLast="0" w:name="40ew0vw" w:id="92"/>
    <w:bookmarkEnd w:id="92"/>
    <w:p w:rsidR="00000000" w:rsidDel="00000000" w:rsidP="00000000" w:rsidRDefault="00000000" w:rsidRPr="00000000" w14:paraId="000001E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KHOẢN THI HÀNH</w:t>
      </w:r>
      <w:r w:rsidDel="00000000" w:rsidR="00000000" w:rsidRPr="00000000">
        <w:rPr>
          <w:rtl w:val="0"/>
        </w:rPr>
      </w:r>
    </w:p>
    <w:bookmarkStart w:colFirst="0" w:colLast="0" w:name="2fk6b3p" w:id="93"/>
    <w:bookmarkEnd w:id="93"/>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Hiệu lực thi hành</w:t>
      </w:r>
      <w:r w:rsidDel="00000000" w:rsidR="00000000" w:rsidRPr="00000000">
        <w:rPr>
          <w:rtl w:val="0"/>
        </w:rPr>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kể từ ngày 01 tháng 01 năm 2018.</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Pháp lệnh tín ngưỡng, tôn giáo số 21/2004/UBTVQH11 hết hiệu lực kể từ ngày Luật này có hiệu lực thi hành.</w:t>
      </w:r>
    </w:p>
    <w:bookmarkStart w:colFirst="0" w:colLast="0" w:name="upglbi" w:id="94"/>
    <w:bookmarkEnd w:id="94"/>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Điều khoản chuyển tiếp</w:t>
      </w:r>
      <w:r w:rsidDel="00000000" w:rsidR="00000000" w:rsidRPr="00000000">
        <w:rPr>
          <w:rtl w:val="0"/>
        </w:rPr>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Nhóm người đã được chấp thuận đăng ký sinh hoạt tôn giáo tập trung, tổ chức đã được cấp chứng nhận đăng ký hoạt động tôn giáo, công nhận tổ chức tôn giáo trước ngày Luật này có hiệu lực không phải làm thủ tục đăng ký, công nhận lại theo quy định tại các điều 17, 19 và 22 của Luật này.</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tôn giáo trực thuộc đã được thành lập, chia, tách, sáp nhập, hợp nhất; hội đoàn tôn giáo, dòng tu và tổ chức tu hành tập thể đã được cấp đăng ký hoạt động trước ngày Luật này có hiệu lực không phải làm thủ tục đề nghị, đăng ký lại theo quy định tại Điều 29 và Điều 38 của Luật này.</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tổ chức đã được cấp chứng nhận đăng ký hoạt động tôn giáo trước ngày Luật này có hiệu lực thì thời gian để công nhận là tổ chức tôn giáo theo quy định tại khoản 1 Điều 21 của Luật này được tính từ khi tổ chức được cấp chứng nhận đăng ký hoạt động tôn giáo.</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tôn giáo đã được công nhận trước ngày Luật này có hiệu lực là pháp nhân phi thương mại kể từ ngày Luật này có hiệu lực. Các tổ chức tôn giáo này có trách nhiệm điều chỉnh hiến chương tại đại hội gần nhất theo quy định tại Điều 23 và đăng ký hiến chương sửa đổi theo quy định tại Điều 24 của Luật này.</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Chậm nhất là 30 ngày kể từ ngày Luật này có hiệu lực, tổ chức tôn giáo, tổ chức tôn giáo trực thuộc, tổ chức đã được cấp chứng nhận đăng ký hoạt động tôn giáo trước ngày Luật này có hiệu lực có trách nhiệm thông báo danh mục hoạt động tôn giáo diễn ra hằng năm đến cơ quan nhà nước có thẩm quyền theo quy định tại khoản 1 và khoản 2 Điều 43 của Luật này.</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Chậm nhất là 30 ngày kể từ ngày Luật này có hiệu lực, cơ sở tín ngưỡng đã thông báo hoạt động tín ngưỡng hằng năm trước ngày Luật này có hiệu lực có trách nhiệm đăng ký hoạt động tín ngưỡng theo quy định tại khoản 2 Điều 12 của Luật này.</w:t>
      </w:r>
    </w:p>
    <w:bookmarkStart w:colFirst="0" w:colLast="0" w:name="3ep43zb" w:id="95"/>
    <w:bookmarkEnd w:id="95"/>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Quy định chi tiết</w:t>
      </w:r>
      <w:r w:rsidDel="00000000" w:rsidR="00000000" w:rsidRPr="00000000">
        <w:rPr>
          <w:rtl w:val="0"/>
        </w:rPr>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các điều, khoản được giao trong Luật.</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XIV, kỳ họp thứ 2 thông qua ngày 18 tháng 11 năm 2016.</w:t>
      </w:r>
      <w:r w:rsidDel="00000000" w:rsidR="00000000" w:rsidRPr="00000000">
        <w:rPr>
          <w:rtl w:val="0"/>
        </w:rPr>
      </w:r>
    </w:p>
    <w:p w:rsidR="00000000" w:rsidDel="00000000" w:rsidP="00000000" w:rsidRDefault="00000000" w:rsidRPr="00000000" w14:paraId="000001F1">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bl>
      <w:tblPr>
        <w:tblStyle w:val="Table2"/>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320"/>
        <w:gridCol w:w="5040"/>
        <w:tblGridChange w:id="0">
          <w:tblGrid>
            <w:gridCol w:w="432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F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F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1F4">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F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6">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